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509C5" w14:textId="6E2B3839" w:rsidR="005D2520" w:rsidRDefault="00843F56">
      <w:pPr>
        <w:spacing w:before="75" w:line="283" w:lineRule="auto"/>
        <w:ind w:left="6061"/>
        <w:rPr>
          <w:i/>
          <w:sz w:val="20"/>
        </w:rPr>
      </w:pPr>
      <w:r>
        <w:rPr>
          <w:color w:val="052A49"/>
          <w:sz w:val="20"/>
        </w:rPr>
        <w:t xml:space="preserve">Kooskõlastatud Konkurentsiameti </w:t>
      </w:r>
      <w:r>
        <w:rPr>
          <w:color w:val="052A49"/>
          <w:w w:val="105"/>
          <w:sz w:val="20"/>
        </w:rPr>
        <w:t>otsusega</w:t>
      </w:r>
      <w:r w:rsidR="00E2302F" w:rsidRPr="00E2302F">
        <w:rPr>
          <w:iCs/>
          <w:color w:val="052A49"/>
          <w:w w:val="105"/>
          <w:sz w:val="20"/>
        </w:rPr>
        <w:t xml:space="preserve"> </w:t>
      </w:r>
      <w:r w:rsidR="00E2302F" w:rsidRPr="00F90E26">
        <w:rPr>
          <w:iCs/>
          <w:color w:val="052A49"/>
          <w:w w:val="105"/>
          <w:sz w:val="20"/>
        </w:rPr>
        <w:t xml:space="preserve">nr </w:t>
      </w:r>
      <w:r w:rsidR="00693B37" w:rsidRPr="00F90E26">
        <w:rPr>
          <w:iCs/>
          <w:color w:val="052A49"/>
          <w:w w:val="105"/>
          <w:sz w:val="20"/>
        </w:rPr>
        <w:t>_____________</w:t>
      </w:r>
      <w:r w:rsidR="00E2302F" w:rsidRPr="00F90E26">
        <w:rPr>
          <w:iCs/>
          <w:color w:val="052A49"/>
          <w:w w:val="105"/>
          <w:sz w:val="20"/>
        </w:rPr>
        <w:t xml:space="preserve">, </w:t>
      </w:r>
      <w:r w:rsidR="00F90E26">
        <w:rPr>
          <w:iCs/>
          <w:color w:val="052A49"/>
          <w:w w:val="105"/>
          <w:sz w:val="20"/>
        </w:rPr>
        <w:t>__________</w:t>
      </w:r>
    </w:p>
    <w:p w14:paraId="55649EEF" w14:textId="77777777" w:rsidR="005D2520" w:rsidRDefault="005D2520">
      <w:pPr>
        <w:pStyle w:val="BodyText"/>
        <w:spacing w:before="0"/>
        <w:ind w:left="0" w:right="0" w:firstLine="0"/>
        <w:jc w:val="left"/>
        <w:rPr>
          <w:i/>
          <w:sz w:val="22"/>
        </w:rPr>
      </w:pPr>
    </w:p>
    <w:p w14:paraId="103224E6" w14:textId="77777777" w:rsidR="005D2520" w:rsidRDefault="005D2520">
      <w:pPr>
        <w:pStyle w:val="BodyText"/>
        <w:spacing w:before="0"/>
        <w:ind w:left="0" w:right="0" w:firstLine="0"/>
        <w:jc w:val="left"/>
        <w:rPr>
          <w:i/>
          <w:sz w:val="22"/>
        </w:rPr>
      </w:pPr>
    </w:p>
    <w:p w14:paraId="6EBE3882" w14:textId="77777777" w:rsidR="005D2520" w:rsidRDefault="005D2520">
      <w:pPr>
        <w:pStyle w:val="BodyText"/>
        <w:spacing w:before="0"/>
        <w:ind w:left="0" w:right="0" w:firstLine="0"/>
        <w:jc w:val="left"/>
        <w:rPr>
          <w:i/>
          <w:sz w:val="22"/>
        </w:rPr>
      </w:pPr>
    </w:p>
    <w:p w14:paraId="128AD2D5" w14:textId="77777777" w:rsidR="005D2520" w:rsidRDefault="00843F56">
      <w:pPr>
        <w:pStyle w:val="Title"/>
      </w:pPr>
      <w:r>
        <w:rPr>
          <w:color w:val="FF8883"/>
          <w:w w:val="90"/>
        </w:rPr>
        <w:t>AS</w:t>
      </w:r>
      <w:r>
        <w:rPr>
          <w:rFonts w:ascii="Times New Roman" w:hAnsi="Times New Roman"/>
          <w:color w:val="FF8883"/>
          <w:spacing w:val="67"/>
          <w:w w:val="150"/>
        </w:rPr>
        <w:t xml:space="preserve"> </w:t>
      </w:r>
      <w:r>
        <w:rPr>
          <w:color w:val="FF8883"/>
          <w:w w:val="90"/>
        </w:rPr>
        <w:t>Gaasivõrk</w:t>
      </w:r>
      <w:r>
        <w:rPr>
          <w:rFonts w:ascii="Times New Roman" w:hAnsi="Times New Roman"/>
          <w:color w:val="FF8883"/>
          <w:spacing w:val="65"/>
          <w:w w:val="150"/>
        </w:rPr>
        <w:t xml:space="preserve"> </w:t>
      </w:r>
      <w:r>
        <w:rPr>
          <w:color w:val="FF8883"/>
          <w:w w:val="90"/>
        </w:rPr>
        <w:t>võrgulepingu</w:t>
      </w:r>
      <w:r>
        <w:rPr>
          <w:rFonts w:ascii="Times New Roman" w:hAnsi="Times New Roman"/>
          <w:color w:val="FF8883"/>
          <w:spacing w:val="65"/>
          <w:w w:val="150"/>
        </w:rPr>
        <w:t xml:space="preserve"> </w:t>
      </w:r>
      <w:r>
        <w:rPr>
          <w:color w:val="FF8883"/>
          <w:spacing w:val="-2"/>
          <w:w w:val="90"/>
        </w:rPr>
        <w:t>tüüptingimused</w:t>
      </w:r>
    </w:p>
    <w:p w14:paraId="59A5444B" w14:textId="59FBBFAD" w:rsidR="00447810" w:rsidRPr="00447810" w:rsidRDefault="00843F56" w:rsidP="00447810">
      <w:pPr>
        <w:spacing w:before="37"/>
        <w:ind w:left="135"/>
        <w:rPr>
          <w:iCs/>
          <w:color w:val="052A49"/>
          <w:spacing w:val="-2"/>
          <w:sz w:val="18"/>
        </w:rPr>
      </w:pPr>
      <w:r>
        <w:rPr>
          <w:color w:val="052A49"/>
          <w:sz w:val="18"/>
        </w:rPr>
        <w:t>Kehtiv</w:t>
      </w:r>
      <w:r>
        <w:rPr>
          <w:color w:val="052A49"/>
          <w:spacing w:val="4"/>
          <w:sz w:val="18"/>
        </w:rPr>
        <w:t xml:space="preserve"> </w:t>
      </w:r>
      <w:r>
        <w:rPr>
          <w:color w:val="052A49"/>
          <w:sz w:val="18"/>
        </w:rPr>
        <w:t>alates</w:t>
      </w:r>
      <w:r>
        <w:rPr>
          <w:color w:val="052A49"/>
          <w:spacing w:val="2"/>
          <w:sz w:val="18"/>
        </w:rPr>
        <w:t xml:space="preserve"> </w:t>
      </w:r>
      <w:r w:rsidR="00F90E26">
        <w:rPr>
          <w:iCs/>
          <w:color w:val="052A49"/>
          <w:spacing w:val="-2"/>
          <w:sz w:val="18"/>
        </w:rPr>
        <w:t>___________</w:t>
      </w:r>
    </w:p>
    <w:p w14:paraId="55CE54FC" w14:textId="77777777" w:rsidR="005D2520" w:rsidRPr="00E2302F" w:rsidRDefault="005D2520">
      <w:pPr>
        <w:pStyle w:val="BodyText"/>
        <w:spacing w:before="0"/>
        <w:ind w:left="0" w:right="0" w:firstLine="0"/>
        <w:jc w:val="left"/>
        <w:rPr>
          <w:iCs/>
          <w:sz w:val="20"/>
        </w:rPr>
      </w:pPr>
    </w:p>
    <w:p w14:paraId="679F352A" w14:textId="77777777" w:rsidR="005D2520" w:rsidRDefault="005D2520">
      <w:pPr>
        <w:pStyle w:val="BodyText"/>
        <w:spacing w:before="9"/>
        <w:ind w:left="0" w:right="0" w:firstLine="0"/>
        <w:jc w:val="left"/>
        <w:rPr>
          <w:i/>
          <w:sz w:val="23"/>
        </w:rPr>
      </w:pPr>
    </w:p>
    <w:p w14:paraId="61C7827E" w14:textId="5D6CDE9F" w:rsidR="005D2520" w:rsidRDefault="00843F56" w:rsidP="00F653DE">
      <w:pPr>
        <w:pStyle w:val="Heading1"/>
        <w:numPr>
          <w:ilvl w:val="0"/>
          <w:numId w:val="3"/>
        </w:numPr>
        <w:pBdr>
          <w:bottom w:val="single" w:sz="4" w:space="1" w:color="5BAFB5"/>
        </w:pBdr>
        <w:jc w:val="both"/>
        <w:rPr>
          <w:color w:val="FF8883"/>
        </w:rPr>
      </w:pPr>
      <w:r>
        <w:rPr>
          <w:color w:val="FF8883"/>
          <w:spacing w:val="-2"/>
        </w:rPr>
        <w:t>Üldsätted</w:t>
      </w:r>
    </w:p>
    <w:p w14:paraId="7AFB5B80" w14:textId="3BC49FA6" w:rsidR="00696A7A" w:rsidRPr="0026488A" w:rsidRDefault="00696A7A" w:rsidP="00F653DE">
      <w:pPr>
        <w:pStyle w:val="ListParagraph"/>
        <w:numPr>
          <w:ilvl w:val="1"/>
          <w:numId w:val="3"/>
        </w:numPr>
        <w:tabs>
          <w:tab w:val="left" w:pos="844"/>
        </w:tabs>
        <w:spacing w:before="121" w:line="285" w:lineRule="auto"/>
        <w:ind w:left="843"/>
        <w:rPr>
          <w:sz w:val="18"/>
        </w:rPr>
      </w:pPr>
      <w:r w:rsidRPr="0026488A">
        <w:rPr>
          <w:color w:val="052A49"/>
          <w:sz w:val="18"/>
        </w:rPr>
        <w:t xml:space="preserve">Gaasi võrguteenuse osutamise tüüptingimused (edaspidi </w:t>
      </w:r>
      <w:r w:rsidRPr="00E97FDB">
        <w:rPr>
          <w:b/>
          <w:bCs/>
          <w:color w:val="052A49"/>
          <w:sz w:val="18"/>
        </w:rPr>
        <w:t>tüüptingimused</w:t>
      </w:r>
      <w:r w:rsidRPr="0026488A">
        <w:rPr>
          <w:color w:val="052A49"/>
          <w:sz w:val="18"/>
        </w:rPr>
        <w:t>) reguleerivad gaasi võrguteenuse</w:t>
      </w:r>
      <w:r w:rsidRPr="0026488A">
        <w:rPr>
          <w:color w:val="052A49"/>
          <w:spacing w:val="-13"/>
          <w:sz w:val="18"/>
        </w:rPr>
        <w:t xml:space="preserve"> </w:t>
      </w:r>
      <w:r w:rsidRPr="0026488A">
        <w:rPr>
          <w:color w:val="052A49"/>
          <w:sz w:val="18"/>
        </w:rPr>
        <w:t>osutamist</w:t>
      </w:r>
      <w:r w:rsidRPr="0026488A">
        <w:rPr>
          <w:color w:val="052A49"/>
          <w:spacing w:val="-10"/>
          <w:sz w:val="18"/>
        </w:rPr>
        <w:t xml:space="preserve"> </w:t>
      </w:r>
      <w:r w:rsidRPr="0026488A">
        <w:rPr>
          <w:color w:val="052A49"/>
          <w:sz w:val="18"/>
        </w:rPr>
        <w:t>AS</w:t>
      </w:r>
      <w:r w:rsidRPr="0026488A">
        <w:rPr>
          <w:color w:val="052A49"/>
          <w:spacing w:val="-11"/>
          <w:sz w:val="18"/>
        </w:rPr>
        <w:t xml:space="preserve"> </w:t>
      </w:r>
      <w:r w:rsidRPr="0026488A">
        <w:rPr>
          <w:color w:val="052A49"/>
          <w:sz w:val="18"/>
        </w:rPr>
        <w:t>Gaasivõrk</w:t>
      </w:r>
      <w:r w:rsidRPr="0026488A">
        <w:rPr>
          <w:color w:val="052A49"/>
          <w:spacing w:val="-10"/>
          <w:sz w:val="18"/>
        </w:rPr>
        <w:t xml:space="preserve"> </w:t>
      </w:r>
      <w:r w:rsidRPr="0026488A">
        <w:rPr>
          <w:color w:val="052A49"/>
          <w:sz w:val="18"/>
        </w:rPr>
        <w:t>(edaspidi</w:t>
      </w:r>
      <w:r w:rsidRPr="0026488A">
        <w:rPr>
          <w:color w:val="052A49"/>
          <w:spacing w:val="-10"/>
          <w:sz w:val="18"/>
        </w:rPr>
        <w:t xml:space="preserve"> </w:t>
      </w:r>
      <w:r w:rsidRPr="00E97FDB">
        <w:rPr>
          <w:b/>
          <w:bCs/>
          <w:color w:val="052A49"/>
          <w:sz w:val="18"/>
        </w:rPr>
        <w:t>võrguettevõtja</w:t>
      </w:r>
      <w:r w:rsidRPr="0026488A">
        <w:rPr>
          <w:color w:val="052A49"/>
          <w:sz w:val="18"/>
        </w:rPr>
        <w:t>)</w:t>
      </w:r>
      <w:r w:rsidRPr="0026488A">
        <w:rPr>
          <w:color w:val="052A49"/>
          <w:spacing w:val="-11"/>
          <w:sz w:val="18"/>
        </w:rPr>
        <w:t xml:space="preserve"> </w:t>
      </w:r>
      <w:r w:rsidRPr="0026488A">
        <w:rPr>
          <w:color w:val="052A49"/>
          <w:sz w:val="18"/>
        </w:rPr>
        <w:t>poolt</w:t>
      </w:r>
      <w:r w:rsidRPr="0026488A">
        <w:rPr>
          <w:color w:val="052A49"/>
          <w:spacing w:val="-13"/>
          <w:sz w:val="18"/>
        </w:rPr>
        <w:t xml:space="preserve"> </w:t>
      </w:r>
      <w:r w:rsidRPr="0026488A">
        <w:rPr>
          <w:color w:val="052A49"/>
          <w:sz w:val="18"/>
        </w:rPr>
        <w:t>tema</w:t>
      </w:r>
      <w:r w:rsidRPr="0026488A">
        <w:rPr>
          <w:color w:val="052A49"/>
          <w:spacing w:val="-12"/>
          <w:sz w:val="18"/>
        </w:rPr>
        <w:t xml:space="preserve"> </w:t>
      </w:r>
      <w:r w:rsidRPr="0026488A">
        <w:rPr>
          <w:color w:val="052A49"/>
          <w:sz w:val="18"/>
        </w:rPr>
        <w:t>võrgupiirkon</w:t>
      </w:r>
      <w:r w:rsidR="000B1914">
        <w:rPr>
          <w:color w:val="052A49"/>
          <w:sz w:val="18"/>
        </w:rPr>
        <w:t>dades</w:t>
      </w:r>
      <w:r w:rsidRPr="0026488A">
        <w:rPr>
          <w:color w:val="052A49"/>
          <w:spacing w:val="-12"/>
          <w:sz w:val="18"/>
        </w:rPr>
        <w:t xml:space="preserve"> </w:t>
      </w:r>
      <w:r w:rsidRPr="0026488A">
        <w:rPr>
          <w:color w:val="052A49"/>
          <w:sz w:val="18"/>
        </w:rPr>
        <w:t>asuva</w:t>
      </w:r>
      <w:r w:rsidR="000B1914">
        <w:rPr>
          <w:color w:val="052A49"/>
          <w:sz w:val="18"/>
        </w:rPr>
        <w:t>te</w:t>
      </w:r>
      <w:r w:rsidRPr="0026488A">
        <w:rPr>
          <w:color w:val="052A49"/>
          <w:sz w:val="18"/>
        </w:rPr>
        <w:t>le</w:t>
      </w:r>
      <w:r w:rsidR="00E97FDB">
        <w:rPr>
          <w:color w:val="052A49"/>
          <w:sz w:val="18"/>
        </w:rPr>
        <w:t xml:space="preserve"> </w:t>
      </w:r>
      <w:r w:rsidR="00E97FDB" w:rsidRPr="0026488A">
        <w:rPr>
          <w:color w:val="052A49"/>
          <w:sz w:val="18"/>
        </w:rPr>
        <w:t>klien</w:t>
      </w:r>
      <w:r w:rsidR="000B1914">
        <w:rPr>
          <w:color w:val="052A49"/>
          <w:sz w:val="18"/>
        </w:rPr>
        <w:t>ti</w:t>
      </w:r>
      <w:r w:rsidR="00CD72FC">
        <w:rPr>
          <w:color w:val="052A49"/>
          <w:sz w:val="18"/>
        </w:rPr>
        <w:t>de</w:t>
      </w:r>
      <w:r w:rsidR="00E97FDB" w:rsidRPr="0026488A">
        <w:rPr>
          <w:color w:val="052A49"/>
          <w:sz w:val="18"/>
        </w:rPr>
        <w:t>le</w:t>
      </w:r>
      <w:r w:rsidRPr="0026488A">
        <w:rPr>
          <w:color w:val="052A49"/>
          <w:sz w:val="18"/>
        </w:rPr>
        <w:t>. Tüüptingimused ei reguleeri suhteid, mis tekivad gaasi sisenemisel võrguettevõtjale kuuluvasse võrku.</w:t>
      </w:r>
    </w:p>
    <w:p w14:paraId="17F229D9" w14:textId="77777777" w:rsidR="00696A7A" w:rsidRDefault="00696A7A" w:rsidP="00F653DE">
      <w:pPr>
        <w:pStyle w:val="ListParagraph"/>
        <w:numPr>
          <w:ilvl w:val="1"/>
          <w:numId w:val="3"/>
        </w:numPr>
        <w:tabs>
          <w:tab w:val="left" w:pos="844"/>
        </w:tabs>
        <w:spacing w:before="121" w:line="285" w:lineRule="auto"/>
        <w:ind w:left="843"/>
        <w:rPr>
          <w:sz w:val="18"/>
        </w:rPr>
      </w:pPr>
      <w:r>
        <w:rPr>
          <w:color w:val="052A49"/>
          <w:sz w:val="18"/>
        </w:rPr>
        <w:t xml:space="preserve">Võrguteenuse osutamiseks sõlmivad klient ja võrguettevõtja gaasi võrguteenuse osutamise lepingu (edaspidi </w:t>
      </w:r>
      <w:r w:rsidRPr="00F653DE">
        <w:rPr>
          <w:b/>
          <w:bCs/>
          <w:color w:val="052A49"/>
          <w:sz w:val="18"/>
        </w:rPr>
        <w:t>võrguleping</w:t>
      </w:r>
      <w:r>
        <w:rPr>
          <w:color w:val="052A49"/>
          <w:sz w:val="18"/>
        </w:rPr>
        <w:t xml:space="preserve">), mis koosneb käesolevatest tüüptingimustest, poolte poolt allkirjastatud eritingimustest (edaspidi </w:t>
      </w:r>
      <w:r w:rsidRPr="00F653DE">
        <w:rPr>
          <w:b/>
          <w:bCs/>
          <w:color w:val="052A49"/>
          <w:sz w:val="18"/>
        </w:rPr>
        <w:t>eritingimused</w:t>
      </w:r>
      <w:r>
        <w:rPr>
          <w:color w:val="052A49"/>
          <w:sz w:val="18"/>
        </w:rPr>
        <w:t>), nende lisadest ning võrguettevõtja kehtestatud hinnakirjast, sõltumata sellest, kas hinnakiri on võrgulepingule lisatud.</w:t>
      </w:r>
    </w:p>
    <w:p w14:paraId="403C367C" w14:textId="312510B2" w:rsidR="00696A7A" w:rsidRDefault="00696A7A" w:rsidP="00F653DE">
      <w:pPr>
        <w:pStyle w:val="ListParagraph"/>
        <w:numPr>
          <w:ilvl w:val="1"/>
          <w:numId w:val="3"/>
        </w:numPr>
        <w:tabs>
          <w:tab w:val="left" w:pos="844"/>
        </w:tabs>
        <w:spacing w:before="121" w:line="285" w:lineRule="auto"/>
        <w:ind w:left="843"/>
        <w:rPr>
          <w:sz w:val="18"/>
        </w:rPr>
      </w:pPr>
      <w:r>
        <w:rPr>
          <w:color w:val="052A49"/>
          <w:sz w:val="18"/>
        </w:rPr>
        <w:t>Tüüptingimused kohalduvad kõikidele sõlmitavatele võrgulepingutele ja varem sõlmitud võrguteenust käsitlevate</w:t>
      </w:r>
      <w:r w:rsidR="00322BB1">
        <w:rPr>
          <w:color w:val="052A49"/>
          <w:sz w:val="18"/>
        </w:rPr>
        <w:t>le</w:t>
      </w:r>
      <w:r>
        <w:rPr>
          <w:color w:val="052A49"/>
          <w:sz w:val="18"/>
        </w:rPr>
        <w:t xml:space="preserve"> kokkulepetele sõltumata sellest, kas tüüptingimused on eritingimustele lisatud või mitte.</w:t>
      </w:r>
    </w:p>
    <w:p w14:paraId="25F190F6" w14:textId="00761F58" w:rsidR="005D2520" w:rsidRDefault="00696A7A" w:rsidP="00F653DE">
      <w:pPr>
        <w:pStyle w:val="ListParagraph"/>
        <w:numPr>
          <w:ilvl w:val="1"/>
          <w:numId w:val="3"/>
        </w:numPr>
        <w:tabs>
          <w:tab w:val="left" w:pos="844"/>
        </w:tabs>
        <w:spacing w:before="121" w:line="285" w:lineRule="auto"/>
        <w:ind w:left="843"/>
        <w:rPr>
          <w:sz w:val="18"/>
        </w:rPr>
      </w:pPr>
      <w:r>
        <w:rPr>
          <w:color w:val="052A49"/>
          <w:sz w:val="18"/>
        </w:rPr>
        <w:t>Võrguettevõtja võib võrgulepingus ettenähtud kohustusi täita ise või kasutada kohustuste täitmiseks kolmandaid isikuid. Võrguettevõtja nimetatud isik on volitatud täitma võrguettevõtja kohustusi ja õigusi enda nimel ja arvel. Võrgulepingu sõlmimisega on klient kinnitanud oma nõusolekut selliseks võrguettevõtja kohustuste ja õiguste üleandmiseks ning valmisolekut vastutada oma kohustuste täitmise eest kas võrguettevõtja või tema nimetatud kolmanda isiku ees</w:t>
      </w:r>
      <w:r w:rsidR="00843F56">
        <w:rPr>
          <w:color w:val="052A49"/>
          <w:sz w:val="18"/>
        </w:rPr>
        <w:t>.</w:t>
      </w:r>
    </w:p>
    <w:p w14:paraId="3F52E3B1" w14:textId="77777777" w:rsidR="005D2520" w:rsidRDefault="005D2520">
      <w:pPr>
        <w:pStyle w:val="BodyText"/>
        <w:spacing w:before="3"/>
        <w:ind w:left="0" w:right="0" w:firstLine="0"/>
        <w:jc w:val="left"/>
        <w:rPr>
          <w:sz w:val="20"/>
        </w:rPr>
      </w:pPr>
    </w:p>
    <w:p w14:paraId="69F5CB39" w14:textId="6933D590" w:rsidR="005D2520" w:rsidRDefault="00843F56" w:rsidP="00F653DE">
      <w:pPr>
        <w:pStyle w:val="Heading1"/>
        <w:numPr>
          <w:ilvl w:val="0"/>
          <w:numId w:val="3"/>
        </w:numPr>
        <w:pBdr>
          <w:bottom w:val="single" w:sz="4" w:space="1" w:color="5BAFB5"/>
        </w:pBdr>
        <w:jc w:val="both"/>
        <w:rPr>
          <w:color w:val="FF8883"/>
        </w:rPr>
      </w:pPr>
      <w:r>
        <w:rPr>
          <w:color w:val="FF8883"/>
          <w:spacing w:val="-2"/>
        </w:rPr>
        <w:t>Mõisted</w:t>
      </w:r>
    </w:p>
    <w:p w14:paraId="69BF8569" w14:textId="77777777" w:rsidR="00981A62" w:rsidRDefault="00981A62" w:rsidP="00F653DE">
      <w:pPr>
        <w:pStyle w:val="ListParagraph"/>
        <w:numPr>
          <w:ilvl w:val="1"/>
          <w:numId w:val="3"/>
        </w:numPr>
        <w:tabs>
          <w:tab w:val="left" w:pos="844"/>
        </w:tabs>
        <w:spacing w:before="121" w:line="285" w:lineRule="auto"/>
        <w:ind w:left="843"/>
        <w:rPr>
          <w:sz w:val="18"/>
        </w:rPr>
      </w:pPr>
      <w:r>
        <w:rPr>
          <w:color w:val="052A49"/>
          <w:sz w:val="18"/>
        </w:rPr>
        <w:t>Võrgulepingus kasutatakse mõisteid eelkõige maagaasiseaduses ja selle alusel antud määrustes, mõõteseaduses ning seadme ohutuse seaduses sätestatud tähenduses, õigusaktides puuduvaid või täiendamist või selgitamist vajavaid mõisteid kasutatakse järgnevas tähenduses:</w:t>
      </w:r>
    </w:p>
    <w:p w14:paraId="736E09BF" w14:textId="13ACD1B9" w:rsidR="00981A62" w:rsidRPr="00377916" w:rsidRDefault="00981A62" w:rsidP="00F653DE">
      <w:pPr>
        <w:pStyle w:val="ListParagraph"/>
        <w:numPr>
          <w:ilvl w:val="2"/>
          <w:numId w:val="3"/>
        </w:numPr>
        <w:tabs>
          <w:tab w:val="left" w:pos="1567"/>
        </w:tabs>
        <w:spacing w:before="119"/>
        <w:ind w:right="0" w:hanging="721"/>
        <w:rPr>
          <w:sz w:val="18"/>
        </w:rPr>
      </w:pPr>
      <w:r w:rsidRPr="00E41A0A">
        <w:rPr>
          <w:b/>
          <w:bCs/>
          <w:color w:val="052A49"/>
          <w:sz w:val="18"/>
        </w:rPr>
        <w:t>andmevahetusplatvorm</w:t>
      </w:r>
      <w:r>
        <w:rPr>
          <w:color w:val="052A49"/>
          <w:sz w:val="18"/>
        </w:rPr>
        <w:t xml:space="preserve"> on </w:t>
      </w:r>
      <w:r w:rsidRPr="00F653DE">
        <w:rPr>
          <w:color w:val="052A49"/>
          <w:spacing w:val="-2"/>
          <w:sz w:val="18"/>
        </w:rPr>
        <w:t>maagaasiseaduse</w:t>
      </w:r>
      <w:r>
        <w:rPr>
          <w:color w:val="052A49"/>
          <w:sz w:val="18"/>
        </w:rPr>
        <w:t xml:space="preserve"> § 10² alusel loodud digitaalne keskkond turuosaliste vahel andmete vahetamiseks;</w:t>
      </w:r>
    </w:p>
    <w:p w14:paraId="2A1170C6" w14:textId="3B507249" w:rsidR="00F36DB6" w:rsidRPr="00C46451" w:rsidRDefault="00F36DB6" w:rsidP="00F653DE">
      <w:pPr>
        <w:pStyle w:val="ListParagraph"/>
        <w:numPr>
          <w:ilvl w:val="2"/>
          <w:numId w:val="3"/>
        </w:numPr>
        <w:tabs>
          <w:tab w:val="left" w:pos="1567"/>
        </w:tabs>
        <w:spacing w:before="119"/>
        <w:ind w:right="0" w:hanging="721"/>
        <w:rPr>
          <w:color w:val="062B4B" w:themeColor="text1"/>
          <w:sz w:val="18"/>
          <w:szCs w:val="18"/>
        </w:rPr>
      </w:pPr>
      <w:r w:rsidRPr="00C46451">
        <w:rPr>
          <w:b/>
          <w:bCs/>
          <w:color w:val="062B4B" w:themeColor="text1"/>
          <w:sz w:val="18"/>
          <w:szCs w:val="18"/>
        </w:rPr>
        <w:t>arvestuslik võimsus</w:t>
      </w:r>
      <w:r w:rsidRPr="00C46451">
        <w:rPr>
          <w:color w:val="062B4B" w:themeColor="text1"/>
          <w:sz w:val="18"/>
          <w:szCs w:val="18"/>
        </w:rPr>
        <w:t xml:space="preserve"> on </w:t>
      </w:r>
      <w:r w:rsidRPr="00F54DE4">
        <w:rPr>
          <w:color w:val="052A49"/>
          <w:spacing w:val="-2"/>
          <w:sz w:val="18"/>
        </w:rPr>
        <w:t>hinnagrupi</w:t>
      </w:r>
      <w:r w:rsidRPr="00C46451">
        <w:rPr>
          <w:color w:val="062B4B" w:themeColor="text1"/>
          <w:sz w:val="18"/>
          <w:szCs w:val="18"/>
        </w:rPr>
        <w:t xml:space="preserve"> </w:t>
      </w:r>
      <w:r w:rsidRPr="007D6DA8">
        <w:rPr>
          <w:color w:val="062B4B" w:themeColor="text1"/>
          <w:sz w:val="18"/>
          <w:szCs w:val="18"/>
        </w:rPr>
        <w:t>määramisel ja võimsuspõhise tasu arvestamisel</w:t>
      </w:r>
      <w:r>
        <w:rPr>
          <w:color w:val="062B4B" w:themeColor="text1"/>
          <w:sz w:val="18"/>
          <w:szCs w:val="18"/>
        </w:rPr>
        <w:t xml:space="preserve"> </w:t>
      </w:r>
      <w:r w:rsidRPr="00C46451">
        <w:rPr>
          <w:color w:val="062B4B" w:themeColor="text1"/>
          <w:sz w:val="18"/>
          <w:szCs w:val="18"/>
        </w:rPr>
        <w:t xml:space="preserve">kasutatav mõõtepunkti </w:t>
      </w:r>
      <w:r w:rsidR="003966EC">
        <w:rPr>
          <w:color w:val="062B4B" w:themeColor="text1"/>
          <w:sz w:val="18"/>
          <w:szCs w:val="18"/>
        </w:rPr>
        <w:t>tunni</w:t>
      </w:r>
      <w:r w:rsidR="006254B4">
        <w:rPr>
          <w:color w:val="052A49"/>
          <w:sz w:val="18"/>
        </w:rPr>
        <w:t xml:space="preserve">kogus </w:t>
      </w:r>
      <w:r w:rsidRPr="00C46451">
        <w:rPr>
          <w:color w:val="062B4B" w:themeColor="text1"/>
          <w:sz w:val="18"/>
          <w:szCs w:val="18"/>
        </w:rPr>
        <w:t>(</w:t>
      </w:r>
      <w:r>
        <w:rPr>
          <w:color w:val="062B4B" w:themeColor="text1"/>
          <w:sz w:val="18"/>
          <w:szCs w:val="18"/>
        </w:rPr>
        <w:t>m³</w:t>
      </w:r>
      <w:r w:rsidRPr="00C46451">
        <w:rPr>
          <w:color w:val="062B4B" w:themeColor="text1"/>
          <w:sz w:val="18"/>
          <w:szCs w:val="18"/>
        </w:rPr>
        <w:t>/h), mis määratakse käesolevate</w:t>
      </w:r>
      <w:r w:rsidR="0097671B">
        <w:rPr>
          <w:color w:val="062B4B" w:themeColor="text1"/>
          <w:sz w:val="18"/>
          <w:szCs w:val="18"/>
        </w:rPr>
        <w:t>s</w:t>
      </w:r>
      <w:r w:rsidRPr="00C46451">
        <w:rPr>
          <w:color w:val="062B4B" w:themeColor="text1"/>
          <w:sz w:val="18"/>
          <w:szCs w:val="18"/>
        </w:rPr>
        <w:t xml:space="preserve"> tüüptingimuste</w:t>
      </w:r>
      <w:r>
        <w:rPr>
          <w:color w:val="062B4B" w:themeColor="text1"/>
          <w:sz w:val="18"/>
          <w:szCs w:val="18"/>
        </w:rPr>
        <w:t>s</w:t>
      </w:r>
      <w:r w:rsidRPr="00C46451">
        <w:rPr>
          <w:color w:val="062B4B" w:themeColor="text1"/>
          <w:sz w:val="18"/>
          <w:szCs w:val="18"/>
        </w:rPr>
        <w:t xml:space="preserve"> </w:t>
      </w:r>
      <w:r>
        <w:rPr>
          <w:color w:val="062B4B" w:themeColor="text1"/>
          <w:sz w:val="18"/>
          <w:szCs w:val="18"/>
        </w:rPr>
        <w:t>sätestatud</w:t>
      </w:r>
      <w:r w:rsidRPr="00C46451">
        <w:rPr>
          <w:color w:val="062B4B" w:themeColor="text1"/>
          <w:sz w:val="18"/>
          <w:szCs w:val="18"/>
        </w:rPr>
        <w:t xml:space="preserve"> korras;</w:t>
      </w:r>
    </w:p>
    <w:p w14:paraId="4630619A" w14:textId="77777777" w:rsidR="0085182E" w:rsidRPr="00DF531A" w:rsidRDefault="0085182E" w:rsidP="00F653DE">
      <w:pPr>
        <w:pStyle w:val="ListParagraph"/>
        <w:numPr>
          <w:ilvl w:val="2"/>
          <w:numId w:val="3"/>
        </w:numPr>
        <w:tabs>
          <w:tab w:val="left" w:pos="1567"/>
        </w:tabs>
        <w:spacing w:before="119"/>
        <w:ind w:right="0" w:hanging="721"/>
        <w:rPr>
          <w:sz w:val="18"/>
        </w:rPr>
      </w:pPr>
      <w:r w:rsidRPr="00E41A0A">
        <w:rPr>
          <w:b/>
          <w:bCs/>
          <w:color w:val="052A49"/>
          <w:sz w:val="18"/>
        </w:rPr>
        <w:t>arvestusperiood</w:t>
      </w:r>
      <w:r>
        <w:rPr>
          <w:color w:val="052A49"/>
          <w:sz w:val="18"/>
        </w:rPr>
        <w:t xml:space="preserve"> on ajavahemik, mis algab kalendrikuu esimese päeva hommikul kell 7.00 ja lõpeb järgmise kalendrikuu esimese päeva hommikul kell 7.00 Eesti vööndiaja järgi;</w:t>
      </w:r>
    </w:p>
    <w:p w14:paraId="3316FC89" w14:textId="0D836889" w:rsidR="00DF531A" w:rsidRPr="00DF531A" w:rsidRDefault="00DF531A" w:rsidP="00F653DE">
      <w:pPr>
        <w:pStyle w:val="ListParagraph"/>
        <w:numPr>
          <w:ilvl w:val="2"/>
          <w:numId w:val="3"/>
        </w:numPr>
        <w:tabs>
          <w:tab w:val="left" w:pos="1567"/>
        </w:tabs>
        <w:spacing w:before="119"/>
        <w:ind w:right="0" w:hanging="721"/>
        <w:rPr>
          <w:color w:val="052A49"/>
          <w:sz w:val="18"/>
        </w:rPr>
      </w:pPr>
      <w:r w:rsidRPr="00DF531A">
        <w:rPr>
          <w:b/>
          <w:bCs/>
          <w:color w:val="052A49"/>
          <w:sz w:val="18"/>
        </w:rPr>
        <w:t>bilansiperiood</w:t>
      </w:r>
      <w:r w:rsidRPr="00DF531A">
        <w:rPr>
          <w:color w:val="052A49"/>
          <w:sz w:val="18"/>
        </w:rPr>
        <w:t xml:space="preserve"> on 24-tunnine periood, mis algab hommikul kell 7.00 ja lõpeb järgmise päeva hommikul kell 7.00</w:t>
      </w:r>
      <w:r w:rsidR="00C91662">
        <w:rPr>
          <w:color w:val="052A49"/>
          <w:sz w:val="18"/>
        </w:rPr>
        <w:t>;</w:t>
      </w:r>
    </w:p>
    <w:p w14:paraId="3C4AE227" w14:textId="77777777" w:rsidR="00981A62" w:rsidRDefault="00981A62" w:rsidP="00F653DE">
      <w:pPr>
        <w:pStyle w:val="ListParagraph"/>
        <w:numPr>
          <w:ilvl w:val="2"/>
          <w:numId w:val="3"/>
        </w:numPr>
        <w:tabs>
          <w:tab w:val="left" w:pos="1567"/>
        </w:tabs>
        <w:spacing w:before="119"/>
        <w:ind w:right="0" w:hanging="721"/>
        <w:rPr>
          <w:sz w:val="18"/>
        </w:rPr>
      </w:pPr>
      <w:r w:rsidRPr="00E41A0A">
        <w:rPr>
          <w:b/>
          <w:bCs/>
          <w:color w:val="052A49"/>
          <w:sz w:val="18"/>
        </w:rPr>
        <w:t>gaas</w:t>
      </w:r>
      <w:r>
        <w:rPr>
          <w:color w:val="052A49"/>
          <w:sz w:val="18"/>
        </w:rPr>
        <w:t xml:space="preserve"> on igasugune </w:t>
      </w:r>
      <w:r w:rsidRPr="00F54DE4">
        <w:rPr>
          <w:color w:val="052A49"/>
          <w:spacing w:val="-2"/>
          <w:sz w:val="18"/>
        </w:rPr>
        <w:t>jaotusvõrgu</w:t>
      </w:r>
      <w:r>
        <w:rPr>
          <w:color w:val="052A49"/>
          <w:sz w:val="18"/>
        </w:rPr>
        <w:t xml:space="preserve"> kaudu edastatav gaas, sh maagaas, </w:t>
      </w:r>
      <w:proofErr w:type="spellStart"/>
      <w:r>
        <w:rPr>
          <w:color w:val="052A49"/>
          <w:sz w:val="18"/>
        </w:rPr>
        <w:t>biometaan</w:t>
      </w:r>
      <w:proofErr w:type="spellEnd"/>
      <w:r>
        <w:rPr>
          <w:color w:val="052A49"/>
          <w:sz w:val="18"/>
        </w:rPr>
        <w:t xml:space="preserve">, </w:t>
      </w:r>
      <w:proofErr w:type="spellStart"/>
      <w:r>
        <w:rPr>
          <w:color w:val="052A49"/>
          <w:sz w:val="18"/>
        </w:rPr>
        <w:t>biomassist</w:t>
      </w:r>
      <w:proofErr w:type="spellEnd"/>
      <w:r>
        <w:rPr>
          <w:color w:val="052A49"/>
          <w:sz w:val="18"/>
        </w:rPr>
        <w:t xml:space="preserve"> saadav</w:t>
      </w:r>
      <w:r>
        <w:rPr>
          <w:color w:val="052A49"/>
          <w:spacing w:val="-8"/>
          <w:sz w:val="18"/>
        </w:rPr>
        <w:t xml:space="preserve"> </w:t>
      </w:r>
      <w:r>
        <w:rPr>
          <w:color w:val="052A49"/>
          <w:sz w:val="18"/>
        </w:rPr>
        <w:t>gaas</w:t>
      </w:r>
      <w:r>
        <w:rPr>
          <w:color w:val="052A49"/>
          <w:spacing w:val="-8"/>
          <w:sz w:val="18"/>
        </w:rPr>
        <w:t xml:space="preserve"> </w:t>
      </w:r>
      <w:r>
        <w:rPr>
          <w:color w:val="052A49"/>
          <w:sz w:val="18"/>
        </w:rPr>
        <w:t>ja</w:t>
      </w:r>
      <w:r>
        <w:rPr>
          <w:color w:val="052A49"/>
          <w:spacing w:val="-11"/>
          <w:sz w:val="18"/>
        </w:rPr>
        <w:t xml:space="preserve"> </w:t>
      </w:r>
      <w:r>
        <w:rPr>
          <w:color w:val="052A49"/>
          <w:sz w:val="18"/>
        </w:rPr>
        <w:t>muud</w:t>
      </w:r>
      <w:r>
        <w:rPr>
          <w:color w:val="052A49"/>
          <w:spacing w:val="-9"/>
          <w:sz w:val="18"/>
        </w:rPr>
        <w:t xml:space="preserve"> </w:t>
      </w:r>
      <w:r>
        <w:rPr>
          <w:color w:val="052A49"/>
          <w:sz w:val="18"/>
        </w:rPr>
        <w:t>liiki</w:t>
      </w:r>
      <w:r>
        <w:rPr>
          <w:color w:val="052A49"/>
          <w:spacing w:val="-8"/>
          <w:sz w:val="18"/>
        </w:rPr>
        <w:t xml:space="preserve"> </w:t>
      </w:r>
      <w:r>
        <w:rPr>
          <w:color w:val="052A49"/>
          <w:sz w:val="18"/>
        </w:rPr>
        <w:t>gaas,</w:t>
      </w:r>
      <w:r>
        <w:rPr>
          <w:color w:val="052A49"/>
          <w:spacing w:val="-9"/>
          <w:sz w:val="18"/>
        </w:rPr>
        <w:t xml:space="preserve"> </w:t>
      </w:r>
      <w:r>
        <w:rPr>
          <w:color w:val="052A49"/>
          <w:sz w:val="18"/>
        </w:rPr>
        <w:t>kui</w:t>
      </w:r>
      <w:r>
        <w:rPr>
          <w:color w:val="052A49"/>
          <w:spacing w:val="-11"/>
          <w:sz w:val="18"/>
        </w:rPr>
        <w:t xml:space="preserve"> </w:t>
      </w:r>
      <w:r>
        <w:rPr>
          <w:color w:val="052A49"/>
          <w:sz w:val="18"/>
        </w:rPr>
        <w:t>see</w:t>
      </w:r>
      <w:r>
        <w:rPr>
          <w:color w:val="052A49"/>
          <w:spacing w:val="-11"/>
          <w:sz w:val="18"/>
        </w:rPr>
        <w:t xml:space="preserve"> </w:t>
      </w:r>
      <w:r>
        <w:rPr>
          <w:color w:val="052A49"/>
          <w:sz w:val="18"/>
        </w:rPr>
        <w:t>vastab</w:t>
      </w:r>
      <w:r>
        <w:rPr>
          <w:color w:val="052A49"/>
          <w:spacing w:val="-11"/>
          <w:sz w:val="18"/>
        </w:rPr>
        <w:t xml:space="preserve"> </w:t>
      </w:r>
      <w:r>
        <w:rPr>
          <w:color w:val="052A49"/>
          <w:sz w:val="18"/>
        </w:rPr>
        <w:t>gaasi</w:t>
      </w:r>
      <w:r>
        <w:rPr>
          <w:color w:val="052A49"/>
          <w:spacing w:val="-11"/>
          <w:sz w:val="18"/>
        </w:rPr>
        <w:t xml:space="preserve"> </w:t>
      </w:r>
      <w:r>
        <w:rPr>
          <w:color w:val="052A49"/>
          <w:sz w:val="18"/>
        </w:rPr>
        <w:t>kvaliteedinõuetele</w:t>
      </w:r>
      <w:r>
        <w:rPr>
          <w:color w:val="052A49"/>
          <w:spacing w:val="-9"/>
          <w:sz w:val="18"/>
        </w:rPr>
        <w:t xml:space="preserve"> </w:t>
      </w:r>
      <w:r>
        <w:rPr>
          <w:color w:val="052A49"/>
          <w:sz w:val="18"/>
        </w:rPr>
        <w:t>ning</w:t>
      </w:r>
      <w:r>
        <w:rPr>
          <w:color w:val="052A49"/>
          <w:spacing w:val="-11"/>
          <w:sz w:val="18"/>
        </w:rPr>
        <w:t xml:space="preserve"> </w:t>
      </w:r>
      <w:r>
        <w:rPr>
          <w:color w:val="052A49"/>
          <w:sz w:val="18"/>
        </w:rPr>
        <w:t>seda</w:t>
      </w:r>
      <w:r>
        <w:rPr>
          <w:color w:val="052A49"/>
          <w:spacing w:val="-11"/>
          <w:sz w:val="18"/>
        </w:rPr>
        <w:t xml:space="preserve"> </w:t>
      </w:r>
      <w:r>
        <w:rPr>
          <w:color w:val="052A49"/>
          <w:sz w:val="18"/>
        </w:rPr>
        <w:t>saab</w:t>
      </w:r>
      <w:r>
        <w:rPr>
          <w:color w:val="052A49"/>
          <w:spacing w:val="-9"/>
          <w:sz w:val="18"/>
        </w:rPr>
        <w:t xml:space="preserve"> </w:t>
      </w:r>
      <w:r>
        <w:rPr>
          <w:color w:val="052A49"/>
          <w:sz w:val="18"/>
        </w:rPr>
        <w:t>tehniliselt ja ohutult sisestada jaotusvõrku ning selle kaudu edastada;</w:t>
      </w:r>
    </w:p>
    <w:p w14:paraId="1FD2BC59" w14:textId="77777777" w:rsidR="00981A62" w:rsidRDefault="00981A62" w:rsidP="00F54DE4">
      <w:pPr>
        <w:pStyle w:val="ListParagraph"/>
        <w:numPr>
          <w:ilvl w:val="2"/>
          <w:numId w:val="3"/>
        </w:numPr>
        <w:tabs>
          <w:tab w:val="left" w:pos="1567"/>
        </w:tabs>
        <w:spacing w:before="119"/>
        <w:ind w:right="0" w:hanging="721"/>
        <w:rPr>
          <w:sz w:val="18"/>
        </w:rPr>
      </w:pPr>
      <w:r w:rsidRPr="00E41A0A">
        <w:rPr>
          <w:b/>
          <w:bCs/>
          <w:color w:val="052A49"/>
          <w:sz w:val="18"/>
        </w:rPr>
        <w:t>gaasi</w:t>
      </w:r>
      <w:r w:rsidRPr="00E41A0A">
        <w:rPr>
          <w:b/>
          <w:bCs/>
          <w:color w:val="052A49"/>
          <w:spacing w:val="-8"/>
          <w:sz w:val="18"/>
        </w:rPr>
        <w:t xml:space="preserve"> </w:t>
      </w:r>
      <w:r w:rsidRPr="00E41A0A">
        <w:rPr>
          <w:b/>
          <w:bCs/>
          <w:color w:val="052A49"/>
          <w:sz w:val="18"/>
        </w:rPr>
        <w:t>rõhk</w:t>
      </w:r>
      <w:r>
        <w:rPr>
          <w:color w:val="052A49"/>
          <w:spacing w:val="-7"/>
          <w:sz w:val="18"/>
        </w:rPr>
        <w:t xml:space="preserve"> </w:t>
      </w:r>
      <w:r>
        <w:rPr>
          <w:color w:val="052A49"/>
          <w:sz w:val="18"/>
        </w:rPr>
        <w:t>on</w:t>
      </w:r>
      <w:r>
        <w:rPr>
          <w:color w:val="052A49"/>
          <w:spacing w:val="-7"/>
          <w:sz w:val="18"/>
        </w:rPr>
        <w:t xml:space="preserve"> </w:t>
      </w:r>
      <w:r>
        <w:rPr>
          <w:color w:val="052A49"/>
          <w:sz w:val="18"/>
        </w:rPr>
        <w:t>gaasitorustikus</w:t>
      </w:r>
      <w:r>
        <w:rPr>
          <w:color w:val="052A49"/>
          <w:spacing w:val="-9"/>
          <w:sz w:val="18"/>
        </w:rPr>
        <w:t xml:space="preserve"> </w:t>
      </w:r>
      <w:r>
        <w:rPr>
          <w:color w:val="052A49"/>
          <w:sz w:val="18"/>
        </w:rPr>
        <w:t>oleva</w:t>
      </w:r>
      <w:r>
        <w:rPr>
          <w:color w:val="052A49"/>
          <w:spacing w:val="-7"/>
          <w:sz w:val="18"/>
        </w:rPr>
        <w:t xml:space="preserve"> </w:t>
      </w:r>
      <w:r w:rsidRPr="00F54DE4">
        <w:rPr>
          <w:color w:val="052A49"/>
          <w:spacing w:val="-2"/>
          <w:sz w:val="18"/>
        </w:rPr>
        <w:t>gaasi</w:t>
      </w:r>
      <w:r>
        <w:rPr>
          <w:color w:val="052A49"/>
          <w:spacing w:val="-7"/>
          <w:sz w:val="18"/>
        </w:rPr>
        <w:t xml:space="preserve"> </w:t>
      </w:r>
      <w:r>
        <w:rPr>
          <w:color w:val="052A49"/>
          <w:sz w:val="18"/>
        </w:rPr>
        <w:t>absoluutse</w:t>
      </w:r>
      <w:r>
        <w:rPr>
          <w:color w:val="052A49"/>
          <w:spacing w:val="-7"/>
          <w:sz w:val="18"/>
        </w:rPr>
        <w:t xml:space="preserve"> </w:t>
      </w:r>
      <w:r>
        <w:rPr>
          <w:color w:val="052A49"/>
          <w:sz w:val="18"/>
        </w:rPr>
        <w:t>rõhu</w:t>
      </w:r>
      <w:r>
        <w:rPr>
          <w:color w:val="052A49"/>
          <w:spacing w:val="-7"/>
          <w:sz w:val="18"/>
        </w:rPr>
        <w:t xml:space="preserve"> </w:t>
      </w:r>
      <w:r>
        <w:rPr>
          <w:color w:val="052A49"/>
          <w:sz w:val="18"/>
        </w:rPr>
        <w:t>ja</w:t>
      </w:r>
      <w:r>
        <w:rPr>
          <w:color w:val="052A49"/>
          <w:spacing w:val="-10"/>
          <w:sz w:val="18"/>
        </w:rPr>
        <w:t xml:space="preserve"> </w:t>
      </w:r>
      <w:r>
        <w:rPr>
          <w:color w:val="052A49"/>
          <w:sz w:val="18"/>
        </w:rPr>
        <w:t>õhurõhu</w:t>
      </w:r>
      <w:r>
        <w:rPr>
          <w:color w:val="052A49"/>
          <w:spacing w:val="-10"/>
          <w:sz w:val="18"/>
        </w:rPr>
        <w:t xml:space="preserve"> </w:t>
      </w:r>
      <w:r>
        <w:rPr>
          <w:color w:val="052A49"/>
          <w:spacing w:val="-2"/>
          <w:sz w:val="18"/>
        </w:rPr>
        <w:t>vahe;</w:t>
      </w:r>
    </w:p>
    <w:p w14:paraId="7290756D" w14:textId="012D86D0" w:rsidR="00981A62" w:rsidRDefault="00981A62" w:rsidP="00F54DE4">
      <w:pPr>
        <w:pStyle w:val="ListParagraph"/>
        <w:numPr>
          <w:ilvl w:val="2"/>
          <w:numId w:val="3"/>
        </w:numPr>
        <w:spacing w:before="119"/>
        <w:ind w:right="0" w:hanging="721"/>
        <w:rPr>
          <w:sz w:val="18"/>
        </w:rPr>
      </w:pPr>
      <w:r w:rsidRPr="00E41A0A">
        <w:rPr>
          <w:b/>
          <w:bCs/>
          <w:color w:val="052A49"/>
          <w:sz w:val="18"/>
        </w:rPr>
        <w:t>gaasituru</w:t>
      </w:r>
      <w:r w:rsidRPr="00E41A0A">
        <w:rPr>
          <w:b/>
          <w:bCs/>
          <w:color w:val="052A49"/>
          <w:spacing w:val="-2"/>
          <w:sz w:val="18"/>
        </w:rPr>
        <w:t xml:space="preserve"> </w:t>
      </w:r>
      <w:r w:rsidRPr="00E41A0A">
        <w:rPr>
          <w:b/>
          <w:bCs/>
          <w:color w:val="052A49"/>
          <w:sz w:val="18"/>
        </w:rPr>
        <w:t>toimimise</w:t>
      </w:r>
      <w:r w:rsidRPr="00E41A0A">
        <w:rPr>
          <w:b/>
          <w:bCs/>
          <w:color w:val="052A49"/>
          <w:spacing w:val="-2"/>
          <w:sz w:val="18"/>
        </w:rPr>
        <w:t xml:space="preserve"> </w:t>
      </w:r>
      <w:r w:rsidRPr="00E41A0A">
        <w:rPr>
          <w:b/>
          <w:bCs/>
          <w:color w:val="052A49"/>
          <w:sz w:val="18"/>
        </w:rPr>
        <w:t xml:space="preserve">võrgueeskiri </w:t>
      </w:r>
      <w:r>
        <w:rPr>
          <w:color w:val="052A49"/>
          <w:sz w:val="18"/>
        </w:rPr>
        <w:t>on</w:t>
      </w:r>
      <w:r>
        <w:rPr>
          <w:color w:val="052A49"/>
          <w:spacing w:val="-2"/>
          <w:sz w:val="18"/>
        </w:rPr>
        <w:t xml:space="preserve"> </w:t>
      </w:r>
      <w:r>
        <w:rPr>
          <w:color w:val="052A49"/>
          <w:sz w:val="18"/>
        </w:rPr>
        <w:t>maagaasiseaduse</w:t>
      </w:r>
      <w:r>
        <w:rPr>
          <w:color w:val="052A49"/>
          <w:spacing w:val="-2"/>
          <w:sz w:val="18"/>
        </w:rPr>
        <w:t xml:space="preserve"> </w:t>
      </w:r>
      <w:r>
        <w:rPr>
          <w:color w:val="052A49"/>
          <w:sz w:val="18"/>
        </w:rPr>
        <w:t>§</w:t>
      </w:r>
      <w:r>
        <w:rPr>
          <w:color w:val="052A49"/>
          <w:spacing w:val="-2"/>
          <w:sz w:val="18"/>
        </w:rPr>
        <w:t xml:space="preserve"> </w:t>
      </w:r>
      <w:r>
        <w:rPr>
          <w:color w:val="052A49"/>
          <w:sz w:val="18"/>
        </w:rPr>
        <w:t>10²</w:t>
      </w:r>
      <w:r>
        <w:rPr>
          <w:color w:val="052A49"/>
          <w:spacing w:val="-3"/>
          <w:sz w:val="18"/>
        </w:rPr>
        <w:t xml:space="preserve"> </w:t>
      </w:r>
      <w:r>
        <w:rPr>
          <w:color w:val="052A49"/>
          <w:sz w:val="18"/>
        </w:rPr>
        <w:t>lg 7</w:t>
      </w:r>
      <w:r>
        <w:rPr>
          <w:color w:val="052A49"/>
          <w:spacing w:val="-2"/>
          <w:sz w:val="18"/>
        </w:rPr>
        <w:t xml:space="preserve"> </w:t>
      </w:r>
      <w:r>
        <w:rPr>
          <w:color w:val="052A49"/>
          <w:sz w:val="18"/>
        </w:rPr>
        <w:t>ja</w:t>
      </w:r>
      <w:r>
        <w:rPr>
          <w:color w:val="052A49"/>
          <w:spacing w:val="-2"/>
          <w:sz w:val="18"/>
        </w:rPr>
        <w:t xml:space="preserve"> </w:t>
      </w:r>
      <w:r>
        <w:rPr>
          <w:color w:val="052A49"/>
          <w:sz w:val="18"/>
        </w:rPr>
        <w:t>§</w:t>
      </w:r>
      <w:r>
        <w:rPr>
          <w:color w:val="052A49"/>
          <w:spacing w:val="-2"/>
          <w:sz w:val="18"/>
        </w:rPr>
        <w:t xml:space="preserve"> </w:t>
      </w:r>
      <w:r>
        <w:rPr>
          <w:color w:val="052A49"/>
          <w:sz w:val="18"/>
        </w:rPr>
        <w:t>24 lg</w:t>
      </w:r>
      <w:r>
        <w:rPr>
          <w:color w:val="052A49"/>
          <w:spacing w:val="-2"/>
          <w:sz w:val="18"/>
        </w:rPr>
        <w:t xml:space="preserve"> </w:t>
      </w:r>
      <w:r>
        <w:rPr>
          <w:color w:val="052A49"/>
          <w:sz w:val="18"/>
        </w:rPr>
        <w:t>1²</w:t>
      </w:r>
      <w:r>
        <w:rPr>
          <w:color w:val="052A49"/>
          <w:spacing w:val="-3"/>
          <w:sz w:val="18"/>
        </w:rPr>
        <w:t xml:space="preserve"> </w:t>
      </w:r>
      <w:r>
        <w:rPr>
          <w:color w:val="052A49"/>
          <w:sz w:val="18"/>
        </w:rPr>
        <w:t>alusel</w:t>
      </w:r>
      <w:r>
        <w:rPr>
          <w:color w:val="052A49"/>
          <w:spacing w:val="-2"/>
          <w:sz w:val="18"/>
        </w:rPr>
        <w:t xml:space="preserve"> </w:t>
      </w:r>
      <w:r>
        <w:rPr>
          <w:color w:val="052A49"/>
          <w:sz w:val="18"/>
        </w:rPr>
        <w:t>kehtestatud valdkonna eest vastutava ministri määrus (</w:t>
      </w:r>
      <w:r w:rsidR="00006EE8" w:rsidRPr="00091192">
        <w:rPr>
          <w:rStyle w:val="Hyperlink"/>
          <w:sz w:val="18"/>
        </w:rPr>
        <w:t>https://www.riigiteataja.ee/et/akt/129072017006?leiaKehtiv</w:t>
      </w:r>
      <w:r>
        <w:rPr>
          <w:color w:val="052A49"/>
          <w:sz w:val="18"/>
        </w:rPr>
        <w:t>);</w:t>
      </w:r>
    </w:p>
    <w:p w14:paraId="586E33A6" w14:textId="44F03414" w:rsidR="00F83F16" w:rsidRPr="00007D1F" w:rsidRDefault="00F83F16" w:rsidP="00F54DE4">
      <w:pPr>
        <w:pStyle w:val="ListParagraph"/>
        <w:numPr>
          <w:ilvl w:val="2"/>
          <w:numId w:val="3"/>
        </w:numPr>
        <w:tabs>
          <w:tab w:val="left" w:pos="1567"/>
        </w:tabs>
        <w:spacing w:before="119"/>
        <w:ind w:right="0" w:hanging="721"/>
        <w:rPr>
          <w:color w:val="062B4B" w:themeColor="text1"/>
          <w:sz w:val="18"/>
          <w:szCs w:val="18"/>
        </w:rPr>
      </w:pPr>
      <w:r w:rsidRPr="00007D1F">
        <w:rPr>
          <w:b/>
          <w:bCs/>
          <w:color w:val="062B4B" w:themeColor="text1"/>
          <w:sz w:val="18"/>
          <w:szCs w:val="18"/>
        </w:rPr>
        <w:t>hinnagrupp</w:t>
      </w:r>
      <w:r w:rsidRPr="00007D1F">
        <w:rPr>
          <w:color w:val="062B4B" w:themeColor="text1"/>
          <w:sz w:val="18"/>
          <w:szCs w:val="18"/>
        </w:rPr>
        <w:t xml:space="preserve"> </w:t>
      </w:r>
      <w:r w:rsidR="00CD72FC">
        <w:rPr>
          <w:color w:val="062B4B" w:themeColor="text1"/>
          <w:sz w:val="18"/>
          <w:szCs w:val="18"/>
        </w:rPr>
        <w:t>on</w:t>
      </w:r>
      <w:r w:rsidRPr="00007D1F">
        <w:rPr>
          <w:color w:val="062B4B" w:themeColor="text1"/>
          <w:sz w:val="18"/>
          <w:szCs w:val="18"/>
        </w:rPr>
        <w:t xml:space="preserve"> </w:t>
      </w:r>
      <w:r w:rsidRPr="00F54DE4">
        <w:rPr>
          <w:color w:val="052A49"/>
          <w:spacing w:val="-2"/>
          <w:sz w:val="18"/>
        </w:rPr>
        <w:t>kriteeriumite</w:t>
      </w:r>
      <w:r w:rsidRPr="00007D1F">
        <w:rPr>
          <w:color w:val="062B4B" w:themeColor="text1"/>
          <w:sz w:val="18"/>
          <w:szCs w:val="18"/>
        </w:rPr>
        <w:t xml:space="preserve"> kogum, mille alusel määratakse mõõtepunktile kohaldatavad võrgutasu komponendid ja tasumäärad;</w:t>
      </w:r>
    </w:p>
    <w:p w14:paraId="2AF5C14C" w14:textId="77777777" w:rsidR="00981A62" w:rsidRDefault="00981A62" w:rsidP="00F54DE4">
      <w:pPr>
        <w:pStyle w:val="ListParagraph"/>
        <w:numPr>
          <w:ilvl w:val="2"/>
          <w:numId w:val="3"/>
        </w:numPr>
        <w:spacing w:before="119"/>
        <w:ind w:right="0" w:hanging="721"/>
        <w:rPr>
          <w:sz w:val="18"/>
        </w:rPr>
      </w:pPr>
      <w:proofErr w:type="spellStart"/>
      <w:r w:rsidRPr="00E41A0A">
        <w:rPr>
          <w:b/>
          <w:bCs/>
          <w:color w:val="052A49"/>
          <w:sz w:val="18"/>
        </w:rPr>
        <w:lastRenderedPageBreak/>
        <w:t>kaugloetav</w:t>
      </w:r>
      <w:proofErr w:type="spellEnd"/>
      <w:r w:rsidRPr="00E41A0A">
        <w:rPr>
          <w:b/>
          <w:bCs/>
          <w:color w:val="052A49"/>
          <w:spacing w:val="38"/>
          <w:sz w:val="18"/>
        </w:rPr>
        <w:t xml:space="preserve"> </w:t>
      </w:r>
      <w:r w:rsidRPr="00E41A0A">
        <w:rPr>
          <w:b/>
          <w:bCs/>
          <w:color w:val="052A49"/>
          <w:sz w:val="18"/>
        </w:rPr>
        <w:t>arvesti</w:t>
      </w:r>
      <w:r>
        <w:rPr>
          <w:color w:val="052A49"/>
          <w:spacing w:val="40"/>
          <w:sz w:val="18"/>
        </w:rPr>
        <w:t xml:space="preserve"> </w:t>
      </w:r>
      <w:r>
        <w:rPr>
          <w:color w:val="052A49"/>
          <w:sz w:val="18"/>
        </w:rPr>
        <w:t>on</w:t>
      </w:r>
      <w:r>
        <w:rPr>
          <w:color w:val="052A49"/>
          <w:spacing w:val="37"/>
          <w:sz w:val="18"/>
        </w:rPr>
        <w:t xml:space="preserve"> </w:t>
      </w:r>
      <w:r>
        <w:rPr>
          <w:color w:val="052A49"/>
          <w:sz w:val="18"/>
        </w:rPr>
        <w:t>mõõtevahend,</w:t>
      </w:r>
      <w:r>
        <w:rPr>
          <w:color w:val="052A49"/>
          <w:spacing w:val="37"/>
          <w:sz w:val="18"/>
        </w:rPr>
        <w:t xml:space="preserve"> </w:t>
      </w:r>
      <w:r>
        <w:rPr>
          <w:color w:val="052A49"/>
          <w:sz w:val="18"/>
        </w:rPr>
        <w:t>mis</w:t>
      </w:r>
      <w:r>
        <w:rPr>
          <w:color w:val="052A49"/>
          <w:spacing w:val="40"/>
          <w:sz w:val="18"/>
        </w:rPr>
        <w:t xml:space="preserve"> </w:t>
      </w:r>
      <w:r>
        <w:rPr>
          <w:color w:val="052A49"/>
          <w:sz w:val="18"/>
        </w:rPr>
        <w:t>võimaldab</w:t>
      </w:r>
      <w:r>
        <w:rPr>
          <w:color w:val="052A49"/>
          <w:spacing w:val="37"/>
          <w:sz w:val="18"/>
        </w:rPr>
        <w:t xml:space="preserve"> </w:t>
      </w:r>
      <w:r>
        <w:rPr>
          <w:color w:val="052A49"/>
          <w:sz w:val="18"/>
        </w:rPr>
        <w:t>mõõteandmete</w:t>
      </w:r>
      <w:r>
        <w:rPr>
          <w:color w:val="052A49"/>
          <w:spacing w:val="37"/>
          <w:sz w:val="18"/>
        </w:rPr>
        <w:t xml:space="preserve"> </w:t>
      </w:r>
      <w:r>
        <w:rPr>
          <w:color w:val="052A49"/>
          <w:sz w:val="18"/>
        </w:rPr>
        <w:t>automaatset</w:t>
      </w:r>
      <w:r>
        <w:rPr>
          <w:color w:val="052A49"/>
          <w:spacing w:val="39"/>
          <w:sz w:val="18"/>
        </w:rPr>
        <w:t xml:space="preserve"> </w:t>
      </w:r>
      <w:r>
        <w:rPr>
          <w:color w:val="052A49"/>
          <w:sz w:val="18"/>
        </w:rPr>
        <w:t>edastamist võrguettevõtja andmebaasi;</w:t>
      </w:r>
    </w:p>
    <w:p w14:paraId="6801B137" w14:textId="4A99956E" w:rsidR="00CC5DB5" w:rsidRPr="004227A6" w:rsidRDefault="00CC5DB5" w:rsidP="00F54DE4">
      <w:pPr>
        <w:pStyle w:val="ListParagraph"/>
        <w:numPr>
          <w:ilvl w:val="2"/>
          <w:numId w:val="3"/>
        </w:numPr>
        <w:spacing w:before="119"/>
        <w:ind w:right="0" w:hanging="721"/>
        <w:rPr>
          <w:b/>
          <w:bCs/>
          <w:color w:val="052A49"/>
          <w:sz w:val="18"/>
        </w:rPr>
      </w:pPr>
      <w:r w:rsidRPr="004227A6">
        <w:rPr>
          <w:b/>
          <w:bCs/>
          <w:color w:val="052A49"/>
          <w:sz w:val="18"/>
        </w:rPr>
        <w:t xml:space="preserve">klient </w:t>
      </w:r>
      <w:r w:rsidRPr="004227A6">
        <w:rPr>
          <w:color w:val="052A49"/>
          <w:sz w:val="18"/>
        </w:rPr>
        <w:t xml:space="preserve">on </w:t>
      </w:r>
      <w:r w:rsidR="003F31F2" w:rsidRPr="003F31F2">
        <w:rPr>
          <w:color w:val="052A49"/>
          <w:sz w:val="18"/>
        </w:rPr>
        <w:t xml:space="preserve">isik, kelle </w:t>
      </w:r>
      <w:r w:rsidR="003F31F2" w:rsidRPr="004227A6">
        <w:rPr>
          <w:color w:val="052A49"/>
          <w:spacing w:val="-2"/>
          <w:sz w:val="18"/>
        </w:rPr>
        <w:t>tarbijapaigaldis</w:t>
      </w:r>
      <w:r w:rsidR="003F31F2" w:rsidRPr="003F31F2">
        <w:rPr>
          <w:color w:val="052A49"/>
          <w:sz w:val="18"/>
        </w:rPr>
        <w:t xml:space="preserve"> või võrk on ühendatud võrguettevõtjale kuuluva võrguga ja kes on sõlmi</w:t>
      </w:r>
      <w:r w:rsidR="005966CE">
        <w:rPr>
          <w:color w:val="052A49"/>
          <w:sz w:val="18"/>
        </w:rPr>
        <w:t>n</w:t>
      </w:r>
      <w:r w:rsidR="003F31F2" w:rsidRPr="003F31F2">
        <w:rPr>
          <w:color w:val="052A49"/>
          <w:sz w:val="18"/>
        </w:rPr>
        <w:t>ud võrguteenuse osutamise lepingu võrguettevõtjaga</w:t>
      </w:r>
      <w:r w:rsidR="002866C1">
        <w:rPr>
          <w:color w:val="052A49"/>
          <w:sz w:val="18"/>
        </w:rPr>
        <w:t xml:space="preserve">. </w:t>
      </w:r>
      <w:r w:rsidR="002866C1" w:rsidRPr="002866C1">
        <w:rPr>
          <w:color w:val="052A49"/>
          <w:sz w:val="18"/>
        </w:rPr>
        <w:t>Käesolevates tüüptingimustes eristatakse järgmisi kliendi liike:</w:t>
      </w:r>
    </w:p>
    <w:p w14:paraId="35F17427" w14:textId="40D74AE8" w:rsidR="00CC5DB5" w:rsidRDefault="009C7EB8" w:rsidP="00F54DE4">
      <w:pPr>
        <w:pStyle w:val="ListParagraph"/>
        <w:numPr>
          <w:ilvl w:val="3"/>
          <w:numId w:val="3"/>
        </w:numPr>
        <w:tabs>
          <w:tab w:val="left" w:pos="1567"/>
        </w:tabs>
        <w:spacing w:before="124" w:line="285" w:lineRule="auto"/>
        <w:ind w:left="1843" w:hanging="283"/>
        <w:rPr>
          <w:color w:val="052A49"/>
          <w:sz w:val="18"/>
        </w:rPr>
      </w:pPr>
      <w:r w:rsidRPr="008776B8">
        <w:rPr>
          <w:b/>
          <w:bCs/>
          <w:color w:val="052A49"/>
          <w:sz w:val="18"/>
        </w:rPr>
        <w:t>KODU</w:t>
      </w:r>
      <w:r w:rsidRPr="00924862" w:rsidDel="009C7EB8">
        <w:rPr>
          <w:b/>
          <w:bCs/>
          <w:color w:val="052A49"/>
          <w:sz w:val="18"/>
        </w:rPr>
        <w:t xml:space="preserve"> </w:t>
      </w:r>
      <w:r w:rsidR="00924862" w:rsidRPr="00924862">
        <w:rPr>
          <w:b/>
          <w:bCs/>
          <w:color w:val="052A49"/>
          <w:sz w:val="18"/>
        </w:rPr>
        <w:t>hinnagrupi klient</w:t>
      </w:r>
      <w:r w:rsidR="00924862" w:rsidRPr="00091192">
        <w:rPr>
          <w:color w:val="052A49"/>
          <w:sz w:val="18"/>
        </w:rPr>
        <w:t xml:space="preserve"> on klient, kelle mõõtepunkt määratakse hinnagruppi KODU, s.o </w:t>
      </w:r>
      <w:r w:rsidR="00CC5DB5" w:rsidRPr="00B36EF2">
        <w:rPr>
          <w:color w:val="052A49"/>
          <w:sz w:val="18"/>
        </w:rPr>
        <w:t>eraisik, korteriühistu või aiandusühistu;</w:t>
      </w:r>
    </w:p>
    <w:p w14:paraId="1AA8238C" w14:textId="48546FC3" w:rsidR="00CC5DB5" w:rsidRDefault="00CC5DB5" w:rsidP="00F54DE4">
      <w:pPr>
        <w:pStyle w:val="ListParagraph"/>
        <w:numPr>
          <w:ilvl w:val="3"/>
          <w:numId w:val="3"/>
        </w:numPr>
        <w:spacing w:before="124" w:line="285" w:lineRule="auto"/>
        <w:ind w:left="1843" w:hanging="283"/>
        <w:rPr>
          <w:color w:val="052A49"/>
          <w:sz w:val="18"/>
        </w:rPr>
      </w:pPr>
      <w:r w:rsidRPr="005D6BCA">
        <w:rPr>
          <w:b/>
          <w:bCs/>
          <w:color w:val="052A49"/>
          <w:sz w:val="18"/>
        </w:rPr>
        <w:t>äriklient</w:t>
      </w:r>
      <w:r>
        <w:rPr>
          <w:color w:val="052A49"/>
          <w:sz w:val="18"/>
        </w:rPr>
        <w:t xml:space="preserve"> on </w:t>
      </w:r>
      <w:r w:rsidR="007D2C04" w:rsidRPr="007D2C04">
        <w:rPr>
          <w:color w:val="052A49"/>
          <w:sz w:val="18"/>
        </w:rPr>
        <w:t>ÄRI hinnagrupi</w:t>
      </w:r>
      <w:r w:rsidR="00425DDE">
        <w:rPr>
          <w:color w:val="052A49"/>
          <w:sz w:val="18"/>
        </w:rPr>
        <w:t xml:space="preserve"> </w:t>
      </w:r>
      <w:r>
        <w:rPr>
          <w:color w:val="052A49"/>
          <w:sz w:val="18"/>
        </w:rPr>
        <w:t xml:space="preserve">klient, </w:t>
      </w:r>
      <w:r w:rsidR="00B36EF2" w:rsidRPr="00B36EF2">
        <w:rPr>
          <w:color w:val="052A49"/>
          <w:sz w:val="18"/>
        </w:rPr>
        <w:t>kelle mõõtepunkti ei määrata KODU hinnagruppi</w:t>
      </w:r>
      <w:r>
        <w:rPr>
          <w:color w:val="052A49"/>
          <w:sz w:val="18"/>
        </w:rPr>
        <w:t>.</w:t>
      </w:r>
    </w:p>
    <w:p w14:paraId="31054D43" w14:textId="77777777" w:rsidR="00981A62" w:rsidRDefault="00981A62" w:rsidP="004227A6">
      <w:pPr>
        <w:pStyle w:val="ListParagraph"/>
        <w:numPr>
          <w:ilvl w:val="2"/>
          <w:numId w:val="3"/>
        </w:numPr>
        <w:spacing w:before="119"/>
        <w:ind w:right="0" w:hanging="721"/>
        <w:rPr>
          <w:sz w:val="18"/>
        </w:rPr>
      </w:pPr>
      <w:r w:rsidRPr="00E41A0A">
        <w:rPr>
          <w:b/>
          <w:bCs/>
          <w:color w:val="052A49"/>
          <w:sz w:val="18"/>
        </w:rPr>
        <w:t>korterelamu</w:t>
      </w:r>
      <w:r>
        <w:rPr>
          <w:color w:val="052A49"/>
          <w:spacing w:val="-6"/>
          <w:sz w:val="18"/>
        </w:rPr>
        <w:t xml:space="preserve"> </w:t>
      </w:r>
      <w:r>
        <w:rPr>
          <w:color w:val="052A49"/>
          <w:sz w:val="18"/>
        </w:rPr>
        <w:t>on</w:t>
      </w:r>
      <w:r>
        <w:rPr>
          <w:color w:val="052A49"/>
          <w:spacing w:val="-5"/>
          <w:sz w:val="18"/>
        </w:rPr>
        <w:t xml:space="preserve"> </w:t>
      </w:r>
      <w:r w:rsidRPr="004227A6">
        <w:rPr>
          <w:color w:val="052A49"/>
          <w:spacing w:val="-2"/>
          <w:sz w:val="18"/>
        </w:rPr>
        <w:t>elamu</w:t>
      </w:r>
      <w:r>
        <w:rPr>
          <w:color w:val="052A49"/>
          <w:sz w:val="18"/>
        </w:rPr>
        <w:t>,</w:t>
      </w:r>
      <w:r>
        <w:rPr>
          <w:color w:val="052A49"/>
          <w:spacing w:val="-7"/>
          <w:sz w:val="18"/>
        </w:rPr>
        <w:t xml:space="preserve"> </w:t>
      </w:r>
      <w:r>
        <w:rPr>
          <w:color w:val="052A49"/>
          <w:sz w:val="18"/>
        </w:rPr>
        <w:t>milles</w:t>
      </w:r>
      <w:r>
        <w:rPr>
          <w:color w:val="052A49"/>
          <w:spacing w:val="-7"/>
          <w:sz w:val="18"/>
        </w:rPr>
        <w:t xml:space="preserve"> </w:t>
      </w:r>
      <w:r>
        <w:rPr>
          <w:color w:val="052A49"/>
          <w:sz w:val="18"/>
        </w:rPr>
        <w:t>on</w:t>
      </w:r>
      <w:r>
        <w:rPr>
          <w:color w:val="052A49"/>
          <w:spacing w:val="-6"/>
          <w:sz w:val="18"/>
        </w:rPr>
        <w:t xml:space="preserve"> </w:t>
      </w:r>
      <w:r>
        <w:rPr>
          <w:color w:val="052A49"/>
          <w:sz w:val="18"/>
        </w:rPr>
        <w:t>kaks</w:t>
      </w:r>
      <w:r>
        <w:rPr>
          <w:color w:val="052A49"/>
          <w:spacing w:val="-7"/>
          <w:sz w:val="18"/>
        </w:rPr>
        <w:t xml:space="preserve"> </w:t>
      </w:r>
      <w:r>
        <w:rPr>
          <w:color w:val="052A49"/>
          <w:sz w:val="18"/>
        </w:rPr>
        <w:t>või</w:t>
      </w:r>
      <w:r>
        <w:rPr>
          <w:color w:val="052A49"/>
          <w:spacing w:val="-5"/>
          <w:sz w:val="18"/>
        </w:rPr>
        <w:t xml:space="preserve"> </w:t>
      </w:r>
      <w:r>
        <w:rPr>
          <w:color w:val="052A49"/>
          <w:sz w:val="18"/>
        </w:rPr>
        <w:t>enam</w:t>
      </w:r>
      <w:r>
        <w:rPr>
          <w:color w:val="052A49"/>
          <w:spacing w:val="-8"/>
          <w:sz w:val="18"/>
        </w:rPr>
        <w:t xml:space="preserve"> </w:t>
      </w:r>
      <w:r>
        <w:rPr>
          <w:color w:val="052A49"/>
          <w:spacing w:val="-2"/>
          <w:sz w:val="18"/>
        </w:rPr>
        <w:t>korteriomandit;</w:t>
      </w:r>
    </w:p>
    <w:p w14:paraId="3371D636" w14:textId="77777777" w:rsidR="00981A62" w:rsidRDefault="00981A62" w:rsidP="004227A6">
      <w:pPr>
        <w:pStyle w:val="ListParagraph"/>
        <w:numPr>
          <w:ilvl w:val="2"/>
          <w:numId w:val="3"/>
        </w:numPr>
        <w:spacing w:before="119"/>
        <w:ind w:right="0" w:hanging="721"/>
        <w:rPr>
          <w:sz w:val="18"/>
        </w:rPr>
      </w:pPr>
      <w:r w:rsidRPr="00E41A0A">
        <w:rPr>
          <w:b/>
          <w:bCs/>
          <w:color w:val="052A49"/>
          <w:sz w:val="18"/>
        </w:rPr>
        <w:t>leppekoguse</w:t>
      </w:r>
      <w:r w:rsidRPr="00E41A0A">
        <w:rPr>
          <w:b/>
          <w:bCs/>
          <w:color w:val="052A49"/>
          <w:spacing w:val="40"/>
          <w:sz w:val="18"/>
        </w:rPr>
        <w:t xml:space="preserve"> </w:t>
      </w:r>
      <w:r w:rsidRPr="00E41A0A">
        <w:rPr>
          <w:b/>
          <w:bCs/>
          <w:color w:val="052A49"/>
          <w:sz w:val="18"/>
        </w:rPr>
        <w:t>mõõtur</w:t>
      </w:r>
      <w:r>
        <w:rPr>
          <w:color w:val="052A49"/>
          <w:spacing w:val="40"/>
          <w:sz w:val="18"/>
        </w:rPr>
        <w:t xml:space="preserve"> </w:t>
      </w:r>
      <w:r>
        <w:rPr>
          <w:color w:val="052A49"/>
          <w:sz w:val="18"/>
        </w:rPr>
        <w:t>on</w:t>
      </w:r>
      <w:r>
        <w:rPr>
          <w:color w:val="052A49"/>
          <w:spacing w:val="40"/>
          <w:sz w:val="18"/>
        </w:rPr>
        <w:t xml:space="preserve"> </w:t>
      </w:r>
      <w:r w:rsidRPr="004227A6">
        <w:rPr>
          <w:color w:val="052A49"/>
          <w:spacing w:val="-2"/>
          <w:sz w:val="18"/>
        </w:rPr>
        <w:t>gaasiarvestiga</w:t>
      </w:r>
      <w:r>
        <w:rPr>
          <w:color w:val="052A49"/>
          <w:spacing w:val="40"/>
          <w:sz w:val="18"/>
        </w:rPr>
        <w:t xml:space="preserve"> </w:t>
      </w:r>
      <w:r>
        <w:rPr>
          <w:color w:val="052A49"/>
          <w:sz w:val="18"/>
        </w:rPr>
        <w:t>ühilduv</w:t>
      </w:r>
      <w:r>
        <w:rPr>
          <w:color w:val="052A49"/>
          <w:spacing w:val="40"/>
          <w:sz w:val="18"/>
        </w:rPr>
        <w:t xml:space="preserve"> </w:t>
      </w:r>
      <w:r>
        <w:rPr>
          <w:color w:val="052A49"/>
          <w:sz w:val="18"/>
        </w:rPr>
        <w:t>mõõtevahend,</w:t>
      </w:r>
      <w:r>
        <w:rPr>
          <w:color w:val="052A49"/>
          <w:spacing w:val="40"/>
          <w:sz w:val="18"/>
        </w:rPr>
        <w:t xml:space="preserve"> </w:t>
      </w:r>
      <w:r>
        <w:rPr>
          <w:color w:val="052A49"/>
          <w:sz w:val="18"/>
        </w:rPr>
        <w:t>mis</w:t>
      </w:r>
      <w:r>
        <w:rPr>
          <w:color w:val="052A49"/>
          <w:spacing w:val="40"/>
          <w:sz w:val="18"/>
        </w:rPr>
        <w:t xml:space="preserve"> </w:t>
      </w:r>
      <w:r>
        <w:rPr>
          <w:color w:val="052A49"/>
          <w:sz w:val="18"/>
        </w:rPr>
        <w:t>automaatselt</w:t>
      </w:r>
      <w:r>
        <w:rPr>
          <w:color w:val="052A49"/>
          <w:spacing w:val="40"/>
          <w:sz w:val="18"/>
        </w:rPr>
        <w:t xml:space="preserve"> </w:t>
      </w:r>
      <w:r>
        <w:rPr>
          <w:color w:val="052A49"/>
          <w:sz w:val="18"/>
        </w:rPr>
        <w:t>teisendab mõõtetingimustel mõõdetud gaasi koguse leppetingimustele vastavaks gaasi koguseks;</w:t>
      </w:r>
    </w:p>
    <w:p w14:paraId="3133AB69" w14:textId="0CA7F9EE" w:rsidR="00981A62" w:rsidRDefault="00981A62" w:rsidP="004227A6">
      <w:pPr>
        <w:pStyle w:val="ListParagraph"/>
        <w:numPr>
          <w:ilvl w:val="2"/>
          <w:numId w:val="3"/>
        </w:numPr>
        <w:spacing w:before="119"/>
        <w:ind w:right="0" w:hanging="721"/>
        <w:rPr>
          <w:sz w:val="18"/>
        </w:rPr>
      </w:pPr>
      <w:r w:rsidRPr="00E41A0A">
        <w:rPr>
          <w:b/>
          <w:bCs/>
          <w:color w:val="052A49"/>
          <w:sz w:val="18"/>
        </w:rPr>
        <w:t>leppetingimused</w:t>
      </w:r>
      <w:r>
        <w:rPr>
          <w:color w:val="052A49"/>
          <w:spacing w:val="-8"/>
          <w:sz w:val="18"/>
        </w:rPr>
        <w:t xml:space="preserve"> </w:t>
      </w:r>
      <w:r>
        <w:rPr>
          <w:color w:val="052A49"/>
          <w:sz w:val="18"/>
        </w:rPr>
        <w:t>on</w:t>
      </w:r>
      <w:r>
        <w:rPr>
          <w:color w:val="052A49"/>
          <w:spacing w:val="-10"/>
          <w:sz w:val="18"/>
        </w:rPr>
        <w:t xml:space="preserve"> </w:t>
      </w:r>
      <w:r>
        <w:rPr>
          <w:color w:val="052A49"/>
          <w:sz w:val="18"/>
        </w:rPr>
        <w:t>gaasi</w:t>
      </w:r>
      <w:r>
        <w:rPr>
          <w:color w:val="052A49"/>
          <w:spacing w:val="-8"/>
          <w:sz w:val="18"/>
        </w:rPr>
        <w:t xml:space="preserve"> </w:t>
      </w:r>
      <w:r>
        <w:rPr>
          <w:color w:val="052A49"/>
          <w:sz w:val="18"/>
        </w:rPr>
        <w:t>absoluutne</w:t>
      </w:r>
      <w:r>
        <w:rPr>
          <w:color w:val="052A49"/>
          <w:spacing w:val="-7"/>
          <w:sz w:val="18"/>
        </w:rPr>
        <w:t xml:space="preserve"> </w:t>
      </w:r>
      <w:r>
        <w:rPr>
          <w:color w:val="052A49"/>
          <w:sz w:val="18"/>
        </w:rPr>
        <w:t>rõhk</w:t>
      </w:r>
      <w:r w:rsidR="0094747E">
        <w:rPr>
          <w:color w:val="052A49"/>
          <w:sz w:val="18"/>
        </w:rPr>
        <w:t xml:space="preserve"> </w:t>
      </w:r>
      <w:r w:rsidR="0094747E" w:rsidRPr="0094747E">
        <w:rPr>
          <w:color w:val="052A49"/>
          <w:sz w:val="18"/>
        </w:rPr>
        <w:t>101,325 kilopaskalit</w:t>
      </w:r>
      <w:r>
        <w:rPr>
          <w:color w:val="052A49"/>
          <w:spacing w:val="-9"/>
          <w:sz w:val="18"/>
        </w:rPr>
        <w:t xml:space="preserve"> </w:t>
      </w:r>
      <w:r w:rsidR="0094747E">
        <w:rPr>
          <w:color w:val="052A49"/>
          <w:spacing w:val="-9"/>
          <w:sz w:val="18"/>
        </w:rPr>
        <w:t>(</w:t>
      </w:r>
      <w:r>
        <w:rPr>
          <w:color w:val="052A49"/>
          <w:sz w:val="18"/>
        </w:rPr>
        <w:t>1,01325</w:t>
      </w:r>
      <w:r>
        <w:rPr>
          <w:color w:val="052A49"/>
          <w:spacing w:val="-10"/>
          <w:sz w:val="18"/>
        </w:rPr>
        <w:t xml:space="preserve"> </w:t>
      </w:r>
      <w:r>
        <w:rPr>
          <w:color w:val="052A49"/>
          <w:spacing w:val="-2"/>
          <w:sz w:val="18"/>
        </w:rPr>
        <w:t>baari</w:t>
      </w:r>
      <w:r w:rsidR="0094747E">
        <w:rPr>
          <w:color w:val="052A49"/>
          <w:spacing w:val="-2"/>
          <w:sz w:val="18"/>
        </w:rPr>
        <w:t xml:space="preserve">) ja </w:t>
      </w:r>
      <w:r w:rsidR="0094747E">
        <w:rPr>
          <w:color w:val="052A49"/>
          <w:sz w:val="18"/>
        </w:rPr>
        <w:t>gaasi</w:t>
      </w:r>
      <w:r w:rsidR="0094747E">
        <w:rPr>
          <w:color w:val="052A49"/>
          <w:spacing w:val="-9"/>
          <w:sz w:val="18"/>
        </w:rPr>
        <w:t xml:space="preserve"> </w:t>
      </w:r>
      <w:r w:rsidR="0094747E">
        <w:rPr>
          <w:color w:val="052A49"/>
          <w:sz w:val="18"/>
        </w:rPr>
        <w:t>temperatuur</w:t>
      </w:r>
      <w:r w:rsidR="0094747E">
        <w:rPr>
          <w:color w:val="052A49"/>
          <w:spacing w:val="-8"/>
          <w:sz w:val="18"/>
        </w:rPr>
        <w:t xml:space="preserve"> </w:t>
      </w:r>
      <w:r w:rsidR="0094747E">
        <w:rPr>
          <w:color w:val="052A49"/>
          <w:sz w:val="18"/>
        </w:rPr>
        <w:t>20</w:t>
      </w:r>
      <w:r w:rsidR="0094747E" w:rsidRPr="0094747E">
        <w:t xml:space="preserve"> </w:t>
      </w:r>
      <w:r w:rsidR="0094747E" w:rsidRPr="0094747E">
        <w:rPr>
          <w:color w:val="052A49"/>
          <w:sz w:val="18"/>
        </w:rPr>
        <w:t>Celsiuse kraadi</w:t>
      </w:r>
      <w:r>
        <w:rPr>
          <w:color w:val="052A49"/>
          <w:spacing w:val="-2"/>
          <w:sz w:val="18"/>
        </w:rPr>
        <w:t>;</w:t>
      </w:r>
    </w:p>
    <w:p w14:paraId="2643B429" w14:textId="77777777" w:rsidR="00981A62" w:rsidRDefault="00981A62" w:rsidP="004227A6">
      <w:pPr>
        <w:pStyle w:val="ListParagraph"/>
        <w:numPr>
          <w:ilvl w:val="2"/>
          <w:numId w:val="3"/>
        </w:numPr>
        <w:tabs>
          <w:tab w:val="left" w:pos="1567"/>
        </w:tabs>
        <w:spacing w:before="119"/>
        <w:ind w:right="0" w:hanging="721"/>
        <w:rPr>
          <w:sz w:val="18"/>
        </w:rPr>
      </w:pPr>
      <w:r w:rsidRPr="00E41A0A">
        <w:rPr>
          <w:b/>
          <w:bCs/>
          <w:color w:val="052A49"/>
          <w:sz w:val="18"/>
        </w:rPr>
        <w:t>liitumispunkt</w:t>
      </w:r>
      <w:r>
        <w:rPr>
          <w:color w:val="052A49"/>
          <w:spacing w:val="-13"/>
          <w:sz w:val="18"/>
        </w:rPr>
        <w:t xml:space="preserve"> </w:t>
      </w:r>
      <w:r>
        <w:rPr>
          <w:color w:val="052A49"/>
          <w:sz w:val="18"/>
        </w:rPr>
        <w:t>on</w:t>
      </w:r>
      <w:r>
        <w:rPr>
          <w:color w:val="052A49"/>
          <w:spacing w:val="-12"/>
          <w:sz w:val="18"/>
        </w:rPr>
        <w:t xml:space="preserve"> </w:t>
      </w:r>
      <w:r w:rsidRPr="004227A6">
        <w:rPr>
          <w:color w:val="052A49"/>
          <w:spacing w:val="-2"/>
          <w:sz w:val="18"/>
        </w:rPr>
        <w:t>võrguettevõtjale</w:t>
      </w:r>
      <w:r>
        <w:rPr>
          <w:color w:val="052A49"/>
          <w:spacing w:val="-10"/>
          <w:sz w:val="18"/>
        </w:rPr>
        <w:t xml:space="preserve"> </w:t>
      </w:r>
      <w:r>
        <w:rPr>
          <w:color w:val="052A49"/>
          <w:sz w:val="18"/>
        </w:rPr>
        <w:t>kuuluva</w:t>
      </w:r>
      <w:r>
        <w:rPr>
          <w:color w:val="052A49"/>
          <w:spacing w:val="-12"/>
          <w:sz w:val="18"/>
        </w:rPr>
        <w:t xml:space="preserve"> </w:t>
      </w:r>
      <w:r>
        <w:rPr>
          <w:color w:val="052A49"/>
          <w:sz w:val="18"/>
        </w:rPr>
        <w:t>võrgu</w:t>
      </w:r>
      <w:r>
        <w:rPr>
          <w:color w:val="052A49"/>
          <w:spacing w:val="-9"/>
          <w:sz w:val="18"/>
        </w:rPr>
        <w:t xml:space="preserve"> </w:t>
      </w:r>
      <w:r>
        <w:rPr>
          <w:color w:val="052A49"/>
          <w:sz w:val="18"/>
        </w:rPr>
        <w:t>ja</w:t>
      </w:r>
      <w:r>
        <w:rPr>
          <w:color w:val="052A49"/>
          <w:spacing w:val="-10"/>
          <w:sz w:val="18"/>
        </w:rPr>
        <w:t xml:space="preserve"> </w:t>
      </w:r>
      <w:r>
        <w:rPr>
          <w:color w:val="052A49"/>
          <w:sz w:val="18"/>
        </w:rPr>
        <w:t>kliendipaigaldise</w:t>
      </w:r>
      <w:r>
        <w:rPr>
          <w:color w:val="052A49"/>
          <w:spacing w:val="-10"/>
          <w:sz w:val="18"/>
        </w:rPr>
        <w:t xml:space="preserve"> </w:t>
      </w:r>
      <w:r>
        <w:rPr>
          <w:color w:val="052A49"/>
          <w:spacing w:val="-2"/>
          <w:sz w:val="18"/>
        </w:rPr>
        <w:t>ühenduskoht;</w:t>
      </w:r>
    </w:p>
    <w:p w14:paraId="149925F0" w14:textId="77777777" w:rsidR="00981A62" w:rsidRDefault="00981A62" w:rsidP="004227A6">
      <w:pPr>
        <w:pStyle w:val="ListParagraph"/>
        <w:numPr>
          <w:ilvl w:val="2"/>
          <w:numId w:val="3"/>
        </w:numPr>
        <w:tabs>
          <w:tab w:val="left" w:pos="1567"/>
        </w:tabs>
        <w:spacing w:before="119"/>
        <w:ind w:right="0" w:hanging="721"/>
        <w:rPr>
          <w:sz w:val="18"/>
        </w:rPr>
      </w:pPr>
      <w:r w:rsidRPr="00E41A0A">
        <w:rPr>
          <w:b/>
          <w:bCs/>
          <w:color w:val="052A49"/>
          <w:sz w:val="18"/>
        </w:rPr>
        <w:t>mõõteandmed</w:t>
      </w:r>
      <w:r>
        <w:rPr>
          <w:color w:val="052A49"/>
          <w:sz w:val="18"/>
        </w:rPr>
        <w:t xml:space="preserve"> on </w:t>
      </w:r>
      <w:r w:rsidRPr="004227A6">
        <w:rPr>
          <w:color w:val="052A49"/>
          <w:spacing w:val="-2"/>
          <w:sz w:val="18"/>
        </w:rPr>
        <w:t>mõõtevahendi</w:t>
      </w:r>
      <w:r>
        <w:rPr>
          <w:color w:val="052A49"/>
          <w:sz w:val="18"/>
        </w:rPr>
        <w:t xml:space="preserve"> näidud vastava perioodi alguses ja lõpus ning näitude vahena esitatud</w:t>
      </w:r>
      <w:r>
        <w:rPr>
          <w:color w:val="052A49"/>
          <w:spacing w:val="-8"/>
          <w:sz w:val="18"/>
        </w:rPr>
        <w:t xml:space="preserve"> </w:t>
      </w:r>
      <w:r>
        <w:rPr>
          <w:color w:val="052A49"/>
          <w:sz w:val="18"/>
        </w:rPr>
        <w:t>mõõdetud</w:t>
      </w:r>
      <w:r>
        <w:rPr>
          <w:color w:val="052A49"/>
          <w:spacing w:val="-8"/>
          <w:sz w:val="18"/>
        </w:rPr>
        <w:t xml:space="preserve"> </w:t>
      </w:r>
      <w:r w:rsidRPr="004227A6">
        <w:rPr>
          <w:color w:val="052A49"/>
          <w:spacing w:val="-2"/>
          <w:sz w:val="18"/>
        </w:rPr>
        <w:t>gaasi</w:t>
      </w:r>
      <w:r>
        <w:rPr>
          <w:color w:val="052A49"/>
          <w:spacing w:val="-8"/>
          <w:sz w:val="18"/>
        </w:rPr>
        <w:t xml:space="preserve"> </w:t>
      </w:r>
      <w:r w:rsidRPr="004227A6">
        <w:rPr>
          <w:color w:val="052A49"/>
          <w:spacing w:val="-2"/>
          <w:sz w:val="18"/>
        </w:rPr>
        <w:t>kogus</w:t>
      </w:r>
      <w:r>
        <w:rPr>
          <w:color w:val="052A49"/>
          <w:spacing w:val="-8"/>
          <w:sz w:val="18"/>
        </w:rPr>
        <w:t xml:space="preserve"> </w:t>
      </w:r>
      <w:r w:rsidRPr="004227A6">
        <w:rPr>
          <w:color w:val="052A49"/>
          <w:spacing w:val="-2"/>
          <w:sz w:val="18"/>
        </w:rPr>
        <w:t>kuupmeetrites (m³) ja gaasituru toimimise võrgueeskirja kohaselt teisendatud gaasi kogus energiaühikutena kilovatt-tundides (kWh);</w:t>
      </w:r>
    </w:p>
    <w:p w14:paraId="5251324A" w14:textId="77777777" w:rsidR="00981A62" w:rsidRDefault="00981A62" w:rsidP="004227A6">
      <w:pPr>
        <w:pStyle w:val="ListParagraph"/>
        <w:numPr>
          <w:ilvl w:val="2"/>
          <w:numId w:val="3"/>
        </w:numPr>
        <w:tabs>
          <w:tab w:val="left" w:pos="1567"/>
        </w:tabs>
        <w:spacing w:before="119"/>
        <w:ind w:right="0" w:hanging="721"/>
        <w:rPr>
          <w:sz w:val="18"/>
        </w:rPr>
      </w:pPr>
      <w:r w:rsidRPr="00E41A0A">
        <w:rPr>
          <w:b/>
          <w:bCs/>
          <w:color w:val="052A49"/>
          <w:sz w:val="18"/>
        </w:rPr>
        <w:t>mõõtepunkt</w:t>
      </w:r>
      <w:r>
        <w:rPr>
          <w:color w:val="052A49"/>
          <w:spacing w:val="-9"/>
          <w:sz w:val="18"/>
        </w:rPr>
        <w:t xml:space="preserve"> </w:t>
      </w:r>
      <w:r>
        <w:rPr>
          <w:color w:val="052A49"/>
          <w:sz w:val="18"/>
        </w:rPr>
        <w:t>on</w:t>
      </w:r>
      <w:r>
        <w:rPr>
          <w:color w:val="052A49"/>
          <w:spacing w:val="-8"/>
          <w:sz w:val="18"/>
        </w:rPr>
        <w:t xml:space="preserve"> </w:t>
      </w:r>
      <w:r>
        <w:rPr>
          <w:color w:val="052A49"/>
          <w:sz w:val="18"/>
        </w:rPr>
        <w:t>koht</w:t>
      </w:r>
      <w:r>
        <w:rPr>
          <w:color w:val="052A49"/>
          <w:spacing w:val="-10"/>
          <w:sz w:val="18"/>
        </w:rPr>
        <w:t xml:space="preserve"> </w:t>
      </w:r>
      <w:r w:rsidRPr="004227A6">
        <w:rPr>
          <w:color w:val="052A49"/>
          <w:spacing w:val="-2"/>
          <w:sz w:val="18"/>
        </w:rPr>
        <w:t>gaasitorustikul</w:t>
      </w:r>
      <w:r>
        <w:rPr>
          <w:color w:val="052A49"/>
          <w:sz w:val="18"/>
        </w:rPr>
        <w:t>,</w:t>
      </w:r>
      <w:r>
        <w:rPr>
          <w:color w:val="052A49"/>
          <w:spacing w:val="-10"/>
          <w:sz w:val="18"/>
        </w:rPr>
        <w:t xml:space="preserve"> </w:t>
      </w:r>
      <w:r>
        <w:rPr>
          <w:color w:val="052A49"/>
          <w:sz w:val="18"/>
        </w:rPr>
        <w:t>kus</w:t>
      </w:r>
      <w:r>
        <w:rPr>
          <w:color w:val="052A49"/>
          <w:spacing w:val="-8"/>
          <w:sz w:val="18"/>
        </w:rPr>
        <w:t xml:space="preserve"> </w:t>
      </w:r>
      <w:r>
        <w:rPr>
          <w:color w:val="052A49"/>
          <w:sz w:val="18"/>
        </w:rPr>
        <w:t>mõõdetakse</w:t>
      </w:r>
      <w:r>
        <w:rPr>
          <w:color w:val="052A49"/>
          <w:spacing w:val="-10"/>
          <w:sz w:val="18"/>
        </w:rPr>
        <w:t xml:space="preserve"> </w:t>
      </w:r>
      <w:r>
        <w:rPr>
          <w:color w:val="052A49"/>
          <w:sz w:val="18"/>
        </w:rPr>
        <w:t>toru</w:t>
      </w:r>
      <w:r>
        <w:rPr>
          <w:color w:val="052A49"/>
          <w:spacing w:val="-8"/>
          <w:sz w:val="18"/>
        </w:rPr>
        <w:t xml:space="preserve"> </w:t>
      </w:r>
      <w:r>
        <w:rPr>
          <w:color w:val="052A49"/>
          <w:sz w:val="18"/>
        </w:rPr>
        <w:t>ristlõiget</w:t>
      </w:r>
      <w:r>
        <w:rPr>
          <w:color w:val="052A49"/>
          <w:spacing w:val="-8"/>
          <w:sz w:val="18"/>
        </w:rPr>
        <w:t xml:space="preserve"> </w:t>
      </w:r>
      <w:r>
        <w:rPr>
          <w:color w:val="052A49"/>
          <w:sz w:val="18"/>
        </w:rPr>
        <w:t>läbivat</w:t>
      </w:r>
      <w:r>
        <w:rPr>
          <w:color w:val="052A49"/>
          <w:spacing w:val="-11"/>
          <w:sz w:val="18"/>
        </w:rPr>
        <w:t xml:space="preserve"> </w:t>
      </w:r>
      <w:r>
        <w:rPr>
          <w:color w:val="052A49"/>
          <w:sz w:val="18"/>
        </w:rPr>
        <w:t>gaasi</w:t>
      </w:r>
      <w:r>
        <w:rPr>
          <w:color w:val="052A49"/>
          <w:spacing w:val="-10"/>
          <w:sz w:val="18"/>
        </w:rPr>
        <w:t xml:space="preserve"> </w:t>
      </w:r>
      <w:r>
        <w:rPr>
          <w:color w:val="052A49"/>
          <w:spacing w:val="-2"/>
          <w:sz w:val="18"/>
        </w:rPr>
        <w:t>kogust;</w:t>
      </w:r>
    </w:p>
    <w:p w14:paraId="10033360" w14:textId="77777777" w:rsidR="00981A62" w:rsidRDefault="00981A62" w:rsidP="004227A6">
      <w:pPr>
        <w:pStyle w:val="ListParagraph"/>
        <w:numPr>
          <w:ilvl w:val="2"/>
          <w:numId w:val="3"/>
        </w:numPr>
        <w:tabs>
          <w:tab w:val="left" w:pos="1567"/>
        </w:tabs>
        <w:spacing w:before="119"/>
        <w:ind w:right="0" w:hanging="721"/>
        <w:rPr>
          <w:sz w:val="18"/>
        </w:rPr>
      </w:pPr>
      <w:r w:rsidRPr="00E41A0A">
        <w:rPr>
          <w:b/>
          <w:bCs/>
          <w:color w:val="052A49"/>
          <w:sz w:val="18"/>
        </w:rPr>
        <w:t>mõõtevahend</w:t>
      </w:r>
      <w:r>
        <w:rPr>
          <w:color w:val="052A49"/>
          <w:sz w:val="18"/>
        </w:rPr>
        <w:t xml:space="preserve"> on gaasiarvesti, leppekoguse mõõtur või muu seade, mida kasutatakse üksi või koos ühe või</w:t>
      </w:r>
      <w:r>
        <w:rPr>
          <w:color w:val="052A49"/>
          <w:spacing w:val="-2"/>
          <w:sz w:val="18"/>
        </w:rPr>
        <w:t xml:space="preserve"> </w:t>
      </w:r>
      <w:r>
        <w:rPr>
          <w:color w:val="052A49"/>
          <w:sz w:val="18"/>
        </w:rPr>
        <w:t xml:space="preserve">mitme </w:t>
      </w:r>
      <w:r w:rsidRPr="00F278B9">
        <w:rPr>
          <w:color w:val="052A49"/>
          <w:spacing w:val="-2"/>
          <w:sz w:val="18"/>
        </w:rPr>
        <w:t>lisaseadmega</w:t>
      </w:r>
      <w:r>
        <w:rPr>
          <w:color w:val="052A49"/>
          <w:spacing w:val="-2"/>
          <w:sz w:val="18"/>
        </w:rPr>
        <w:t xml:space="preserve"> </w:t>
      </w:r>
      <w:r>
        <w:rPr>
          <w:color w:val="052A49"/>
          <w:sz w:val="18"/>
        </w:rPr>
        <w:t>mõõtepunkti</w:t>
      </w:r>
      <w:r>
        <w:rPr>
          <w:color w:val="052A49"/>
          <w:spacing w:val="-2"/>
          <w:sz w:val="18"/>
        </w:rPr>
        <w:t xml:space="preserve"> </w:t>
      </w:r>
      <w:r>
        <w:rPr>
          <w:color w:val="052A49"/>
          <w:sz w:val="18"/>
        </w:rPr>
        <w:t>läbiva gaasi</w:t>
      </w:r>
      <w:r>
        <w:rPr>
          <w:color w:val="052A49"/>
          <w:spacing w:val="-4"/>
          <w:sz w:val="18"/>
        </w:rPr>
        <w:t xml:space="preserve"> </w:t>
      </w:r>
      <w:r>
        <w:rPr>
          <w:color w:val="052A49"/>
          <w:sz w:val="18"/>
        </w:rPr>
        <w:t>koguse</w:t>
      </w:r>
      <w:r>
        <w:rPr>
          <w:color w:val="052A49"/>
          <w:spacing w:val="-2"/>
          <w:sz w:val="18"/>
        </w:rPr>
        <w:t xml:space="preserve"> </w:t>
      </w:r>
      <w:r>
        <w:rPr>
          <w:color w:val="052A49"/>
          <w:sz w:val="18"/>
        </w:rPr>
        <w:t>mõõtmiseks</w:t>
      </w:r>
      <w:r>
        <w:rPr>
          <w:color w:val="052A49"/>
          <w:spacing w:val="-1"/>
          <w:sz w:val="18"/>
        </w:rPr>
        <w:t xml:space="preserve"> </w:t>
      </w:r>
      <w:r>
        <w:rPr>
          <w:color w:val="052A49"/>
          <w:sz w:val="18"/>
        </w:rPr>
        <w:t>ja esitamiseks;</w:t>
      </w:r>
    </w:p>
    <w:p w14:paraId="65D6B254" w14:textId="11F6DF80" w:rsidR="00981A62" w:rsidRDefault="00981A62" w:rsidP="008E5341">
      <w:pPr>
        <w:pStyle w:val="ListParagraph"/>
        <w:numPr>
          <w:ilvl w:val="2"/>
          <w:numId w:val="3"/>
        </w:numPr>
        <w:tabs>
          <w:tab w:val="left" w:pos="1567"/>
        </w:tabs>
        <w:spacing w:before="119"/>
        <w:ind w:right="0" w:hanging="721"/>
        <w:rPr>
          <w:sz w:val="18"/>
        </w:rPr>
      </w:pPr>
      <w:r w:rsidRPr="00E41A0A">
        <w:rPr>
          <w:b/>
          <w:bCs/>
          <w:color w:val="052A49"/>
          <w:sz w:val="18"/>
        </w:rPr>
        <w:t>mõõtevahendi näit</w:t>
      </w:r>
      <w:r>
        <w:rPr>
          <w:color w:val="052A49"/>
          <w:sz w:val="18"/>
        </w:rPr>
        <w:t xml:space="preserve"> on </w:t>
      </w:r>
      <w:r w:rsidRPr="00A91F52">
        <w:rPr>
          <w:color w:val="052A49"/>
          <w:sz w:val="18"/>
        </w:rPr>
        <w:t xml:space="preserve">punktis </w:t>
      </w:r>
      <w:r w:rsidR="00993788" w:rsidRPr="00A91F52">
        <w:rPr>
          <w:color w:val="052A49"/>
          <w:sz w:val="18"/>
        </w:rPr>
        <w:fldChar w:fldCharType="begin"/>
      </w:r>
      <w:r w:rsidR="00993788" w:rsidRPr="00A91F52">
        <w:rPr>
          <w:color w:val="052A49"/>
          <w:sz w:val="18"/>
        </w:rPr>
        <w:instrText xml:space="preserve"> REF _Ref229763593 \r \h </w:instrText>
      </w:r>
      <w:r w:rsidR="006F3C6C" w:rsidRPr="00A91F52">
        <w:rPr>
          <w:color w:val="052A49"/>
          <w:sz w:val="18"/>
        </w:rPr>
        <w:instrText xml:space="preserve"> \* MERGEFORMAT </w:instrText>
      </w:r>
      <w:r w:rsidR="00993788" w:rsidRPr="00A91F52">
        <w:rPr>
          <w:color w:val="052A49"/>
          <w:sz w:val="18"/>
        </w:rPr>
      </w:r>
      <w:r w:rsidR="00993788" w:rsidRPr="00A91F52">
        <w:rPr>
          <w:color w:val="052A49"/>
          <w:sz w:val="18"/>
        </w:rPr>
        <w:fldChar w:fldCharType="separate"/>
      </w:r>
      <w:r w:rsidR="00993788" w:rsidRPr="00A91F52">
        <w:rPr>
          <w:color w:val="052A49"/>
          <w:sz w:val="18"/>
        </w:rPr>
        <w:t>5.8</w:t>
      </w:r>
      <w:r w:rsidR="00993788" w:rsidRPr="00A91F52">
        <w:rPr>
          <w:color w:val="052A49"/>
          <w:sz w:val="18"/>
        </w:rPr>
        <w:fldChar w:fldCharType="end"/>
      </w:r>
      <w:r w:rsidRPr="00A91F52">
        <w:rPr>
          <w:color w:val="052A49"/>
          <w:sz w:val="18"/>
        </w:rPr>
        <w:t xml:space="preserve"> nimetatud</w:t>
      </w:r>
      <w:r>
        <w:rPr>
          <w:color w:val="052A49"/>
          <w:sz w:val="18"/>
        </w:rPr>
        <w:t xml:space="preserve"> mõõtevahendilt loetav gaasi koguse, kui mõõtesuuruse, arvväärtus kuupmeetrites (m³);</w:t>
      </w:r>
    </w:p>
    <w:p w14:paraId="78843327" w14:textId="77777777" w:rsidR="00981A62" w:rsidRDefault="00981A62" w:rsidP="00F278B9">
      <w:pPr>
        <w:pStyle w:val="ListParagraph"/>
        <w:numPr>
          <w:ilvl w:val="2"/>
          <w:numId w:val="3"/>
        </w:numPr>
        <w:tabs>
          <w:tab w:val="left" w:pos="1567"/>
        </w:tabs>
        <w:spacing w:before="119"/>
        <w:ind w:right="0" w:hanging="721"/>
        <w:rPr>
          <w:sz w:val="18"/>
        </w:rPr>
      </w:pPr>
      <w:r w:rsidRPr="00E41A0A">
        <w:rPr>
          <w:b/>
          <w:bCs/>
          <w:color w:val="052A49"/>
          <w:sz w:val="18"/>
        </w:rPr>
        <w:t>kliendipaigaldis</w:t>
      </w:r>
      <w:r>
        <w:rPr>
          <w:color w:val="052A49"/>
          <w:sz w:val="18"/>
        </w:rPr>
        <w:t xml:space="preserve"> on </w:t>
      </w:r>
      <w:r w:rsidRPr="00F278B9">
        <w:rPr>
          <w:color w:val="052A49"/>
          <w:spacing w:val="-2"/>
          <w:sz w:val="18"/>
        </w:rPr>
        <w:t>ühel</w:t>
      </w:r>
      <w:r>
        <w:rPr>
          <w:color w:val="052A49"/>
          <w:sz w:val="18"/>
        </w:rPr>
        <w:t xml:space="preserve"> või mitmel kinnistul, ehitises või ühtse majandusüksuse moodustavas funktsionaalselt seotud ehitiste kompleksis ja nende teenindamiseks vajalikul maal omavahel ühendatud</w:t>
      </w:r>
      <w:r>
        <w:rPr>
          <w:color w:val="052A49"/>
          <w:spacing w:val="-13"/>
          <w:sz w:val="18"/>
        </w:rPr>
        <w:t xml:space="preserve"> </w:t>
      </w:r>
      <w:r>
        <w:rPr>
          <w:color w:val="052A49"/>
          <w:sz w:val="18"/>
        </w:rPr>
        <w:t>gaasitorustike</w:t>
      </w:r>
      <w:r>
        <w:rPr>
          <w:color w:val="052A49"/>
          <w:spacing w:val="-10"/>
          <w:sz w:val="18"/>
        </w:rPr>
        <w:t xml:space="preserve"> </w:t>
      </w:r>
      <w:r>
        <w:rPr>
          <w:color w:val="052A49"/>
          <w:sz w:val="18"/>
        </w:rPr>
        <w:t>talitluslik</w:t>
      </w:r>
      <w:r>
        <w:rPr>
          <w:color w:val="052A49"/>
          <w:spacing w:val="-12"/>
          <w:sz w:val="18"/>
        </w:rPr>
        <w:t xml:space="preserve"> </w:t>
      </w:r>
      <w:r>
        <w:rPr>
          <w:color w:val="052A49"/>
          <w:sz w:val="18"/>
        </w:rPr>
        <w:t>kogum</w:t>
      </w:r>
      <w:r>
        <w:rPr>
          <w:color w:val="052A49"/>
          <w:spacing w:val="-12"/>
          <w:sz w:val="18"/>
        </w:rPr>
        <w:t xml:space="preserve"> </w:t>
      </w:r>
      <w:r>
        <w:rPr>
          <w:color w:val="052A49"/>
          <w:sz w:val="18"/>
        </w:rPr>
        <w:t>kliendi</w:t>
      </w:r>
      <w:r>
        <w:rPr>
          <w:color w:val="052A49"/>
          <w:spacing w:val="-10"/>
          <w:sz w:val="18"/>
        </w:rPr>
        <w:t xml:space="preserve"> </w:t>
      </w:r>
      <w:r>
        <w:rPr>
          <w:color w:val="052A49"/>
          <w:sz w:val="18"/>
        </w:rPr>
        <w:t>varustamiseks</w:t>
      </w:r>
      <w:r>
        <w:rPr>
          <w:color w:val="052A49"/>
          <w:spacing w:val="-12"/>
          <w:sz w:val="18"/>
        </w:rPr>
        <w:t xml:space="preserve"> </w:t>
      </w:r>
      <w:r>
        <w:rPr>
          <w:color w:val="052A49"/>
          <w:sz w:val="18"/>
        </w:rPr>
        <w:t>gaasiga,</w:t>
      </w:r>
      <w:r>
        <w:rPr>
          <w:color w:val="052A49"/>
          <w:spacing w:val="-13"/>
          <w:sz w:val="18"/>
        </w:rPr>
        <w:t xml:space="preserve"> </w:t>
      </w:r>
      <w:r>
        <w:rPr>
          <w:color w:val="052A49"/>
          <w:sz w:val="18"/>
        </w:rPr>
        <w:t>või</w:t>
      </w:r>
      <w:r>
        <w:rPr>
          <w:color w:val="052A49"/>
          <w:spacing w:val="-12"/>
          <w:sz w:val="18"/>
        </w:rPr>
        <w:t xml:space="preserve"> </w:t>
      </w:r>
      <w:r>
        <w:rPr>
          <w:color w:val="052A49"/>
          <w:sz w:val="18"/>
        </w:rPr>
        <w:t>teise</w:t>
      </w:r>
      <w:r>
        <w:rPr>
          <w:color w:val="052A49"/>
          <w:spacing w:val="-13"/>
          <w:sz w:val="18"/>
        </w:rPr>
        <w:t xml:space="preserve"> </w:t>
      </w:r>
      <w:r>
        <w:rPr>
          <w:color w:val="052A49"/>
          <w:sz w:val="18"/>
        </w:rPr>
        <w:t xml:space="preserve">võrguettevõtja </w:t>
      </w:r>
      <w:r>
        <w:rPr>
          <w:color w:val="052A49"/>
          <w:spacing w:val="-2"/>
          <w:sz w:val="18"/>
        </w:rPr>
        <w:t>võrk;</w:t>
      </w:r>
    </w:p>
    <w:p w14:paraId="0CF910C7" w14:textId="77777777" w:rsidR="00676457" w:rsidRPr="001A1AB5" w:rsidRDefault="00676457" w:rsidP="00F278B9">
      <w:pPr>
        <w:pStyle w:val="ListParagraph"/>
        <w:numPr>
          <w:ilvl w:val="2"/>
          <w:numId w:val="3"/>
        </w:numPr>
        <w:tabs>
          <w:tab w:val="left" w:pos="1567"/>
        </w:tabs>
        <w:spacing w:before="119"/>
        <w:ind w:right="0" w:hanging="721"/>
        <w:rPr>
          <w:color w:val="052A49"/>
          <w:sz w:val="18"/>
        </w:rPr>
      </w:pPr>
      <w:r w:rsidRPr="001A1AB5">
        <w:rPr>
          <w:b/>
          <w:bCs/>
          <w:color w:val="052A49"/>
          <w:sz w:val="18"/>
        </w:rPr>
        <w:t>püsitasu</w:t>
      </w:r>
      <w:r w:rsidRPr="001A1AB5">
        <w:rPr>
          <w:color w:val="052A49"/>
          <w:sz w:val="18"/>
        </w:rPr>
        <w:t xml:space="preserve"> on </w:t>
      </w:r>
      <w:r w:rsidRPr="00F278B9">
        <w:rPr>
          <w:color w:val="052A49"/>
          <w:spacing w:val="-2"/>
          <w:sz w:val="18"/>
        </w:rPr>
        <w:t>võrgutasu</w:t>
      </w:r>
      <w:r w:rsidRPr="001A1AB5">
        <w:rPr>
          <w:color w:val="052A49"/>
          <w:sz w:val="18"/>
        </w:rPr>
        <w:t xml:space="preserve"> komponent, mida kohaldatakse mõõtepunkti suhtes kuupõhiselt;</w:t>
      </w:r>
    </w:p>
    <w:p w14:paraId="14A5557E" w14:textId="77777777" w:rsidR="00B24174" w:rsidRPr="001A1AB5" w:rsidRDefault="00B24174" w:rsidP="00F278B9">
      <w:pPr>
        <w:pStyle w:val="ListParagraph"/>
        <w:numPr>
          <w:ilvl w:val="2"/>
          <w:numId w:val="3"/>
        </w:numPr>
        <w:tabs>
          <w:tab w:val="left" w:pos="1567"/>
        </w:tabs>
        <w:spacing w:before="119"/>
        <w:ind w:right="0" w:hanging="721"/>
        <w:rPr>
          <w:color w:val="052A49"/>
          <w:sz w:val="18"/>
        </w:rPr>
      </w:pPr>
      <w:r w:rsidRPr="001A1AB5">
        <w:rPr>
          <w:b/>
          <w:bCs/>
          <w:color w:val="052A49"/>
          <w:sz w:val="18"/>
        </w:rPr>
        <w:t>tarbimispõhine tasu</w:t>
      </w:r>
      <w:r w:rsidRPr="001A1AB5">
        <w:rPr>
          <w:color w:val="052A49"/>
          <w:sz w:val="18"/>
        </w:rPr>
        <w:t xml:space="preserve"> </w:t>
      </w:r>
      <w:r>
        <w:rPr>
          <w:color w:val="052A49"/>
          <w:sz w:val="18"/>
        </w:rPr>
        <w:t>on</w:t>
      </w:r>
      <w:r w:rsidRPr="001A1AB5">
        <w:rPr>
          <w:color w:val="052A49"/>
          <w:sz w:val="18"/>
        </w:rPr>
        <w:t xml:space="preserve"> võrgutasu komponent, mida kohaldatakse mõõtepunktis arvestusperioodil tarbitud gaasi koguse suhtes;</w:t>
      </w:r>
    </w:p>
    <w:p w14:paraId="02AB5BED" w14:textId="6E8BBF4A" w:rsidR="00981A62" w:rsidRDefault="00981A62" w:rsidP="00F278B9">
      <w:pPr>
        <w:pStyle w:val="ListParagraph"/>
        <w:numPr>
          <w:ilvl w:val="2"/>
          <w:numId w:val="3"/>
        </w:numPr>
        <w:tabs>
          <w:tab w:val="left" w:pos="1567"/>
        </w:tabs>
        <w:spacing w:before="119"/>
        <w:ind w:right="0" w:hanging="721"/>
        <w:rPr>
          <w:sz w:val="18"/>
        </w:rPr>
      </w:pPr>
      <w:r w:rsidRPr="00E41A0A">
        <w:rPr>
          <w:b/>
          <w:bCs/>
          <w:color w:val="052A49"/>
          <w:sz w:val="18"/>
        </w:rPr>
        <w:t>tarbimisrežiim</w:t>
      </w:r>
      <w:r>
        <w:rPr>
          <w:color w:val="052A49"/>
          <w:sz w:val="18"/>
        </w:rPr>
        <w:t xml:space="preserve"> on </w:t>
      </w:r>
      <w:r w:rsidRPr="00F278B9">
        <w:rPr>
          <w:color w:val="052A49"/>
          <w:spacing w:val="-2"/>
          <w:sz w:val="18"/>
        </w:rPr>
        <w:t>võrguettevõtja</w:t>
      </w:r>
      <w:r>
        <w:rPr>
          <w:color w:val="052A49"/>
          <w:sz w:val="18"/>
        </w:rPr>
        <w:t xml:space="preserve"> ja kliendi vahel kokku lepitud gaasi tarbimise </w:t>
      </w:r>
      <w:r w:rsidR="00B2518A">
        <w:rPr>
          <w:color w:val="052A49"/>
          <w:sz w:val="18"/>
        </w:rPr>
        <w:t xml:space="preserve">tehnilised </w:t>
      </w:r>
      <w:r>
        <w:rPr>
          <w:color w:val="052A49"/>
          <w:sz w:val="18"/>
        </w:rPr>
        <w:t>parameetrid,</w:t>
      </w:r>
      <w:r>
        <w:rPr>
          <w:color w:val="052A49"/>
          <w:spacing w:val="-5"/>
          <w:sz w:val="18"/>
        </w:rPr>
        <w:t xml:space="preserve"> </w:t>
      </w:r>
      <w:r>
        <w:rPr>
          <w:color w:val="052A49"/>
          <w:sz w:val="18"/>
        </w:rPr>
        <w:t>sh</w:t>
      </w:r>
      <w:r>
        <w:rPr>
          <w:color w:val="052A49"/>
          <w:spacing w:val="-4"/>
          <w:sz w:val="18"/>
        </w:rPr>
        <w:t xml:space="preserve"> </w:t>
      </w:r>
      <w:r w:rsidR="001C756D">
        <w:rPr>
          <w:color w:val="052A49"/>
          <w:sz w:val="18"/>
        </w:rPr>
        <w:t>rõhk ning lubatud tunnikogus</w:t>
      </w:r>
      <w:r w:rsidR="00D416FE" w:rsidRPr="00D416FE">
        <w:t xml:space="preserve"> </w:t>
      </w:r>
      <w:r w:rsidR="00D416FE" w:rsidRPr="00D416FE">
        <w:rPr>
          <w:color w:val="052A49"/>
          <w:sz w:val="18"/>
        </w:rPr>
        <w:t>kuupmeetrites (m³</w:t>
      </w:r>
      <w:r w:rsidR="00112EED">
        <w:rPr>
          <w:color w:val="052A49"/>
          <w:sz w:val="18"/>
        </w:rPr>
        <w:t>/h)</w:t>
      </w:r>
      <w:r w:rsidR="00112EED" w:rsidRPr="00112EED">
        <w:t xml:space="preserve"> </w:t>
      </w:r>
      <w:r w:rsidR="00112EED" w:rsidRPr="00112EED">
        <w:rPr>
          <w:color w:val="052A49"/>
          <w:sz w:val="18"/>
        </w:rPr>
        <w:t>ja mõõtevahendi valiku seisukohalt oluli</w:t>
      </w:r>
      <w:r w:rsidR="00164595">
        <w:rPr>
          <w:color w:val="052A49"/>
          <w:sz w:val="18"/>
        </w:rPr>
        <w:t>ne</w:t>
      </w:r>
      <w:r w:rsidR="00112EED" w:rsidRPr="00112EED">
        <w:rPr>
          <w:color w:val="052A49"/>
          <w:sz w:val="18"/>
        </w:rPr>
        <w:t xml:space="preserve"> mõõtevahemik</w:t>
      </w:r>
      <w:r>
        <w:rPr>
          <w:color w:val="052A49"/>
          <w:sz w:val="18"/>
        </w:rPr>
        <w:t>;</w:t>
      </w:r>
    </w:p>
    <w:p w14:paraId="4CAB419B" w14:textId="77777777" w:rsidR="00F83F16" w:rsidRPr="001A1AB5" w:rsidRDefault="00F83F16" w:rsidP="00091192">
      <w:pPr>
        <w:pStyle w:val="ListParagraph"/>
        <w:numPr>
          <w:ilvl w:val="2"/>
          <w:numId w:val="3"/>
        </w:numPr>
        <w:tabs>
          <w:tab w:val="left" w:pos="1567"/>
        </w:tabs>
        <w:spacing w:before="119"/>
        <w:ind w:right="0" w:hanging="721"/>
        <w:rPr>
          <w:color w:val="052A49"/>
          <w:sz w:val="18"/>
        </w:rPr>
      </w:pPr>
      <w:r w:rsidRPr="001A1AB5">
        <w:rPr>
          <w:b/>
          <w:bCs/>
          <w:color w:val="052A49"/>
          <w:sz w:val="18"/>
        </w:rPr>
        <w:t>võimsuspõhine tasu</w:t>
      </w:r>
      <w:r w:rsidRPr="001A1AB5">
        <w:rPr>
          <w:color w:val="052A49"/>
          <w:sz w:val="18"/>
        </w:rPr>
        <w:t xml:space="preserve"> </w:t>
      </w:r>
      <w:r>
        <w:rPr>
          <w:color w:val="052A49"/>
          <w:sz w:val="18"/>
        </w:rPr>
        <w:t>on</w:t>
      </w:r>
      <w:r w:rsidRPr="001A1AB5">
        <w:rPr>
          <w:color w:val="052A49"/>
          <w:sz w:val="18"/>
        </w:rPr>
        <w:t xml:space="preserve"> </w:t>
      </w:r>
      <w:r w:rsidRPr="00F278B9">
        <w:rPr>
          <w:color w:val="052A49"/>
          <w:spacing w:val="-2"/>
          <w:sz w:val="18"/>
        </w:rPr>
        <w:t>võrgutasu</w:t>
      </w:r>
      <w:r w:rsidRPr="001A1AB5">
        <w:rPr>
          <w:color w:val="052A49"/>
          <w:sz w:val="18"/>
        </w:rPr>
        <w:t xml:space="preserve"> komponent, mida kohaldatakse mõõtepunkti arvestusliku võimsuse suhtes kuupõhiselt;</w:t>
      </w:r>
    </w:p>
    <w:p w14:paraId="26086A5E" w14:textId="77777777" w:rsidR="00981A62" w:rsidRPr="006A31BA" w:rsidRDefault="00981A62" w:rsidP="00F278B9">
      <w:pPr>
        <w:pStyle w:val="ListParagraph"/>
        <w:numPr>
          <w:ilvl w:val="2"/>
          <w:numId w:val="3"/>
        </w:numPr>
        <w:tabs>
          <w:tab w:val="left" w:pos="1567"/>
        </w:tabs>
        <w:spacing w:before="119"/>
        <w:ind w:right="0" w:hanging="721"/>
        <w:rPr>
          <w:sz w:val="18"/>
        </w:rPr>
      </w:pPr>
      <w:r w:rsidRPr="00F278B9">
        <w:rPr>
          <w:b/>
          <w:bCs/>
          <w:color w:val="052A49"/>
          <w:sz w:val="18"/>
        </w:rPr>
        <w:t>võrguettevõtja</w:t>
      </w:r>
      <w:r w:rsidRPr="00F278B9">
        <w:rPr>
          <w:b/>
          <w:bCs/>
          <w:color w:val="052A49"/>
          <w:spacing w:val="-13"/>
          <w:sz w:val="18"/>
        </w:rPr>
        <w:t xml:space="preserve"> </w:t>
      </w:r>
      <w:r w:rsidRPr="00F278B9">
        <w:rPr>
          <w:b/>
          <w:bCs/>
          <w:color w:val="052A49"/>
          <w:sz w:val="18"/>
        </w:rPr>
        <w:t>veebileht</w:t>
      </w:r>
      <w:r w:rsidRPr="006A31BA">
        <w:rPr>
          <w:color w:val="052A49"/>
          <w:spacing w:val="-12"/>
          <w:sz w:val="18"/>
        </w:rPr>
        <w:t xml:space="preserve"> </w:t>
      </w:r>
      <w:r w:rsidRPr="00F278B9">
        <w:rPr>
          <w:color w:val="052A49"/>
          <w:spacing w:val="-2"/>
          <w:sz w:val="18"/>
        </w:rPr>
        <w:t>on</w:t>
      </w:r>
      <w:r w:rsidRPr="006A31BA">
        <w:rPr>
          <w:color w:val="052A49"/>
          <w:spacing w:val="-13"/>
          <w:sz w:val="18"/>
        </w:rPr>
        <w:t xml:space="preserve"> </w:t>
      </w:r>
      <w:r w:rsidRPr="006A31BA">
        <w:rPr>
          <w:color w:val="052A49"/>
          <w:sz w:val="18"/>
        </w:rPr>
        <w:t>võrguettevõtja</w:t>
      </w:r>
      <w:r w:rsidRPr="006A31BA">
        <w:rPr>
          <w:color w:val="052A49"/>
          <w:spacing w:val="-12"/>
          <w:sz w:val="18"/>
        </w:rPr>
        <w:t xml:space="preserve"> </w:t>
      </w:r>
      <w:r w:rsidRPr="006A31BA">
        <w:rPr>
          <w:color w:val="052A49"/>
          <w:sz w:val="18"/>
        </w:rPr>
        <w:t>interneti</w:t>
      </w:r>
      <w:r w:rsidRPr="006A31BA">
        <w:rPr>
          <w:color w:val="052A49"/>
          <w:spacing w:val="-13"/>
          <w:sz w:val="18"/>
        </w:rPr>
        <w:t xml:space="preserve"> </w:t>
      </w:r>
      <w:r w:rsidRPr="006A31BA">
        <w:rPr>
          <w:color w:val="052A49"/>
          <w:sz w:val="18"/>
        </w:rPr>
        <w:t>kodulehekülg</w:t>
      </w:r>
      <w:r w:rsidRPr="006A31BA">
        <w:rPr>
          <w:color w:val="052A49"/>
          <w:spacing w:val="-13"/>
          <w:sz w:val="18"/>
        </w:rPr>
        <w:t xml:space="preserve"> </w:t>
      </w:r>
      <w:r w:rsidRPr="006A31BA">
        <w:rPr>
          <w:color w:val="052A49"/>
          <w:sz w:val="18"/>
        </w:rPr>
        <w:t>aadressil</w:t>
      </w:r>
      <w:r w:rsidRPr="006A31BA">
        <w:rPr>
          <w:color w:val="052A49"/>
          <w:spacing w:val="-11"/>
          <w:sz w:val="18"/>
        </w:rPr>
        <w:t xml:space="preserve"> </w:t>
      </w:r>
      <w:hyperlink r:id="rId8" w:history="1">
        <w:r w:rsidRPr="006A31BA">
          <w:rPr>
            <w:rStyle w:val="Hyperlink"/>
            <w:spacing w:val="-2"/>
            <w:sz w:val="18"/>
          </w:rPr>
          <w:t>www.gaasivork.ee</w:t>
        </w:r>
      </w:hyperlink>
      <w:r w:rsidRPr="006A31BA">
        <w:rPr>
          <w:color w:val="052A49"/>
          <w:spacing w:val="-2"/>
          <w:sz w:val="18"/>
        </w:rPr>
        <w:t xml:space="preserve">; </w:t>
      </w:r>
    </w:p>
    <w:p w14:paraId="2BE56805" w14:textId="77777777" w:rsidR="00981A62" w:rsidRDefault="00981A62" w:rsidP="00F278B9">
      <w:pPr>
        <w:pStyle w:val="ListParagraph"/>
        <w:numPr>
          <w:ilvl w:val="2"/>
          <w:numId w:val="3"/>
        </w:numPr>
        <w:tabs>
          <w:tab w:val="left" w:pos="1567"/>
        </w:tabs>
        <w:spacing w:before="119"/>
        <w:ind w:right="0" w:hanging="721"/>
        <w:rPr>
          <w:sz w:val="18"/>
        </w:rPr>
      </w:pPr>
      <w:r w:rsidRPr="00E41A0A">
        <w:rPr>
          <w:b/>
          <w:bCs/>
          <w:color w:val="052A49"/>
          <w:sz w:val="18"/>
        </w:rPr>
        <w:t>võrgutoiming</w:t>
      </w:r>
      <w:r>
        <w:rPr>
          <w:color w:val="052A49"/>
          <w:spacing w:val="-10"/>
          <w:sz w:val="18"/>
        </w:rPr>
        <w:t xml:space="preserve"> </w:t>
      </w:r>
      <w:r>
        <w:rPr>
          <w:color w:val="052A49"/>
          <w:sz w:val="18"/>
        </w:rPr>
        <w:t>on</w:t>
      </w:r>
      <w:r>
        <w:rPr>
          <w:color w:val="052A49"/>
          <w:spacing w:val="-12"/>
          <w:sz w:val="18"/>
        </w:rPr>
        <w:t xml:space="preserve"> </w:t>
      </w:r>
      <w:r w:rsidRPr="00F278B9">
        <w:rPr>
          <w:color w:val="052A49"/>
          <w:spacing w:val="-2"/>
          <w:sz w:val="18"/>
        </w:rPr>
        <w:t>toiming</w:t>
      </w:r>
      <w:r>
        <w:rPr>
          <w:color w:val="052A49"/>
          <w:spacing w:val="-10"/>
          <w:sz w:val="18"/>
        </w:rPr>
        <w:t xml:space="preserve"> </w:t>
      </w:r>
      <w:r w:rsidRPr="006A31BA">
        <w:rPr>
          <w:color w:val="052A49"/>
          <w:sz w:val="18"/>
        </w:rPr>
        <w:t>gaasivarustuse</w:t>
      </w:r>
      <w:r>
        <w:rPr>
          <w:color w:val="052A49"/>
          <w:spacing w:val="-10"/>
          <w:sz w:val="18"/>
        </w:rPr>
        <w:t xml:space="preserve"> </w:t>
      </w:r>
      <w:r>
        <w:rPr>
          <w:color w:val="052A49"/>
          <w:sz w:val="18"/>
        </w:rPr>
        <w:t>või</w:t>
      </w:r>
      <w:r>
        <w:rPr>
          <w:color w:val="052A49"/>
          <w:spacing w:val="-12"/>
          <w:sz w:val="18"/>
        </w:rPr>
        <w:t xml:space="preserve"> </w:t>
      </w:r>
      <w:r>
        <w:rPr>
          <w:color w:val="052A49"/>
          <w:sz w:val="18"/>
        </w:rPr>
        <w:t>võrguühenduse</w:t>
      </w:r>
      <w:r>
        <w:rPr>
          <w:color w:val="052A49"/>
          <w:spacing w:val="-12"/>
          <w:sz w:val="18"/>
        </w:rPr>
        <w:t xml:space="preserve"> </w:t>
      </w:r>
      <w:r>
        <w:rPr>
          <w:color w:val="052A49"/>
          <w:sz w:val="18"/>
        </w:rPr>
        <w:t>katkestamiseks</w:t>
      </w:r>
      <w:r>
        <w:rPr>
          <w:color w:val="052A49"/>
          <w:spacing w:val="-11"/>
          <w:sz w:val="18"/>
        </w:rPr>
        <w:t xml:space="preserve"> </w:t>
      </w:r>
      <w:r>
        <w:rPr>
          <w:color w:val="052A49"/>
          <w:sz w:val="18"/>
        </w:rPr>
        <w:t>või</w:t>
      </w:r>
      <w:r>
        <w:rPr>
          <w:color w:val="052A49"/>
          <w:spacing w:val="-10"/>
          <w:sz w:val="18"/>
        </w:rPr>
        <w:t xml:space="preserve"> </w:t>
      </w:r>
      <w:r>
        <w:rPr>
          <w:color w:val="052A49"/>
          <w:spacing w:val="-2"/>
          <w:sz w:val="18"/>
        </w:rPr>
        <w:t>taastamiseks;</w:t>
      </w:r>
    </w:p>
    <w:p w14:paraId="1AD44BC7" w14:textId="77777777" w:rsidR="00981A62" w:rsidRDefault="00981A62" w:rsidP="00F278B9">
      <w:pPr>
        <w:pStyle w:val="ListParagraph"/>
        <w:numPr>
          <w:ilvl w:val="2"/>
          <w:numId w:val="3"/>
        </w:numPr>
        <w:tabs>
          <w:tab w:val="left" w:pos="1567"/>
        </w:tabs>
        <w:spacing w:before="119"/>
        <w:ind w:right="0" w:hanging="721"/>
        <w:rPr>
          <w:sz w:val="18"/>
        </w:rPr>
      </w:pPr>
      <w:proofErr w:type="spellStart"/>
      <w:r w:rsidRPr="00E41A0A">
        <w:rPr>
          <w:b/>
          <w:bCs/>
          <w:color w:val="052A49"/>
          <w:sz w:val="18"/>
        </w:rPr>
        <w:t>ühisarve</w:t>
      </w:r>
      <w:proofErr w:type="spellEnd"/>
      <w:r>
        <w:rPr>
          <w:color w:val="052A49"/>
          <w:sz w:val="18"/>
        </w:rPr>
        <w:t xml:space="preserve"> on </w:t>
      </w:r>
      <w:r w:rsidRPr="00F278B9">
        <w:rPr>
          <w:color w:val="052A49"/>
          <w:spacing w:val="-2"/>
          <w:sz w:val="18"/>
        </w:rPr>
        <w:t>võrguteenuse</w:t>
      </w:r>
      <w:r>
        <w:rPr>
          <w:color w:val="052A49"/>
          <w:sz w:val="18"/>
        </w:rPr>
        <w:t>, aktsiisi, varumakse ja müüdud gaasi eest gaasimüüja poolt koostatav ja kliendile esitatav ühine arve;</w:t>
      </w:r>
    </w:p>
    <w:p w14:paraId="2ECD6BEA" w14:textId="07A4948D" w:rsidR="005D2520" w:rsidRPr="00334E52" w:rsidRDefault="00981A62" w:rsidP="00F278B9">
      <w:pPr>
        <w:pStyle w:val="ListParagraph"/>
        <w:numPr>
          <w:ilvl w:val="2"/>
          <w:numId w:val="3"/>
        </w:numPr>
        <w:tabs>
          <w:tab w:val="left" w:pos="1567"/>
        </w:tabs>
        <w:spacing w:before="119"/>
        <w:ind w:right="0" w:hanging="721"/>
        <w:rPr>
          <w:sz w:val="18"/>
        </w:rPr>
      </w:pPr>
      <w:r w:rsidRPr="00E41A0A">
        <w:rPr>
          <w:b/>
          <w:bCs/>
          <w:color w:val="052A49"/>
          <w:sz w:val="18"/>
        </w:rPr>
        <w:t>võrguühendus</w:t>
      </w:r>
      <w:r>
        <w:rPr>
          <w:color w:val="052A49"/>
          <w:sz w:val="18"/>
        </w:rPr>
        <w:t xml:space="preserve"> on võrguettevõtja poolt loodud võimalus gaasi </w:t>
      </w:r>
      <w:r w:rsidR="001C756D">
        <w:rPr>
          <w:color w:val="052A49"/>
          <w:sz w:val="18"/>
        </w:rPr>
        <w:t xml:space="preserve">jaotamiseks </w:t>
      </w:r>
      <w:r>
        <w:rPr>
          <w:color w:val="052A49"/>
          <w:sz w:val="18"/>
        </w:rPr>
        <w:t xml:space="preserve">võrgust </w:t>
      </w:r>
      <w:r>
        <w:rPr>
          <w:color w:val="052A49"/>
          <w:spacing w:val="-2"/>
          <w:sz w:val="18"/>
        </w:rPr>
        <w:t>kliendipaigaldisse</w:t>
      </w:r>
      <w:r w:rsidR="00E843F2">
        <w:rPr>
          <w:color w:val="052A49"/>
          <w:spacing w:val="-2"/>
          <w:sz w:val="18"/>
        </w:rPr>
        <w:t>;</w:t>
      </w:r>
    </w:p>
    <w:p w14:paraId="6F89E4D3" w14:textId="0467650F" w:rsidR="008952B3" w:rsidRDefault="001A1AB5" w:rsidP="00091192">
      <w:pPr>
        <w:pStyle w:val="ListParagraph"/>
        <w:numPr>
          <w:ilvl w:val="2"/>
          <w:numId w:val="3"/>
        </w:numPr>
        <w:tabs>
          <w:tab w:val="left" w:pos="1567"/>
        </w:tabs>
        <w:spacing w:before="119"/>
        <w:ind w:right="0" w:hanging="721"/>
        <w:rPr>
          <w:sz w:val="20"/>
        </w:rPr>
      </w:pPr>
      <w:r w:rsidRPr="006E4AEA">
        <w:rPr>
          <w:b/>
          <w:bCs/>
          <w:color w:val="052A49"/>
          <w:sz w:val="18"/>
        </w:rPr>
        <w:t>v</w:t>
      </w:r>
      <w:r w:rsidR="00053535" w:rsidRPr="006E4AEA">
        <w:rPr>
          <w:b/>
          <w:bCs/>
          <w:color w:val="052A49"/>
          <w:sz w:val="18"/>
        </w:rPr>
        <w:t>õrgutasu</w:t>
      </w:r>
      <w:r w:rsidR="00053535" w:rsidRPr="006E4AEA">
        <w:rPr>
          <w:color w:val="052A49"/>
          <w:sz w:val="18"/>
        </w:rPr>
        <w:t xml:space="preserve"> </w:t>
      </w:r>
      <w:r w:rsidR="009A62F2" w:rsidRPr="006E4AEA">
        <w:rPr>
          <w:color w:val="052A49"/>
          <w:sz w:val="18"/>
        </w:rPr>
        <w:t>on</w:t>
      </w:r>
      <w:r w:rsidR="001F4194" w:rsidRPr="006E4AEA">
        <w:rPr>
          <w:color w:val="052A49"/>
          <w:sz w:val="18"/>
        </w:rPr>
        <w:t xml:space="preserve"> </w:t>
      </w:r>
      <w:r w:rsidR="00053535" w:rsidRPr="006E4AEA">
        <w:rPr>
          <w:color w:val="052A49"/>
          <w:sz w:val="18"/>
        </w:rPr>
        <w:t xml:space="preserve">võrguteenuse osutamise eest </w:t>
      </w:r>
      <w:r w:rsidR="001F4194" w:rsidRPr="006E4AEA">
        <w:rPr>
          <w:color w:val="052A49"/>
          <w:sz w:val="18"/>
        </w:rPr>
        <w:t>makstav</w:t>
      </w:r>
      <w:r w:rsidR="00053535" w:rsidRPr="006E4AEA">
        <w:rPr>
          <w:color w:val="052A49"/>
          <w:sz w:val="18"/>
        </w:rPr>
        <w:t xml:space="preserve"> tasu, mille koosseis, arvestamise alused ja hinnad on sätestatud hinnakirjas ning käesolevates tüüptingimustes</w:t>
      </w:r>
    </w:p>
    <w:p w14:paraId="54687DB4" w14:textId="0DFFE6A6" w:rsidR="005D2520" w:rsidRDefault="00843F56" w:rsidP="00CC5DB5">
      <w:pPr>
        <w:pStyle w:val="Heading1"/>
        <w:numPr>
          <w:ilvl w:val="0"/>
          <w:numId w:val="3"/>
        </w:numPr>
        <w:pBdr>
          <w:bottom w:val="single" w:sz="4" w:space="1" w:color="5BAFB5"/>
        </w:pBdr>
        <w:tabs>
          <w:tab w:val="left" w:pos="844"/>
        </w:tabs>
        <w:jc w:val="both"/>
        <w:rPr>
          <w:color w:val="FF8883"/>
        </w:rPr>
      </w:pPr>
      <w:r>
        <w:rPr>
          <w:color w:val="FF8883"/>
          <w:spacing w:val="-2"/>
        </w:rPr>
        <w:t>Võrguteenuse</w:t>
      </w:r>
      <w:r>
        <w:rPr>
          <w:rFonts w:ascii="Times New Roman" w:hAnsi="Times New Roman"/>
          <w:color w:val="FF8883"/>
          <w:spacing w:val="2"/>
        </w:rPr>
        <w:t xml:space="preserve"> </w:t>
      </w:r>
      <w:r>
        <w:rPr>
          <w:color w:val="FF8883"/>
          <w:spacing w:val="-2"/>
        </w:rPr>
        <w:t>osutamine</w:t>
      </w:r>
      <w:r>
        <w:rPr>
          <w:rFonts w:ascii="Times New Roman" w:hAnsi="Times New Roman"/>
          <w:color w:val="FF8883"/>
          <w:spacing w:val="3"/>
        </w:rPr>
        <w:t xml:space="preserve"> </w:t>
      </w:r>
      <w:r>
        <w:rPr>
          <w:color w:val="FF8883"/>
          <w:spacing w:val="-2"/>
        </w:rPr>
        <w:t>ja</w:t>
      </w:r>
      <w:r>
        <w:rPr>
          <w:rFonts w:ascii="Times New Roman" w:hAnsi="Times New Roman"/>
          <w:color w:val="FF8883"/>
          <w:spacing w:val="4"/>
        </w:rPr>
        <w:t xml:space="preserve"> </w:t>
      </w:r>
      <w:r>
        <w:rPr>
          <w:color w:val="FF8883"/>
          <w:spacing w:val="-2"/>
        </w:rPr>
        <w:t>kvaliteet</w:t>
      </w:r>
    </w:p>
    <w:p w14:paraId="47A7BBA9" w14:textId="77777777" w:rsidR="007620C7" w:rsidRDefault="007620C7" w:rsidP="00CC5DB5">
      <w:pPr>
        <w:pStyle w:val="ListParagraph"/>
        <w:numPr>
          <w:ilvl w:val="1"/>
          <w:numId w:val="3"/>
        </w:numPr>
        <w:tabs>
          <w:tab w:val="left" w:pos="844"/>
        </w:tabs>
        <w:spacing w:before="121" w:line="285" w:lineRule="auto"/>
        <w:ind w:left="843"/>
        <w:rPr>
          <w:sz w:val="18"/>
        </w:rPr>
      </w:pPr>
      <w:r>
        <w:rPr>
          <w:color w:val="052A49"/>
          <w:sz w:val="18"/>
        </w:rPr>
        <w:t>Võrguteenuse</w:t>
      </w:r>
      <w:r>
        <w:rPr>
          <w:color w:val="052A49"/>
          <w:spacing w:val="-7"/>
          <w:sz w:val="18"/>
        </w:rPr>
        <w:t xml:space="preserve"> </w:t>
      </w:r>
      <w:r>
        <w:rPr>
          <w:color w:val="052A49"/>
          <w:sz w:val="18"/>
        </w:rPr>
        <w:t>sisuks</w:t>
      </w:r>
      <w:r>
        <w:rPr>
          <w:color w:val="052A49"/>
          <w:spacing w:val="-9"/>
          <w:sz w:val="18"/>
        </w:rPr>
        <w:t xml:space="preserve"> </w:t>
      </w:r>
      <w:r>
        <w:rPr>
          <w:color w:val="052A49"/>
          <w:sz w:val="18"/>
        </w:rPr>
        <w:t>on</w:t>
      </w:r>
      <w:r>
        <w:rPr>
          <w:color w:val="052A49"/>
          <w:spacing w:val="-7"/>
          <w:sz w:val="18"/>
        </w:rPr>
        <w:t xml:space="preserve"> </w:t>
      </w:r>
      <w:r>
        <w:rPr>
          <w:color w:val="052A49"/>
          <w:sz w:val="18"/>
        </w:rPr>
        <w:t>võrguettevõtja</w:t>
      </w:r>
      <w:r>
        <w:rPr>
          <w:color w:val="052A49"/>
          <w:spacing w:val="-9"/>
          <w:sz w:val="18"/>
        </w:rPr>
        <w:t xml:space="preserve"> </w:t>
      </w:r>
      <w:r>
        <w:rPr>
          <w:color w:val="052A49"/>
          <w:sz w:val="18"/>
        </w:rPr>
        <w:t>poolt</w:t>
      </w:r>
      <w:r>
        <w:rPr>
          <w:color w:val="052A49"/>
          <w:spacing w:val="-8"/>
          <w:sz w:val="18"/>
        </w:rPr>
        <w:t xml:space="preserve"> </w:t>
      </w:r>
      <w:r>
        <w:rPr>
          <w:color w:val="052A49"/>
          <w:sz w:val="18"/>
        </w:rPr>
        <w:t>võrguettevõtjale</w:t>
      </w:r>
      <w:r>
        <w:rPr>
          <w:color w:val="052A49"/>
          <w:spacing w:val="-9"/>
          <w:sz w:val="18"/>
        </w:rPr>
        <w:t xml:space="preserve"> </w:t>
      </w:r>
      <w:r>
        <w:rPr>
          <w:color w:val="052A49"/>
          <w:sz w:val="18"/>
        </w:rPr>
        <w:t>kuuluva</w:t>
      </w:r>
      <w:r>
        <w:rPr>
          <w:color w:val="052A49"/>
          <w:spacing w:val="-9"/>
          <w:sz w:val="18"/>
        </w:rPr>
        <w:t xml:space="preserve"> </w:t>
      </w:r>
      <w:r>
        <w:rPr>
          <w:color w:val="052A49"/>
          <w:sz w:val="18"/>
        </w:rPr>
        <w:t>võrgu</w:t>
      </w:r>
      <w:r>
        <w:rPr>
          <w:color w:val="052A49"/>
          <w:spacing w:val="-7"/>
          <w:sz w:val="18"/>
        </w:rPr>
        <w:t xml:space="preserve"> </w:t>
      </w:r>
      <w:r>
        <w:rPr>
          <w:color w:val="052A49"/>
          <w:sz w:val="18"/>
        </w:rPr>
        <w:t>kaudu</w:t>
      </w:r>
      <w:r>
        <w:rPr>
          <w:color w:val="052A49"/>
          <w:spacing w:val="-7"/>
          <w:sz w:val="18"/>
        </w:rPr>
        <w:t xml:space="preserve"> </w:t>
      </w:r>
      <w:r>
        <w:rPr>
          <w:color w:val="052A49"/>
          <w:sz w:val="18"/>
        </w:rPr>
        <w:t>gaasi</w:t>
      </w:r>
      <w:r>
        <w:rPr>
          <w:color w:val="052A49"/>
          <w:spacing w:val="-7"/>
          <w:sz w:val="18"/>
        </w:rPr>
        <w:t xml:space="preserve"> </w:t>
      </w:r>
      <w:r>
        <w:rPr>
          <w:color w:val="052A49"/>
          <w:sz w:val="18"/>
        </w:rPr>
        <w:t>jaotamine,</w:t>
      </w:r>
      <w:r>
        <w:rPr>
          <w:color w:val="052A49"/>
          <w:spacing w:val="-9"/>
          <w:sz w:val="18"/>
        </w:rPr>
        <w:t xml:space="preserve"> </w:t>
      </w:r>
      <w:r>
        <w:rPr>
          <w:color w:val="052A49"/>
          <w:sz w:val="18"/>
        </w:rPr>
        <w:t>gaasi tarbimiseks vajaliku püsiva võrguühenduse kindlustamine ning võrgust tarbitava gaasi koguse mõõtmine ja mõõteandmete ning muude õigusaktides ettenähtud andmete andmevahetusplatvormile esitamine.</w:t>
      </w:r>
    </w:p>
    <w:p w14:paraId="08D711BF" w14:textId="69C610AA" w:rsidR="007620C7" w:rsidRDefault="007620C7" w:rsidP="00CC5DB5">
      <w:pPr>
        <w:pStyle w:val="ListParagraph"/>
        <w:numPr>
          <w:ilvl w:val="1"/>
          <w:numId w:val="3"/>
        </w:numPr>
        <w:tabs>
          <w:tab w:val="left" w:pos="844"/>
        </w:tabs>
        <w:spacing w:before="121" w:line="285" w:lineRule="auto"/>
        <w:ind w:left="843" w:right="261"/>
        <w:rPr>
          <w:sz w:val="18"/>
        </w:rPr>
      </w:pPr>
      <w:r>
        <w:rPr>
          <w:color w:val="052A49"/>
          <w:sz w:val="18"/>
        </w:rPr>
        <w:t>Võrguteenuse osutamine ei hõlma gaasi müüki kliendile. Gaasi ostmiseks peab klient sõlmima müügilepingu</w:t>
      </w:r>
      <w:r>
        <w:rPr>
          <w:color w:val="052A49"/>
          <w:spacing w:val="-7"/>
          <w:sz w:val="18"/>
        </w:rPr>
        <w:t xml:space="preserve"> </w:t>
      </w:r>
      <w:r>
        <w:rPr>
          <w:color w:val="052A49"/>
          <w:sz w:val="18"/>
        </w:rPr>
        <w:t>gaasimüüjaga.</w:t>
      </w:r>
      <w:r>
        <w:rPr>
          <w:color w:val="052A49"/>
          <w:spacing w:val="-10"/>
          <w:sz w:val="18"/>
        </w:rPr>
        <w:t xml:space="preserve"> </w:t>
      </w:r>
      <w:r>
        <w:rPr>
          <w:color w:val="052A49"/>
          <w:sz w:val="18"/>
        </w:rPr>
        <w:t>Gaasi</w:t>
      </w:r>
      <w:r>
        <w:rPr>
          <w:color w:val="052A49"/>
          <w:spacing w:val="-9"/>
          <w:sz w:val="18"/>
        </w:rPr>
        <w:t xml:space="preserve"> </w:t>
      </w:r>
      <w:r>
        <w:rPr>
          <w:color w:val="052A49"/>
          <w:sz w:val="18"/>
        </w:rPr>
        <w:t>müük</w:t>
      </w:r>
      <w:r>
        <w:rPr>
          <w:color w:val="052A49"/>
          <w:spacing w:val="-7"/>
          <w:sz w:val="18"/>
        </w:rPr>
        <w:t xml:space="preserve"> </w:t>
      </w:r>
      <w:r>
        <w:rPr>
          <w:color w:val="052A49"/>
          <w:sz w:val="18"/>
        </w:rPr>
        <w:t>toimub</w:t>
      </w:r>
      <w:r>
        <w:rPr>
          <w:color w:val="052A49"/>
          <w:spacing w:val="-7"/>
          <w:sz w:val="18"/>
        </w:rPr>
        <w:t xml:space="preserve"> </w:t>
      </w:r>
      <w:r>
        <w:rPr>
          <w:color w:val="052A49"/>
          <w:sz w:val="18"/>
        </w:rPr>
        <w:t>vastavalt</w:t>
      </w:r>
      <w:r>
        <w:rPr>
          <w:color w:val="052A49"/>
          <w:spacing w:val="-8"/>
          <w:sz w:val="18"/>
        </w:rPr>
        <w:t xml:space="preserve"> </w:t>
      </w:r>
      <w:r>
        <w:rPr>
          <w:color w:val="052A49"/>
          <w:sz w:val="18"/>
        </w:rPr>
        <w:t>gaasimüüja</w:t>
      </w:r>
      <w:r>
        <w:rPr>
          <w:color w:val="052A49"/>
          <w:spacing w:val="-7"/>
          <w:sz w:val="18"/>
        </w:rPr>
        <w:t xml:space="preserve"> </w:t>
      </w:r>
      <w:r>
        <w:rPr>
          <w:color w:val="052A49"/>
          <w:sz w:val="18"/>
        </w:rPr>
        <w:t>poolt</w:t>
      </w:r>
      <w:r>
        <w:rPr>
          <w:color w:val="052A49"/>
          <w:spacing w:val="-8"/>
          <w:sz w:val="18"/>
        </w:rPr>
        <w:t xml:space="preserve"> </w:t>
      </w:r>
      <w:r>
        <w:rPr>
          <w:color w:val="052A49"/>
          <w:sz w:val="18"/>
        </w:rPr>
        <w:t>kehtestatud</w:t>
      </w:r>
      <w:r>
        <w:rPr>
          <w:color w:val="052A49"/>
          <w:spacing w:val="-7"/>
          <w:sz w:val="18"/>
        </w:rPr>
        <w:t xml:space="preserve"> </w:t>
      </w:r>
      <w:r>
        <w:rPr>
          <w:color w:val="052A49"/>
          <w:sz w:val="18"/>
        </w:rPr>
        <w:t>tingimustele.</w:t>
      </w:r>
      <w:r>
        <w:rPr>
          <w:color w:val="052A49"/>
          <w:spacing w:val="-10"/>
          <w:sz w:val="18"/>
        </w:rPr>
        <w:t xml:space="preserve"> </w:t>
      </w:r>
      <w:r>
        <w:rPr>
          <w:color w:val="052A49"/>
          <w:sz w:val="18"/>
        </w:rPr>
        <w:t>Kui kliendil</w:t>
      </w:r>
      <w:r>
        <w:rPr>
          <w:color w:val="052A49"/>
          <w:spacing w:val="-6"/>
          <w:sz w:val="18"/>
        </w:rPr>
        <w:t xml:space="preserve"> </w:t>
      </w:r>
      <w:r>
        <w:rPr>
          <w:color w:val="052A49"/>
          <w:sz w:val="18"/>
        </w:rPr>
        <w:t>ei</w:t>
      </w:r>
      <w:r>
        <w:rPr>
          <w:color w:val="052A49"/>
          <w:spacing w:val="-6"/>
          <w:sz w:val="18"/>
        </w:rPr>
        <w:t xml:space="preserve"> </w:t>
      </w:r>
      <w:r>
        <w:rPr>
          <w:color w:val="052A49"/>
          <w:sz w:val="18"/>
        </w:rPr>
        <w:t>ole</w:t>
      </w:r>
      <w:r>
        <w:rPr>
          <w:color w:val="052A49"/>
          <w:spacing w:val="-6"/>
          <w:sz w:val="18"/>
        </w:rPr>
        <w:t xml:space="preserve"> </w:t>
      </w:r>
      <w:r>
        <w:rPr>
          <w:color w:val="052A49"/>
          <w:sz w:val="18"/>
        </w:rPr>
        <w:t>kehtivat</w:t>
      </w:r>
      <w:r>
        <w:rPr>
          <w:color w:val="052A49"/>
          <w:spacing w:val="-7"/>
          <w:sz w:val="18"/>
        </w:rPr>
        <w:t xml:space="preserve"> </w:t>
      </w:r>
      <w:r>
        <w:rPr>
          <w:color w:val="052A49"/>
          <w:sz w:val="18"/>
        </w:rPr>
        <w:t>gaasimüügilepingut,</w:t>
      </w:r>
      <w:r>
        <w:rPr>
          <w:color w:val="052A49"/>
          <w:spacing w:val="-9"/>
          <w:sz w:val="18"/>
        </w:rPr>
        <w:t xml:space="preserve"> </w:t>
      </w:r>
      <w:r>
        <w:rPr>
          <w:color w:val="052A49"/>
          <w:sz w:val="18"/>
        </w:rPr>
        <w:t>siis</w:t>
      </w:r>
      <w:r>
        <w:rPr>
          <w:color w:val="052A49"/>
          <w:spacing w:val="-6"/>
          <w:sz w:val="18"/>
        </w:rPr>
        <w:t xml:space="preserve"> </w:t>
      </w:r>
      <w:r>
        <w:rPr>
          <w:color w:val="052A49"/>
          <w:sz w:val="18"/>
        </w:rPr>
        <w:t>loetakse</w:t>
      </w:r>
      <w:r>
        <w:rPr>
          <w:color w:val="052A49"/>
          <w:spacing w:val="-6"/>
          <w:sz w:val="18"/>
        </w:rPr>
        <w:t xml:space="preserve"> </w:t>
      </w:r>
      <w:r>
        <w:rPr>
          <w:color w:val="052A49"/>
          <w:sz w:val="18"/>
        </w:rPr>
        <w:t>antud</w:t>
      </w:r>
      <w:r>
        <w:rPr>
          <w:color w:val="052A49"/>
          <w:spacing w:val="-9"/>
          <w:sz w:val="18"/>
        </w:rPr>
        <w:t xml:space="preserve"> </w:t>
      </w:r>
      <w:r>
        <w:rPr>
          <w:color w:val="052A49"/>
          <w:sz w:val="18"/>
        </w:rPr>
        <w:t>perioodil</w:t>
      </w:r>
      <w:r>
        <w:rPr>
          <w:color w:val="052A49"/>
          <w:spacing w:val="-6"/>
          <w:sz w:val="18"/>
        </w:rPr>
        <w:t xml:space="preserve"> </w:t>
      </w:r>
      <w:r>
        <w:rPr>
          <w:color w:val="052A49"/>
          <w:sz w:val="18"/>
        </w:rPr>
        <w:t>kliendi</w:t>
      </w:r>
      <w:r>
        <w:rPr>
          <w:color w:val="052A49"/>
          <w:spacing w:val="-6"/>
          <w:sz w:val="18"/>
        </w:rPr>
        <w:t xml:space="preserve"> </w:t>
      </w:r>
      <w:r>
        <w:rPr>
          <w:color w:val="052A49"/>
          <w:sz w:val="18"/>
        </w:rPr>
        <w:t>poolt</w:t>
      </w:r>
      <w:r>
        <w:rPr>
          <w:color w:val="052A49"/>
          <w:spacing w:val="-7"/>
          <w:sz w:val="18"/>
        </w:rPr>
        <w:t xml:space="preserve"> </w:t>
      </w:r>
      <w:r>
        <w:rPr>
          <w:color w:val="052A49"/>
          <w:sz w:val="18"/>
        </w:rPr>
        <w:t>tarbitud</w:t>
      </w:r>
      <w:r>
        <w:rPr>
          <w:color w:val="052A49"/>
          <w:spacing w:val="-9"/>
          <w:sz w:val="18"/>
        </w:rPr>
        <w:t xml:space="preserve"> </w:t>
      </w:r>
      <w:r>
        <w:rPr>
          <w:color w:val="052A49"/>
          <w:sz w:val="18"/>
        </w:rPr>
        <w:t xml:space="preserve">gaasimüüjaks võrguettevõtja nimetatud gaasimüüja. AS Gaasivõrk nimetatud gaasimüüjaks on AS </w:t>
      </w:r>
      <w:proofErr w:type="spellStart"/>
      <w:r>
        <w:rPr>
          <w:color w:val="052A49"/>
          <w:sz w:val="18"/>
        </w:rPr>
        <w:t>E</w:t>
      </w:r>
      <w:r w:rsidR="00FC70C3">
        <w:rPr>
          <w:color w:val="052A49"/>
          <w:sz w:val="18"/>
        </w:rPr>
        <w:t>lenger</w:t>
      </w:r>
      <w:proofErr w:type="spellEnd"/>
      <w:r w:rsidR="00FC70C3">
        <w:rPr>
          <w:color w:val="052A49"/>
          <w:sz w:val="18"/>
        </w:rPr>
        <w:t xml:space="preserve"> Grupp</w:t>
      </w:r>
      <w:r>
        <w:rPr>
          <w:color w:val="052A49"/>
          <w:sz w:val="18"/>
        </w:rPr>
        <w:t>.</w:t>
      </w:r>
    </w:p>
    <w:p w14:paraId="3DD08D93" w14:textId="767CE904" w:rsidR="007620C7" w:rsidRDefault="007620C7" w:rsidP="00CC5DB5">
      <w:pPr>
        <w:pStyle w:val="ListParagraph"/>
        <w:numPr>
          <w:ilvl w:val="1"/>
          <w:numId w:val="3"/>
        </w:numPr>
        <w:tabs>
          <w:tab w:val="left" w:pos="844"/>
        </w:tabs>
        <w:spacing w:before="121" w:line="285" w:lineRule="auto"/>
        <w:ind w:left="843"/>
        <w:rPr>
          <w:sz w:val="18"/>
        </w:rPr>
      </w:pPr>
      <w:r>
        <w:rPr>
          <w:color w:val="052A49"/>
          <w:sz w:val="18"/>
        </w:rPr>
        <w:lastRenderedPageBreak/>
        <w:t xml:space="preserve">Võrguettevõtja osutab kliendile võrguteenust õigusaktides, liitumislepingus või tarbimisrežiimi muutmise kokkuleppes ning võrgulepingus sätestatud tingimustel ja kvaliteediga. Gaasi </w:t>
      </w:r>
      <w:r w:rsidRPr="00A81EC3">
        <w:rPr>
          <w:color w:val="052A49"/>
          <w:sz w:val="18"/>
        </w:rPr>
        <w:t>kvaliteedi</w:t>
      </w:r>
      <w:r>
        <w:rPr>
          <w:color w:val="052A49"/>
          <w:sz w:val="18"/>
        </w:rPr>
        <w:t>näitajad, sh ülemine kütteväärtus</w:t>
      </w:r>
      <w:r w:rsidR="00DF531A">
        <w:rPr>
          <w:color w:val="052A49"/>
          <w:sz w:val="18"/>
        </w:rPr>
        <w:t>,</w:t>
      </w:r>
      <w:r w:rsidRPr="00A81EC3">
        <w:rPr>
          <w:color w:val="052A49"/>
          <w:sz w:val="18"/>
        </w:rPr>
        <w:t xml:space="preserve"> määrat</w:t>
      </w:r>
      <w:r>
        <w:rPr>
          <w:color w:val="052A49"/>
          <w:sz w:val="18"/>
        </w:rPr>
        <w:t>akse</w:t>
      </w:r>
      <w:r w:rsidRPr="00A81EC3">
        <w:rPr>
          <w:color w:val="052A49"/>
          <w:sz w:val="18"/>
        </w:rPr>
        <w:t xml:space="preserve"> leppetingimustel</w:t>
      </w:r>
      <w:r w:rsidR="00DF531A">
        <w:rPr>
          <w:color w:val="052A49"/>
          <w:sz w:val="18"/>
        </w:rPr>
        <w:t xml:space="preserve">, milles </w:t>
      </w:r>
      <w:r w:rsidR="00DF531A" w:rsidRPr="00DF531A">
        <w:rPr>
          <w:color w:val="052A49"/>
          <w:sz w:val="18"/>
        </w:rPr>
        <w:t xml:space="preserve">gaasi absoluutne rõhk on 101,325 kilopaskalit </w:t>
      </w:r>
      <w:r w:rsidR="00CC7417">
        <w:rPr>
          <w:color w:val="052A49"/>
          <w:sz w:val="18"/>
        </w:rPr>
        <w:t xml:space="preserve"> </w:t>
      </w:r>
      <w:r w:rsidR="00CC7417" w:rsidRPr="00CC7417">
        <w:rPr>
          <w:color w:val="052A49"/>
          <w:sz w:val="18"/>
        </w:rPr>
        <w:t xml:space="preserve">(1,01325 baari) </w:t>
      </w:r>
      <w:r w:rsidR="00DF531A" w:rsidRPr="00DF531A">
        <w:rPr>
          <w:color w:val="052A49"/>
          <w:sz w:val="18"/>
        </w:rPr>
        <w:t>ja gaasi temperatuur 20 Celsiuse kraadi</w:t>
      </w:r>
      <w:r w:rsidRPr="00A81EC3">
        <w:rPr>
          <w:color w:val="052A49"/>
          <w:sz w:val="18"/>
        </w:rPr>
        <w:t>.</w:t>
      </w:r>
    </w:p>
    <w:p w14:paraId="04D41B4B" w14:textId="77777777" w:rsidR="007620C7" w:rsidRDefault="007620C7" w:rsidP="00CC5DB5">
      <w:pPr>
        <w:pStyle w:val="ListParagraph"/>
        <w:numPr>
          <w:ilvl w:val="1"/>
          <w:numId w:val="3"/>
        </w:numPr>
        <w:tabs>
          <w:tab w:val="left" w:pos="844"/>
        </w:tabs>
        <w:spacing w:before="121"/>
        <w:ind w:right="0" w:hanging="709"/>
        <w:rPr>
          <w:sz w:val="18"/>
        </w:rPr>
      </w:pPr>
      <w:r>
        <w:rPr>
          <w:color w:val="052A49"/>
          <w:spacing w:val="-2"/>
          <w:sz w:val="18"/>
        </w:rPr>
        <w:t>Võrguettevõtja</w:t>
      </w:r>
      <w:r>
        <w:rPr>
          <w:color w:val="052A49"/>
          <w:spacing w:val="6"/>
          <w:sz w:val="18"/>
        </w:rPr>
        <w:t xml:space="preserve"> </w:t>
      </w:r>
      <w:r>
        <w:rPr>
          <w:color w:val="052A49"/>
          <w:spacing w:val="-2"/>
          <w:sz w:val="18"/>
        </w:rPr>
        <w:t>jaotab</w:t>
      </w:r>
      <w:r>
        <w:rPr>
          <w:color w:val="052A49"/>
          <w:spacing w:val="7"/>
          <w:sz w:val="18"/>
        </w:rPr>
        <w:t xml:space="preserve"> </w:t>
      </w:r>
      <w:r>
        <w:rPr>
          <w:color w:val="052A49"/>
          <w:spacing w:val="-2"/>
          <w:sz w:val="18"/>
        </w:rPr>
        <w:t>lõhnastatud</w:t>
      </w:r>
      <w:r>
        <w:rPr>
          <w:color w:val="052A49"/>
          <w:spacing w:val="10"/>
          <w:sz w:val="18"/>
        </w:rPr>
        <w:t xml:space="preserve"> </w:t>
      </w:r>
      <w:r>
        <w:rPr>
          <w:color w:val="052A49"/>
          <w:spacing w:val="-2"/>
          <w:sz w:val="18"/>
        </w:rPr>
        <w:t>gaasi.</w:t>
      </w:r>
    </w:p>
    <w:p w14:paraId="5827CC62" w14:textId="77777777" w:rsidR="007620C7" w:rsidRDefault="007620C7" w:rsidP="00CC5DB5">
      <w:pPr>
        <w:pStyle w:val="ListParagraph"/>
        <w:numPr>
          <w:ilvl w:val="1"/>
          <w:numId w:val="3"/>
        </w:numPr>
        <w:tabs>
          <w:tab w:val="left" w:pos="844"/>
        </w:tabs>
        <w:spacing w:before="161" w:line="283" w:lineRule="auto"/>
        <w:ind w:left="843"/>
        <w:rPr>
          <w:sz w:val="18"/>
        </w:rPr>
      </w:pPr>
      <w:r>
        <w:rPr>
          <w:color w:val="052A49"/>
          <w:sz w:val="18"/>
        </w:rPr>
        <w:t>Võrguettevõtja avaldab veebilehel hiljemalt iga kuu kolmandal tööpäeval eelmisel kuul võrguettevõtjale kuuluva</w:t>
      </w:r>
      <w:r>
        <w:rPr>
          <w:color w:val="052A49"/>
          <w:spacing w:val="-1"/>
          <w:sz w:val="18"/>
        </w:rPr>
        <w:t xml:space="preserve"> </w:t>
      </w:r>
      <w:r>
        <w:rPr>
          <w:color w:val="052A49"/>
          <w:sz w:val="18"/>
        </w:rPr>
        <w:t>võrgu</w:t>
      </w:r>
      <w:r>
        <w:rPr>
          <w:color w:val="052A49"/>
          <w:spacing w:val="-1"/>
          <w:sz w:val="18"/>
        </w:rPr>
        <w:t xml:space="preserve"> </w:t>
      </w:r>
      <w:r>
        <w:rPr>
          <w:color w:val="052A49"/>
          <w:sz w:val="18"/>
        </w:rPr>
        <w:t>kaudu edastatud gaasi</w:t>
      </w:r>
      <w:r>
        <w:rPr>
          <w:color w:val="052A49"/>
          <w:spacing w:val="-1"/>
          <w:sz w:val="18"/>
        </w:rPr>
        <w:t xml:space="preserve"> </w:t>
      </w:r>
      <w:r>
        <w:rPr>
          <w:color w:val="052A49"/>
          <w:sz w:val="18"/>
        </w:rPr>
        <w:t>kaalutud keskmise</w:t>
      </w:r>
      <w:r>
        <w:rPr>
          <w:color w:val="052A49"/>
          <w:spacing w:val="-1"/>
          <w:sz w:val="18"/>
        </w:rPr>
        <w:t xml:space="preserve"> </w:t>
      </w:r>
      <w:r>
        <w:rPr>
          <w:color w:val="052A49"/>
          <w:sz w:val="18"/>
        </w:rPr>
        <w:t>koostise ning</w:t>
      </w:r>
      <w:r>
        <w:rPr>
          <w:color w:val="052A49"/>
          <w:spacing w:val="-1"/>
          <w:sz w:val="18"/>
        </w:rPr>
        <w:t xml:space="preserve"> </w:t>
      </w:r>
      <w:r>
        <w:rPr>
          <w:color w:val="052A49"/>
          <w:sz w:val="18"/>
        </w:rPr>
        <w:t>alumise ja ülemise</w:t>
      </w:r>
      <w:r>
        <w:rPr>
          <w:color w:val="052A49"/>
          <w:spacing w:val="-1"/>
          <w:sz w:val="18"/>
        </w:rPr>
        <w:t xml:space="preserve"> </w:t>
      </w:r>
      <w:r>
        <w:rPr>
          <w:color w:val="052A49"/>
          <w:sz w:val="18"/>
        </w:rPr>
        <w:t>kütteväärtuse.</w:t>
      </w:r>
    </w:p>
    <w:p w14:paraId="09D8B807" w14:textId="654BC77C" w:rsidR="007620C7" w:rsidRPr="00523C97" w:rsidRDefault="007620C7" w:rsidP="00CC5DB5">
      <w:pPr>
        <w:pStyle w:val="ListParagraph"/>
        <w:numPr>
          <w:ilvl w:val="1"/>
          <w:numId w:val="3"/>
        </w:numPr>
        <w:tabs>
          <w:tab w:val="left" w:pos="844"/>
        </w:tabs>
        <w:spacing w:before="123" w:line="285" w:lineRule="auto"/>
        <w:ind w:left="843" w:right="261"/>
        <w:rPr>
          <w:sz w:val="18"/>
        </w:rPr>
      </w:pPr>
      <w:r>
        <w:rPr>
          <w:color w:val="052A49"/>
          <w:sz w:val="18"/>
        </w:rPr>
        <w:t>Kliendi gaasivarustust võib piirata või gaasivarustuse katkestada maagaasiseaduses ja muudes õigusaktides sätestatud alustel ja korras. Võrguettevõtja tagab, et ühekordse katkestuse kestus ja katkestuste summaarne kestus aastas ei ületa õigusaktides sätestatud aega. Katkestuse kestust hakatakse</w:t>
      </w:r>
      <w:r>
        <w:rPr>
          <w:color w:val="052A49"/>
          <w:spacing w:val="-6"/>
          <w:sz w:val="18"/>
        </w:rPr>
        <w:t xml:space="preserve"> </w:t>
      </w:r>
      <w:r>
        <w:rPr>
          <w:color w:val="052A49"/>
          <w:sz w:val="18"/>
        </w:rPr>
        <w:t>arvestama</w:t>
      </w:r>
      <w:r>
        <w:rPr>
          <w:color w:val="052A49"/>
          <w:spacing w:val="-6"/>
          <w:sz w:val="18"/>
        </w:rPr>
        <w:t xml:space="preserve"> </w:t>
      </w:r>
      <w:r>
        <w:rPr>
          <w:color w:val="052A49"/>
          <w:sz w:val="18"/>
        </w:rPr>
        <w:t>ajast,</w:t>
      </w:r>
      <w:r>
        <w:rPr>
          <w:color w:val="052A49"/>
          <w:spacing w:val="-7"/>
          <w:sz w:val="18"/>
        </w:rPr>
        <w:t xml:space="preserve"> </w:t>
      </w:r>
      <w:r>
        <w:rPr>
          <w:color w:val="052A49"/>
          <w:sz w:val="18"/>
        </w:rPr>
        <w:t>mil</w:t>
      </w:r>
      <w:r>
        <w:rPr>
          <w:color w:val="052A49"/>
          <w:spacing w:val="-4"/>
          <w:sz w:val="18"/>
        </w:rPr>
        <w:t xml:space="preserve"> </w:t>
      </w:r>
      <w:r>
        <w:rPr>
          <w:color w:val="052A49"/>
          <w:sz w:val="18"/>
        </w:rPr>
        <w:t>võrguettevõtja</w:t>
      </w:r>
      <w:r>
        <w:rPr>
          <w:color w:val="052A49"/>
          <w:spacing w:val="-6"/>
          <w:sz w:val="18"/>
        </w:rPr>
        <w:t xml:space="preserve"> </w:t>
      </w:r>
      <w:r>
        <w:rPr>
          <w:color w:val="052A49"/>
          <w:sz w:val="18"/>
        </w:rPr>
        <w:t>sai</w:t>
      </w:r>
      <w:r>
        <w:rPr>
          <w:color w:val="052A49"/>
          <w:spacing w:val="-6"/>
          <w:sz w:val="18"/>
        </w:rPr>
        <w:t xml:space="preserve"> </w:t>
      </w:r>
      <w:r>
        <w:rPr>
          <w:color w:val="052A49"/>
          <w:sz w:val="18"/>
        </w:rPr>
        <w:t>teada</w:t>
      </w:r>
      <w:r>
        <w:rPr>
          <w:color w:val="052A49"/>
          <w:spacing w:val="-6"/>
          <w:sz w:val="18"/>
        </w:rPr>
        <w:t xml:space="preserve"> </w:t>
      </w:r>
      <w:r>
        <w:rPr>
          <w:color w:val="052A49"/>
          <w:sz w:val="18"/>
        </w:rPr>
        <w:t>või</w:t>
      </w:r>
      <w:r>
        <w:rPr>
          <w:color w:val="052A49"/>
          <w:spacing w:val="-6"/>
          <w:sz w:val="18"/>
        </w:rPr>
        <w:t xml:space="preserve"> </w:t>
      </w:r>
      <w:r>
        <w:rPr>
          <w:color w:val="052A49"/>
          <w:sz w:val="18"/>
        </w:rPr>
        <w:t>pidi</w:t>
      </w:r>
      <w:r>
        <w:rPr>
          <w:color w:val="052A49"/>
          <w:spacing w:val="-4"/>
          <w:sz w:val="18"/>
        </w:rPr>
        <w:t xml:space="preserve"> </w:t>
      </w:r>
      <w:r>
        <w:rPr>
          <w:color w:val="052A49"/>
          <w:sz w:val="18"/>
        </w:rPr>
        <w:t>teada</w:t>
      </w:r>
      <w:r>
        <w:rPr>
          <w:color w:val="052A49"/>
          <w:spacing w:val="-6"/>
          <w:sz w:val="18"/>
        </w:rPr>
        <w:t xml:space="preserve"> </w:t>
      </w:r>
      <w:r>
        <w:rPr>
          <w:color w:val="052A49"/>
          <w:sz w:val="18"/>
        </w:rPr>
        <w:t>saama</w:t>
      </w:r>
      <w:r>
        <w:rPr>
          <w:color w:val="052A49"/>
          <w:spacing w:val="-6"/>
          <w:sz w:val="18"/>
        </w:rPr>
        <w:t xml:space="preserve"> </w:t>
      </w:r>
      <w:r>
        <w:rPr>
          <w:color w:val="052A49"/>
          <w:sz w:val="18"/>
        </w:rPr>
        <w:t>katkestusest</w:t>
      </w:r>
      <w:r>
        <w:rPr>
          <w:color w:val="052A49"/>
          <w:spacing w:val="-7"/>
          <w:sz w:val="18"/>
        </w:rPr>
        <w:t xml:space="preserve"> </w:t>
      </w:r>
      <w:r>
        <w:rPr>
          <w:color w:val="052A49"/>
          <w:sz w:val="18"/>
        </w:rPr>
        <w:t>tema</w:t>
      </w:r>
      <w:r>
        <w:rPr>
          <w:color w:val="052A49"/>
          <w:spacing w:val="-6"/>
          <w:sz w:val="18"/>
        </w:rPr>
        <w:t xml:space="preserve"> </w:t>
      </w:r>
      <w:r>
        <w:rPr>
          <w:color w:val="052A49"/>
          <w:sz w:val="18"/>
        </w:rPr>
        <w:t>võrgus</w:t>
      </w:r>
      <w:r>
        <w:rPr>
          <w:color w:val="052A49"/>
          <w:spacing w:val="-6"/>
          <w:sz w:val="18"/>
        </w:rPr>
        <w:t xml:space="preserve"> </w:t>
      </w:r>
      <w:r>
        <w:rPr>
          <w:color w:val="052A49"/>
          <w:sz w:val="18"/>
        </w:rPr>
        <w:t xml:space="preserve">ja katkestuse kestuse arvestus lõpeb ajal, mil kliendipaigaldise gaasivarustus on taastatud. Käesolevas punktis nimetatud katkestuste hulka ei arvata katkestusi, mis on teostatud </w:t>
      </w:r>
      <w:r w:rsidRPr="002B76D1">
        <w:rPr>
          <w:color w:val="052A49"/>
          <w:sz w:val="18"/>
        </w:rPr>
        <w:t xml:space="preserve">punktide </w:t>
      </w:r>
      <w:r w:rsidR="00520619" w:rsidRPr="002B76D1">
        <w:rPr>
          <w:color w:val="052A49"/>
          <w:sz w:val="18"/>
        </w:rPr>
        <w:fldChar w:fldCharType="begin"/>
      </w:r>
      <w:r w:rsidR="00520619" w:rsidRPr="002B76D1">
        <w:rPr>
          <w:color w:val="052A49"/>
          <w:sz w:val="18"/>
        </w:rPr>
        <w:instrText xml:space="preserve"> REF _Ref229764500 \r \h </w:instrText>
      </w:r>
      <w:r w:rsidR="006F3C6C" w:rsidRPr="002B76D1">
        <w:rPr>
          <w:color w:val="052A49"/>
          <w:sz w:val="18"/>
        </w:rPr>
        <w:instrText xml:space="preserve"> \* MERGEFORMAT </w:instrText>
      </w:r>
      <w:r w:rsidR="00520619" w:rsidRPr="002B76D1">
        <w:rPr>
          <w:color w:val="052A49"/>
          <w:sz w:val="18"/>
        </w:rPr>
      </w:r>
      <w:r w:rsidR="00520619" w:rsidRPr="002B76D1">
        <w:rPr>
          <w:color w:val="052A49"/>
          <w:sz w:val="18"/>
        </w:rPr>
        <w:fldChar w:fldCharType="separate"/>
      </w:r>
      <w:r w:rsidR="00520619" w:rsidRPr="002B76D1">
        <w:rPr>
          <w:color w:val="052A49"/>
          <w:sz w:val="18"/>
        </w:rPr>
        <w:t>9.2</w:t>
      </w:r>
      <w:r w:rsidR="00520619" w:rsidRPr="002B76D1">
        <w:rPr>
          <w:color w:val="052A49"/>
          <w:sz w:val="18"/>
        </w:rPr>
        <w:fldChar w:fldCharType="end"/>
      </w:r>
      <w:r w:rsidRPr="002B76D1">
        <w:rPr>
          <w:color w:val="052A49"/>
          <w:sz w:val="18"/>
        </w:rPr>
        <w:t xml:space="preserve"> ja </w:t>
      </w:r>
      <w:r w:rsidR="00520619" w:rsidRPr="002B76D1">
        <w:rPr>
          <w:color w:val="052A49"/>
          <w:sz w:val="18"/>
        </w:rPr>
        <w:fldChar w:fldCharType="begin"/>
      </w:r>
      <w:r w:rsidR="00520619" w:rsidRPr="002B76D1">
        <w:rPr>
          <w:color w:val="052A49"/>
          <w:sz w:val="18"/>
        </w:rPr>
        <w:instrText xml:space="preserve"> REF _Ref229764510 \r \h </w:instrText>
      </w:r>
      <w:r w:rsidR="006F3C6C" w:rsidRPr="002B76D1">
        <w:rPr>
          <w:color w:val="052A49"/>
          <w:sz w:val="18"/>
        </w:rPr>
        <w:instrText xml:space="preserve"> \* MERGEFORMAT </w:instrText>
      </w:r>
      <w:r w:rsidR="00520619" w:rsidRPr="002B76D1">
        <w:rPr>
          <w:color w:val="052A49"/>
          <w:sz w:val="18"/>
        </w:rPr>
      </w:r>
      <w:r w:rsidR="00520619" w:rsidRPr="002B76D1">
        <w:rPr>
          <w:color w:val="052A49"/>
          <w:sz w:val="18"/>
        </w:rPr>
        <w:fldChar w:fldCharType="separate"/>
      </w:r>
      <w:r w:rsidR="00520619" w:rsidRPr="002B76D1">
        <w:rPr>
          <w:color w:val="052A49"/>
          <w:sz w:val="18"/>
        </w:rPr>
        <w:t>9.3</w:t>
      </w:r>
      <w:r w:rsidR="00520619" w:rsidRPr="002B76D1">
        <w:rPr>
          <w:color w:val="052A49"/>
          <w:sz w:val="18"/>
        </w:rPr>
        <w:fldChar w:fldCharType="end"/>
      </w:r>
      <w:r w:rsidRPr="002B76D1">
        <w:rPr>
          <w:color w:val="052A49"/>
          <w:sz w:val="18"/>
        </w:rPr>
        <w:t xml:space="preserve"> alusel</w:t>
      </w:r>
      <w:r w:rsidRPr="00523C97">
        <w:rPr>
          <w:color w:val="052A49"/>
          <w:sz w:val="18"/>
        </w:rPr>
        <w:t xml:space="preserve"> või poolte kokkuleppel. Võrguettevõtja ei vastuta gaasi ülekandeteenuse osutajast tingitud gaasivarustuse katkestuse eest ega hüvita sellest tulenevat kahju ega kulutusi, välja arvatud juhul, kui ülekandeteenuse osutaja tegevus või korraldused on olnud õigusvastased.</w:t>
      </w:r>
    </w:p>
    <w:p w14:paraId="5A1891A6" w14:textId="77777777" w:rsidR="007620C7" w:rsidRDefault="007620C7" w:rsidP="00CC5DB5">
      <w:pPr>
        <w:pStyle w:val="ListParagraph"/>
        <w:numPr>
          <w:ilvl w:val="1"/>
          <w:numId w:val="3"/>
        </w:numPr>
        <w:tabs>
          <w:tab w:val="left" w:pos="844"/>
        </w:tabs>
        <w:spacing w:before="120" w:line="285" w:lineRule="auto"/>
        <w:ind w:left="843"/>
        <w:rPr>
          <w:sz w:val="18"/>
        </w:rPr>
      </w:pPr>
      <w:r>
        <w:rPr>
          <w:color w:val="052A49"/>
          <w:sz w:val="18"/>
        </w:rPr>
        <w:t>Võrguettevõtja poolt jaotatud gaasi üleandmine toimub liitumispunktis, kui pooled ei ole eritingimustes kokku leppinud teisiti. Võrguettevõtja ei vastuta kliendipaigaldise ega selles asuva gaasi eest. Kui ühe kliendipaigaldise kaudu on gaasivarustus tagatud samaaegselt mitmele kliendile, siis toimub nendele klientidele gaasi üleandmine ühise kliendipaigaldise liitumispunktis.</w:t>
      </w:r>
    </w:p>
    <w:p w14:paraId="7B98747A" w14:textId="77777777" w:rsidR="007620C7" w:rsidRDefault="007620C7" w:rsidP="00CC5DB5">
      <w:pPr>
        <w:pStyle w:val="ListParagraph"/>
        <w:numPr>
          <w:ilvl w:val="1"/>
          <w:numId w:val="3"/>
        </w:numPr>
        <w:tabs>
          <w:tab w:val="left" w:pos="844"/>
        </w:tabs>
        <w:spacing w:before="121" w:line="285" w:lineRule="auto"/>
        <w:ind w:left="843"/>
        <w:rPr>
          <w:sz w:val="18"/>
        </w:rPr>
      </w:pPr>
      <w:r>
        <w:rPr>
          <w:color w:val="052A49"/>
          <w:sz w:val="18"/>
        </w:rPr>
        <w:t>Liitumispunkti asukoht on määratletud võrgulepingu eritingimustes või liitumislepingus. Kui poolte vahel puudub kirjalik kokkulepe liitumispunkti asukoha kohta, siis asub liitumispunkt võrguettevõtjale kuuluva gaasitorustiku</w:t>
      </w:r>
      <w:r>
        <w:rPr>
          <w:color w:val="052A49"/>
          <w:spacing w:val="-6"/>
          <w:sz w:val="18"/>
        </w:rPr>
        <w:t xml:space="preserve"> </w:t>
      </w:r>
      <w:r>
        <w:rPr>
          <w:color w:val="052A49"/>
          <w:sz w:val="18"/>
        </w:rPr>
        <w:t>ja</w:t>
      </w:r>
      <w:r>
        <w:rPr>
          <w:color w:val="052A49"/>
          <w:spacing w:val="-5"/>
          <w:sz w:val="18"/>
        </w:rPr>
        <w:t xml:space="preserve"> </w:t>
      </w:r>
      <w:r>
        <w:rPr>
          <w:color w:val="052A49"/>
          <w:sz w:val="18"/>
        </w:rPr>
        <w:t>kliendi</w:t>
      </w:r>
      <w:r>
        <w:rPr>
          <w:color w:val="052A49"/>
          <w:spacing w:val="-6"/>
          <w:sz w:val="18"/>
        </w:rPr>
        <w:t xml:space="preserve"> </w:t>
      </w:r>
      <w:r>
        <w:rPr>
          <w:color w:val="052A49"/>
          <w:sz w:val="18"/>
        </w:rPr>
        <w:t>kinnisasja</w:t>
      </w:r>
      <w:r>
        <w:rPr>
          <w:color w:val="052A49"/>
          <w:spacing w:val="-6"/>
          <w:sz w:val="18"/>
        </w:rPr>
        <w:t xml:space="preserve"> </w:t>
      </w:r>
      <w:r>
        <w:rPr>
          <w:color w:val="052A49"/>
          <w:sz w:val="18"/>
        </w:rPr>
        <w:t>piiri</w:t>
      </w:r>
      <w:r>
        <w:rPr>
          <w:color w:val="052A49"/>
          <w:spacing w:val="-5"/>
          <w:sz w:val="18"/>
        </w:rPr>
        <w:t xml:space="preserve"> </w:t>
      </w:r>
      <w:r>
        <w:rPr>
          <w:color w:val="052A49"/>
          <w:sz w:val="18"/>
        </w:rPr>
        <w:t>lõikumise</w:t>
      </w:r>
      <w:r>
        <w:rPr>
          <w:color w:val="052A49"/>
          <w:spacing w:val="-6"/>
          <w:sz w:val="18"/>
        </w:rPr>
        <w:t xml:space="preserve"> </w:t>
      </w:r>
      <w:r>
        <w:rPr>
          <w:color w:val="052A49"/>
          <w:sz w:val="18"/>
        </w:rPr>
        <w:t>kohas.</w:t>
      </w:r>
      <w:r>
        <w:rPr>
          <w:color w:val="052A49"/>
          <w:spacing w:val="-5"/>
          <w:sz w:val="18"/>
        </w:rPr>
        <w:t xml:space="preserve"> </w:t>
      </w:r>
      <w:r>
        <w:rPr>
          <w:color w:val="052A49"/>
          <w:sz w:val="18"/>
        </w:rPr>
        <w:t>Kui</w:t>
      </w:r>
      <w:r>
        <w:rPr>
          <w:color w:val="052A49"/>
          <w:spacing w:val="-6"/>
          <w:sz w:val="18"/>
        </w:rPr>
        <w:t xml:space="preserve"> </w:t>
      </w:r>
      <w:r>
        <w:rPr>
          <w:color w:val="052A49"/>
          <w:sz w:val="18"/>
        </w:rPr>
        <w:t>võrguettevõtjale</w:t>
      </w:r>
      <w:r>
        <w:rPr>
          <w:color w:val="052A49"/>
          <w:spacing w:val="-6"/>
          <w:sz w:val="18"/>
        </w:rPr>
        <w:t xml:space="preserve"> </w:t>
      </w:r>
      <w:r>
        <w:rPr>
          <w:color w:val="052A49"/>
          <w:sz w:val="18"/>
        </w:rPr>
        <w:t>kuuluv</w:t>
      </w:r>
      <w:r>
        <w:rPr>
          <w:color w:val="052A49"/>
          <w:spacing w:val="-4"/>
          <w:sz w:val="18"/>
        </w:rPr>
        <w:t xml:space="preserve"> </w:t>
      </w:r>
      <w:r>
        <w:rPr>
          <w:color w:val="052A49"/>
          <w:sz w:val="18"/>
        </w:rPr>
        <w:t>gaasitoru</w:t>
      </w:r>
      <w:r>
        <w:rPr>
          <w:color w:val="052A49"/>
          <w:spacing w:val="-5"/>
          <w:sz w:val="18"/>
        </w:rPr>
        <w:t xml:space="preserve"> </w:t>
      </w:r>
      <w:r>
        <w:rPr>
          <w:color w:val="052A49"/>
          <w:sz w:val="18"/>
        </w:rPr>
        <w:t>läbib</w:t>
      </w:r>
      <w:r>
        <w:rPr>
          <w:color w:val="052A49"/>
          <w:spacing w:val="-6"/>
          <w:sz w:val="18"/>
        </w:rPr>
        <w:t xml:space="preserve"> </w:t>
      </w:r>
      <w:r>
        <w:rPr>
          <w:color w:val="052A49"/>
          <w:sz w:val="18"/>
        </w:rPr>
        <w:t>kliendi kinnisasja</w:t>
      </w:r>
      <w:r>
        <w:rPr>
          <w:color w:val="052A49"/>
          <w:spacing w:val="-5"/>
          <w:sz w:val="18"/>
        </w:rPr>
        <w:t xml:space="preserve"> </w:t>
      </w:r>
      <w:r>
        <w:rPr>
          <w:color w:val="052A49"/>
          <w:sz w:val="18"/>
        </w:rPr>
        <w:t>piiratud</w:t>
      </w:r>
      <w:r>
        <w:rPr>
          <w:color w:val="052A49"/>
          <w:spacing w:val="-7"/>
          <w:sz w:val="18"/>
        </w:rPr>
        <w:t xml:space="preserve"> </w:t>
      </w:r>
      <w:r>
        <w:rPr>
          <w:color w:val="052A49"/>
          <w:sz w:val="18"/>
        </w:rPr>
        <w:t>asjaõiguse</w:t>
      </w:r>
      <w:r>
        <w:rPr>
          <w:color w:val="052A49"/>
          <w:spacing w:val="-5"/>
          <w:sz w:val="18"/>
        </w:rPr>
        <w:t xml:space="preserve"> </w:t>
      </w:r>
      <w:r>
        <w:rPr>
          <w:color w:val="052A49"/>
          <w:sz w:val="18"/>
        </w:rPr>
        <w:t>või</w:t>
      </w:r>
      <w:r>
        <w:rPr>
          <w:color w:val="052A49"/>
          <w:spacing w:val="-5"/>
          <w:sz w:val="18"/>
        </w:rPr>
        <w:t xml:space="preserve"> </w:t>
      </w:r>
      <w:r>
        <w:rPr>
          <w:color w:val="052A49"/>
          <w:sz w:val="18"/>
        </w:rPr>
        <w:t>seadusest</w:t>
      </w:r>
      <w:r>
        <w:rPr>
          <w:color w:val="052A49"/>
          <w:spacing w:val="-5"/>
          <w:sz w:val="18"/>
        </w:rPr>
        <w:t xml:space="preserve"> </w:t>
      </w:r>
      <w:r>
        <w:rPr>
          <w:color w:val="052A49"/>
          <w:sz w:val="18"/>
        </w:rPr>
        <w:t>tuleneva</w:t>
      </w:r>
      <w:r>
        <w:rPr>
          <w:color w:val="052A49"/>
          <w:spacing w:val="-5"/>
          <w:sz w:val="18"/>
        </w:rPr>
        <w:t xml:space="preserve"> </w:t>
      </w:r>
      <w:r>
        <w:rPr>
          <w:color w:val="052A49"/>
          <w:sz w:val="18"/>
        </w:rPr>
        <w:t>talumiskohustuse</w:t>
      </w:r>
      <w:r>
        <w:rPr>
          <w:color w:val="052A49"/>
          <w:spacing w:val="-5"/>
          <w:sz w:val="18"/>
        </w:rPr>
        <w:t xml:space="preserve"> </w:t>
      </w:r>
      <w:r>
        <w:rPr>
          <w:color w:val="052A49"/>
          <w:sz w:val="18"/>
        </w:rPr>
        <w:t>alusel,</w:t>
      </w:r>
      <w:r>
        <w:rPr>
          <w:color w:val="052A49"/>
          <w:spacing w:val="-5"/>
          <w:sz w:val="18"/>
        </w:rPr>
        <w:t xml:space="preserve"> </w:t>
      </w:r>
      <w:r>
        <w:rPr>
          <w:color w:val="052A49"/>
          <w:sz w:val="18"/>
        </w:rPr>
        <w:t>asub</w:t>
      </w:r>
      <w:r>
        <w:rPr>
          <w:color w:val="052A49"/>
          <w:spacing w:val="-5"/>
          <w:sz w:val="18"/>
        </w:rPr>
        <w:t xml:space="preserve"> </w:t>
      </w:r>
      <w:r>
        <w:rPr>
          <w:color w:val="052A49"/>
          <w:sz w:val="18"/>
        </w:rPr>
        <w:t>liitumispunkt</w:t>
      </w:r>
      <w:r>
        <w:rPr>
          <w:color w:val="052A49"/>
          <w:spacing w:val="-5"/>
          <w:sz w:val="18"/>
        </w:rPr>
        <w:t xml:space="preserve"> </w:t>
      </w:r>
      <w:r>
        <w:rPr>
          <w:color w:val="052A49"/>
          <w:sz w:val="18"/>
        </w:rPr>
        <w:t>punktis, kus võrguettevõtja võrgust hargneb kliendipaigaldist gaasiga varustav torustik.</w:t>
      </w:r>
    </w:p>
    <w:p w14:paraId="61F197D2" w14:textId="7AEFF893" w:rsidR="003C3CB9" w:rsidRPr="000E58CC" w:rsidRDefault="00B003A5" w:rsidP="003C3CB9">
      <w:pPr>
        <w:pStyle w:val="ListParagraph"/>
        <w:numPr>
          <w:ilvl w:val="1"/>
          <w:numId w:val="3"/>
        </w:numPr>
        <w:tabs>
          <w:tab w:val="left" w:pos="844"/>
        </w:tabs>
        <w:spacing w:line="285" w:lineRule="auto"/>
        <w:ind w:left="843"/>
        <w:rPr>
          <w:sz w:val="18"/>
        </w:rPr>
      </w:pPr>
      <w:r w:rsidRPr="000E58CC">
        <w:rPr>
          <w:color w:val="052A49"/>
          <w:sz w:val="18"/>
        </w:rPr>
        <w:t>T</w:t>
      </w:r>
      <w:r w:rsidR="007620C7" w:rsidRPr="000E58CC">
        <w:rPr>
          <w:color w:val="052A49"/>
          <w:sz w:val="18"/>
        </w:rPr>
        <w:t>arbimisrežiim on määratletud võrgulepingu eritingimustes, liitumislepingus või tarbimisrežiimi</w:t>
      </w:r>
      <w:r w:rsidR="007620C7" w:rsidRPr="000E58CC">
        <w:rPr>
          <w:color w:val="052A49"/>
          <w:spacing w:val="-5"/>
          <w:sz w:val="18"/>
        </w:rPr>
        <w:t xml:space="preserve"> </w:t>
      </w:r>
      <w:r w:rsidR="007620C7" w:rsidRPr="000E58CC">
        <w:rPr>
          <w:color w:val="052A49"/>
          <w:sz w:val="18"/>
        </w:rPr>
        <w:t>muutmise</w:t>
      </w:r>
      <w:r w:rsidR="007620C7" w:rsidRPr="000E58CC">
        <w:rPr>
          <w:color w:val="052A49"/>
          <w:spacing w:val="-5"/>
          <w:sz w:val="18"/>
        </w:rPr>
        <w:t xml:space="preserve"> </w:t>
      </w:r>
      <w:r w:rsidR="007620C7" w:rsidRPr="000E58CC">
        <w:rPr>
          <w:color w:val="052A49"/>
          <w:sz w:val="18"/>
        </w:rPr>
        <w:t>kokkuleppes</w:t>
      </w:r>
      <w:r w:rsidR="007620C7" w:rsidRPr="000E58CC">
        <w:rPr>
          <w:color w:val="052A49"/>
          <w:spacing w:val="-2"/>
          <w:sz w:val="18"/>
        </w:rPr>
        <w:t xml:space="preserve">. Kui poolte vahel puudub kokkulepe tarbimisrežiimi kohta, lähtutakse </w:t>
      </w:r>
      <w:r w:rsidR="007620C7" w:rsidRPr="000E58CC">
        <w:rPr>
          <w:color w:val="052A49"/>
          <w:sz w:val="18"/>
        </w:rPr>
        <w:t>tegelikust gaasi tarbimisest</w:t>
      </w:r>
      <w:r w:rsidR="0029482C" w:rsidRPr="000E58CC">
        <w:rPr>
          <w:color w:val="052A49"/>
          <w:sz w:val="18"/>
        </w:rPr>
        <w:t xml:space="preserve"> </w:t>
      </w:r>
      <w:r w:rsidRPr="000E58CC">
        <w:rPr>
          <w:color w:val="052A49"/>
          <w:sz w:val="18"/>
        </w:rPr>
        <w:t xml:space="preserve">ja </w:t>
      </w:r>
      <w:r w:rsidR="007620C7" w:rsidRPr="000E58CC">
        <w:rPr>
          <w:color w:val="052A49"/>
          <w:sz w:val="18"/>
        </w:rPr>
        <w:t xml:space="preserve">olemasoleva mõõtevahendi </w:t>
      </w:r>
      <w:r w:rsidR="00321C93">
        <w:rPr>
          <w:color w:val="052A49"/>
          <w:sz w:val="18"/>
        </w:rPr>
        <w:t>mõõtepiirkonnast</w:t>
      </w:r>
      <w:r w:rsidR="003C3CB9" w:rsidRPr="000E58CC">
        <w:rPr>
          <w:color w:val="052A49"/>
          <w:sz w:val="18"/>
        </w:rPr>
        <w:t>.</w:t>
      </w:r>
    </w:p>
    <w:p w14:paraId="22B97118" w14:textId="09F88A7C" w:rsidR="007620C7" w:rsidRPr="000E58CC" w:rsidRDefault="007620C7" w:rsidP="00524B79">
      <w:pPr>
        <w:pStyle w:val="ListParagraph"/>
        <w:tabs>
          <w:tab w:val="left" w:pos="844"/>
        </w:tabs>
        <w:spacing w:line="285" w:lineRule="auto"/>
        <w:ind w:left="0" w:firstLine="0"/>
        <w:rPr>
          <w:sz w:val="18"/>
        </w:rPr>
      </w:pPr>
    </w:p>
    <w:p w14:paraId="7DEB0323" w14:textId="2C2344CF" w:rsidR="00150363" w:rsidRPr="00091192" w:rsidRDefault="007620C7" w:rsidP="00091192">
      <w:pPr>
        <w:pStyle w:val="ListParagraph"/>
        <w:numPr>
          <w:ilvl w:val="1"/>
          <w:numId w:val="3"/>
        </w:numPr>
        <w:tabs>
          <w:tab w:val="left" w:pos="844"/>
        </w:tabs>
        <w:spacing w:line="285" w:lineRule="auto"/>
        <w:ind w:left="843" w:right="261"/>
        <w:rPr>
          <w:color w:val="052A49"/>
          <w:sz w:val="18"/>
        </w:rPr>
      </w:pPr>
      <w:r>
        <w:rPr>
          <w:color w:val="052A49"/>
          <w:sz w:val="18"/>
        </w:rPr>
        <w:t>Klient kohustub tagama gaasi tarbimise vastavalt kokku lepitud tarbimisrežiimile. Kui klient soovib muuta tarbimisrežiimi, sõlmivad pooled tarbimisrežiimi muutmise kokkuleppe, milles lepitakse kokku tarbimisrežiimi muutmise tingimused ning sellega kaasnevate kulude hüvitamine.</w:t>
      </w:r>
      <w:r w:rsidR="002461A8" w:rsidRPr="002461A8">
        <w:t xml:space="preserve"> </w:t>
      </w:r>
      <w:r w:rsidR="00150363" w:rsidRPr="00150363">
        <w:t xml:space="preserve"> </w:t>
      </w:r>
      <w:r w:rsidR="00150363" w:rsidRPr="00150363">
        <w:rPr>
          <w:color w:val="052A49"/>
          <w:sz w:val="18"/>
        </w:rPr>
        <w:t>Tarbimisrežiimi muutmise taotluse korral on võrguettevõtjal õigus:</w:t>
      </w:r>
    </w:p>
    <w:p w14:paraId="59D7F8DA" w14:textId="5C231D6C" w:rsidR="009775F4" w:rsidRDefault="00DE1BB5" w:rsidP="00091192">
      <w:pPr>
        <w:pStyle w:val="ListParagraph"/>
        <w:numPr>
          <w:ilvl w:val="2"/>
          <w:numId w:val="3"/>
        </w:numPr>
        <w:tabs>
          <w:tab w:val="left" w:pos="844"/>
        </w:tabs>
        <w:spacing w:line="285" w:lineRule="auto"/>
        <w:rPr>
          <w:color w:val="052A49"/>
          <w:sz w:val="18"/>
        </w:rPr>
      </w:pPr>
      <w:r w:rsidRPr="00091192">
        <w:rPr>
          <w:color w:val="052A49"/>
          <w:sz w:val="18"/>
        </w:rPr>
        <w:t>keelduda tarbimisrežiimi muutmisest, kui kliendi tarbimisrežiimi mõjutavad asjaolud ei ole muutunud viisil, mis annaks põhjendatud aluse tarbimisrežiimi muutmiseks;</w:t>
      </w:r>
    </w:p>
    <w:p w14:paraId="2A4CC5CF" w14:textId="64C29F7E" w:rsidR="00DE1BB5" w:rsidRPr="00091192" w:rsidRDefault="00DE1BB5" w:rsidP="00091192">
      <w:pPr>
        <w:pStyle w:val="ListParagraph"/>
        <w:numPr>
          <w:ilvl w:val="2"/>
          <w:numId w:val="3"/>
        </w:numPr>
        <w:tabs>
          <w:tab w:val="left" w:pos="844"/>
        </w:tabs>
        <w:spacing w:line="285" w:lineRule="auto"/>
        <w:rPr>
          <w:color w:val="052A49"/>
          <w:sz w:val="18"/>
        </w:rPr>
      </w:pPr>
      <w:r w:rsidRPr="00091192">
        <w:rPr>
          <w:color w:val="052A49"/>
          <w:sz w:val="18"/>
        </w:rPr>
        <w:t>kohaldada võimsuspõhise tasu korrigeerivat arvestust käesolevate tüüptingimuste punktis 7.12 sätestatud korras, kui kliendi taotlusel suurendatakse mõõtepunkti tarbimisrežiimi maksimaalset lubatud tunnikogust ning sellele eelnenud 12 kuu jooksul on sama kliendi taotlusel vähendatud mõõtepunkti tarbimisrežiimi maksimaalset lubatud tunnikogust.</w:t>
      </w:r>
    </w:p>
    <w:p w14:paraId="67A6A0CD" w14:textId="13FF514F" w:rsidR="008142F5" w:rsidRPr="00091192" w:rsidRDefault="007620C7" w:rsidP="00091192">
      <w:pPr>
        <w:pStyle w:val="ListParagraph"/>
        <w:numPr>
          <w:ilvl w:val="1"/>
          <w:numId w:val="3"/>
        </w:numPr>
        <w:tabs>
          <w:tab w:val="left" w:pos="844"/>
        </w:tabs>
        <w:spacing w:line="285" w:lineRule="auto"/>
        <w:ind w:left="843" w:right="261"/>
        <w:rPr>
          <w:sz w:val="18"/>
        </w:rPr>
      </w:pPr>
      <w:bookmarkStart w:id="0" w:name="_Ref230191765"/>
      <w:r w:rsidRPr="00091192">
        <w:rPr>
          <w:color w:val="052A49"/>
          <w:sz w:val="18"/>
        </w:rPr>
        <w:t xml:space="preserve">Kui klient tarbib gaasi </w:t>
      </w:r>
      <w:r w:rsidR="00554D68" w:rsidRPr="00091192">
        <w:rPr>
          <w:color w:val="052A49"/>
          <w:sz w:val="18"/>
        </w:rPr>
        <w:t>lepingu kohasest</w:t>
      </w:r>
      <w:r w:rsidRPr="00091192">
        <w:rPr>
          <w:color w:val="052A49"/>
          <w:sz w:val="18"/>
        </w:rPr>
        <w:t xml:space="preserve"> tarbimisrežiimist oluliselt erinevalt, on võrguettevõtjal õigus </w:t>
      </w:r>
      <w:r w:rsidR="008142F5" w:rsidRPr="00091192">
        <w:rPr>
          <w:color w:val="052A49"/>
          <w:sz w:val="18"/>
        </w:rPr>
        <w:t>eraldi või koos:</w:t>
      </w:r>
      <w:r w:rsidR="008142F5" w:rsidRPr="00091192" w:rsidDel="0003572C">
        <w:rPr>
          <w:color w:val="052A49"/>
          <w:sz w:val="18"/>
        </w:rPr>
        <w:t xml:space="preserve"> </w:t>
      </w:r>
      <w:r w:rsidRPr="00091192">
        <w:rPr>
          <w:color w:val="052A49"/>
          <w:sz w:val="18"/>
        </w:rPr>
        <w:t xml:space="preserve"> </w:t>
      </w:r>
    </w:p>
    <w:p w14:paraId="4B4CD343" w14:textId="77777777" w:rsidR="008142F5" w:rsidRPr="00091192" w:rsidRDefault="008142F5" w:rsidP="008142F5">
      <w:pPr>
        <w:pStyle w:val="ListParagraph"/>
        <w:numPr>
          <w:ilvl w:val="2"/>
          <w:numId w:val="3"/>
        </w:numPr>
        <w:tabs>
          <w:tab w:val="left" w:pos="844"/>
        </w:tabs>
        <w:spacing w:line="285" w:lineRule="auto"/>
        <w:rPr>
          <w:sz w:val="18"/>
        </w:rPr>
      </w:pPr>
      <w:r w:rsidRPr="000E5DA4">
        <w:rPr>
          <w:color w:val="052A49"/>
          <w:sz w:val="18"/>
        </w:rPr>
        <w:t>nõuda kliendilt oma tarbimise lepinguga kooskõlla viimist</w:t>
      </w:r>
      <w:r>
        <w:rPr>
          <w:color w:val="052A49"/>
          <w:sz w:val="18"/>
        </w:rPr>
        <w:t xml:space="preserve"> või </w:t>
      </w:r>
      <w:r w:rsidRPr="008C6C69">
        <w:rPr>
          <w:color w:val="052A49"/>
          <w:sz w:val="18"/>
        </w:rPr>
        <w:t>tarbimisrežiimi muutmise kokkuleppe sõlmi</w:t>
      </w:r>
      <w:r>
        <w:rPr>
          <w:color w:val="052A49"/>
          <w:sz w:val="18"/>
        </w:rPr>
        <w:t>mist;</w:t>
      </w:r>
    </w:p>
    <w:p w14:paraId="791FCA08" w14:textId="268FC7BB" w:rsidR="0097026C" w:rsidRPr="00091192" w:rsidRDefault="0097026C" w:rsidP="008142F5">
      <w:pPr>
        <w:pStyle w:val="ListParagraph"/>
        <w:numPr>
          <w:ilvl w:val="2"/>
          <w:numId w:val="3"/>
        </w:numPr>
        <w:tabs>
          <w:tab w:val="left" w:pos="844"/>
        </w:tabs>
        <w:spacing w:line="285" w:lineRule="auto"/>
        <w:rPr>
          <w:sz w:val="18"/>
        </w:rPr>
      </w:pPr>
      <w:r w:rsidRPr="000E5DA4">
        <w:rPr>
          <w:color w:val="052A49"/>
          <w:sz w:val="18"/>
        </w:rPr>
        <w:t>nõuda kliendilt</w:t>
      </w:r>
      <w:r w:rsidRPr="00895C7C">
        <w:rPr>
          <w:color w:val="052A49"/>
          <w:sz w:val="18"/>
        </w:rPr>
        <w:t xml:space="preserve"> tarbimisrežiimi rikkumisega </w:t>
      </w:r>
      <w:r w:rsidRPr="00403975">
        <w:rPr>
          <w:color w:val="052A49"/>
          <w:sz w:val="18"/>
        </w:rPr>
        <w:t xml:space="preserve">tekitatud </w:t>
      </w:r>
      <w:r w:rsidRPr="00BA4FBA">
        <w:rPr>
          <w:color w:val="052A49"/>
          <w:sz w:val="18"/>
        </w:rPr>
        <w:t>otsese varalise kahju</w:t>
      </w:r>
      <w:r>
        <w:rPr>
          <w:color w:val="052A49"/>
          <w:sz w:val="18"/>
        </w:rPr>
        <w:t>, sh</w:t>
      </w:r>
      <w:r w:rsidRPr="00BA4FBA">
        <w:rPr>
          <w:color w:val="052A49"/>
          <w:sz w:val="18"/>
        </w:rPr>
        <w:t xml:space="preserve"> rikkumise tagajärgede kõrvaldamiseks vajalike põhjendatud kulude</w:t>
      </w:r>
      <w:r>
        <w:rPr>
          <w:color w:val="052A49"/>
          <w:sz w:val="18"/>
        </w:rPr>
        <w:t xml:space="preserve"> ja </w:t>
      </w:r>
      <w:r w:rsidRPr="0039500D">
        <w:rPr>
          <w:color w:val="052A49"/>
          <w:sz w:val="18"/>
        </w:rPr>
        <w:t>mõõtmata jäänud gaasi</w:t>
      </w:r>
      <w:r>
        <w:rPr>
          <w:color w:val="052A49"/>
          <w:sz w:val="18"/>
        </w:rPr>
        <w:t xml:space="preserve"> kulu</w:t>
      </w:r>
      <w:r w:rsidRPr="0039500D">
        <w:rPr>
          <w:color w:val="052A49"/>
          <w:sz w:val="18"/>
        </w:rPr>
        <w:t xml:space="preserve"> hüvitamist</w:t>
      </w:r>
      <w:r w:rsidR="00E246CE" w:rsidRPr="00E246CE">
        <w:t xml:space="preserve"> </w:t>
      </w:r>
      <w:r w:rsidR="00E246CE" w:rsidRPr="00E246CE">
        <w:rPr>
          <w:color w:val="052A49"/>
          <w:sz w:val="18"/>
        </w:rPr>
        <w:t>seaduses ja võrgulepingus sätestatud alustel ja korras</w:t>
      </w:r>
      <w:r>
        <w:rPr>
          <w:color w:val="052A49"/>
          <w:sz w:val="18"/>
        </w:rPr>
        <w:t>;</w:t>
      </w:r>
    </w:p>
    <w:p w14:paraId="7689F78B" w14:textId="50FE7D8B" w:rsidR="0097026C" w:rsidRPr="00091192" w:rsidRDefault="00FB61BA" w:rsidP="008142F5">
      <w:pPr>
        <w:pStyle w:val="ListParagraph"/>
        <w:numPr>
          <w:ilvl w:val="2"/>
          <w:numId w:val="3"/>
        </w:numPr>
        <w:tabs>
          <w:tab w:val="left" w:pos="844"/>
        </w:tabs>
        <w:spacing w:line="285" w:lineRule="auto"/>
        <w:rPr>
          <w:sz w:val="18"/>
        </w:rPr>
      </w:pPr>
      <w:r>
        <w:rPr>
          <w:color w:val="052A49"/>
          <w:sz w:val="18"/>
        </w:rPr>
        <w:t>gaasivarustus katkestada</w:t>
      </w:r>
      <w:r w:rsidR="00E93D17">
        <w:rPr>
          <w:color w:val="052A49"/>
          <w:sz w:val="18"/>
        </w:rPr>
        <w:t xml:space="preserve"> </w:t>
      </w:r>
      <w:r w:rsidR="00E93D17" w:rsidRPr="00E93D17">
        <w:rPr>
          <w:color w:val="052A49"/>
          <w:sz w:val="18"/>
        </w:rPr>
        <w:t>MGS § 26 lg 3 p-s 1 sätestatud juhul ja korras</w:t>
      </w:r>
      <w:r w:rsidR="0097026C">
        <w:rPr>
          <w:color w:val="052A49"/>
          <w:sz w:val="18"/>
        </w:rPr>
        <w:t>;</w:t>
      </w:r>
    </w:p>
    <w:p w14:paraId="5B4AEB6A" w14:textId="44DF07CF" w:rsidR="007620C7" w:rsidRPr="00E6646F" w:rsidRDefault="00906055" w:rsidP="00091192">
      <w:pPr>
        <w:pStyle w:val="ListParagraph"/>
        <w:numPr>
          <w:ilvl w:val="2"/>
          <w:numId w:val="3"/>
        </w:numPr>
        <w:tabs>
          <w:tab w:val="left" w:pos="844"/>
        </w:tabs>
        <w:spacing w:line="285" w:lineRule="auto"/>
        <w:rPr>
          <w:sz w:val="18"/>
        </w:rPr>
      </w:pPr>
      <w:r>
        <w:rPr>
          <w:color w:val="052A49"/>
          <w:sz w:val="18"/>
        </w:rPr>
        <w:t xml:space="preserve">teha </w:t>
      </w:r>
      <w:r w:rsidRPr="00833759">
        <w:rPr>
          <w:color w:val="052A49"/>
          <w:sz w:val="18"/>
        </w:rPr>
        <w:t>võimsuspõhise tasu korrigeeriv arvestus</w:t>
      </w:r>
      <w:r w:rsidRPr="00075B09">
        <w:rPr>
          <w:color w:val="052A49"/>
          <w:sz w:val="18"/>
        </w:rPr>
        <w:t xml:space="preserve"> </w:t>
      </w:r>
      <w:r>
        <w:rPr>
          <w:color w:val="052A49"/>
          <w:sz w:val="18"/>
        </w:rPr>
        <w:t xml:space="preserve">vastavalt tüüptingimuste punktile </w:t>
      </w:r>
      <w:bookmarkEnd w:id="0"/>
      <w:r w:rsidR="00DA146D">
        <w:rPr>
          <w:color w:val="052A49"/>
          <w:sz w:val="18"/>
        </w:rPr>
        <w:t>7.12</w:t>
      </w:r>
      <w:r w:rsidR="004F65E4">
        <w:rPr>
          <w:color w:val="052A49"/>
          <w:sz w:val="18"/>
        </w:rPr>
        <w:t xml:space="preserve">, kui kliendi </w:t>
      </w:r>
      <w:r w:rsidR="004F65E4">
        <w:rPr>
          <w:color w:val="052A49"/>
          <w:sz w:val="18"/>
        </w:rPr>
        <w:lastRenderedPageBreak/>
        <w:t>taotlusel on tarbimisrežiimi rikkumisele eelneva 12 kuu jooksul sõlmitud tarbimisrežiimi muutmise kokkuleppe tarbimisrežiimi vähendamiseks.</w:t>
      </w:r>
    </w:p>
    <w:p w14:paraId="04B2C206" w14:textId="3B3B6E4F" w:rsidR="002F289C" w:rsidRDefault="002F289C" w:rsidP="00CC5DB5">
      <w:pPr>
        <w:pStyle w:val="ListParagraph"/>
        <w:numPr>
          <w:ilvl w:val="1"/>
          <w:numId w:val="3"/>
        </w:numPr>
        <w:tabs>
          <w:tab w:val="left" w:pos="844"/>
        </w:tabs>
        <w:spacing w:line="285" w:lineRule="auto"/>
        <w:ind w:left="843"/>
        <w:rPr>
          <w:sz w:val="18"/>
        </w:rPr>
      </w:pPr>
      <w:r w:rsidRPr="00F858A9">
        <w:rPr>
          <w:color w:val="052A49"/>
          <w:sz w:val="18"/>
        </w:rPr>
        <w:t xml:space="preserve">Kui kliendi tegelik gaasi tarbimine erineb </w:t>
      </w:r>
      <w:r w:rsidR="00FC6AAF">
        <w:rPr>
          <w:color w:val="052A49"/>
          <w:sz w:val="18"/>
        </w:rPr>
        <w:t>korduvalt</w:t>
      </w:r>
      <w:r w:rsidRPr="00F858A9">
        <w:rPr>
          <w:color w:val="052A49"/>
          <w:sz w:val="18"/>
        </w:rPr>
        <w:t xml:space="preserve"> mõõtepunktis määratud tarbimisrežiimist ning klient ei vii oma tarbimist lepinguga kooskõlla ega algata tarbimisrežiimi muutmist võrguettevõtja poolt antud täiendava tähtaja jooksul, mis üldjuhul ei või olla lühem kui 30 kalendripäeva, on võrguettevõtjal õigus ühepoolselt muuta mõõtepunkti tarbimisrežiimi vastavalt kliendi tegelikule tarbimisele, </w:t>
      </w:r>
      <w:r w:rsidR="00282172" w:rsidRPr="00282172">
        <w:rPr>
          <w:color w:val="052A49"/>
          <w:sz w:val="18"/>
        </w:rPr>
        <w:t>lähtudes mõõteandmetest</w:t>
      </w:r>
      <w:r w:rsidR="00282172">
        <w:rPr>
          <w:color w:val="052A49"/>
          <w:sz w:val="18"/>
        </w:rPr>
        <w:t xml:space="preserve">. </w:t>
      </w:r>
      <w:r w:rsidR="0064446F" w:rsidRPr="0064446F">
        <w:rPr>
          <w:color w:val="052A49"/>
          <w:sz w:val="18"/>
        </w:rPr>
        <w:t>Võrguettevõtja teavitab klienti tarbimisrežiimi muutmisest ja selle aluseks olevatest asjaoludest</w:t>
      </w:r>
      <w:r w:rsidR="00DA3D31">
        <w:rPr>
          <w:color w:val="052A49"/>
          <w:sz w:val="18"/>
        </w:rPr>
        <w:t xml:space="preserve"> </w:t>
      </w:r>
      <w:r w:rsidR="00DA3D31" w:rsidRPr="00DA3D31">
        <w:rPr>
          <w:color w:val="052A49"/>
          <w:sz w:val="18"/>
        </w:rPr>
        <w:t>kirjalikku taasesitamist võimaldavas vormis</w:t>
      </w:r>
      <w:r w:rsidRPr="00F858A9">
        <w:rPr>
          <w:color w:val="052A49"/>
          <w:sz w:val="18"/>
        </w:rPr>
        <w:t>. Sellisel juhul on kliendil kohustus tasuda võrguettevõtjale tarbimisrežiimi muutmise menetlustasu vastavalt kehtivale hinnakirjale ning hüvitada tarbimisrežiimi muutmisega seotud kulud.</w:t>
      </w:r>
    </w:p>
    <w:p w14:paraId="64362696" w14:textId="77777777" w:rsidR="007620C7" w:rsidRDefault="007620C7" w:rsidP="00CC5DB5">
      <w:pPr>
        <w:pStyle w:val="ListParagraph"/>
        <w:numPr>
          <w:ilvl w:val="1"/>
          <w:numId w:val="3"/>
        </w:numPr>
        <w:tabs>
          <w:tab w:val="left" w:pos="844"/>
        </w:tabs>
        <w:spacing w:line="285" w:lineRule="auto"/>
        <w:ind w:left="843" w:right="261"/>
        <w:rPr>
          <w:sz w:val="18"/>
        </w:rPr>
      </w:pPr>
      <w:r>
        <w:rPr>
          <w:color w:val="052A49"/>
          <w:sz w:val="18"/>
        </w:rPr>
        <w:t xml:space="preserve">Pooled tagavad, et nende omandis või valduses olevad gaasipaigaldised vastavad õigusaktidele, standarditele ja eeskirjadele, sh kohustub klient tagama, et kliendipaigaldis ei halvendaks teise kliendi gaasiga varustamist või võrguettevõtjale kuuluva võrgu tehnilisi parameetreid. Võrguettevõtja vastutab ja tagab temale kuuluva võrgu korrasoleku, hooldamise ja nõuetele vastavuse kuni liitumispunktini. Klient vastutab ja tagab kliendipaigaldise korrasoleku, hooldamise ja selle nõuetele vastavuse alates </w:t>
      </w:r>
      <w:r>
        <w:rPr>
          <w:color w:val="052A49"/>
          <w:spacing w:val="-2"/>
          <w:sz w:val="18"/>
        </w:rPr>
        <w:t>liitumispunktist.</w:t>
      </w:r>
    </w:p>
    <w:p w14:paraId="0C73239C" w14:textId="77777777" w:rsidR="007620C7" w:rsidRDefault="007620C7" w:rsidP="00CC5DB5">
      <w:pPr>
        <w:pStyle w:val="ListParagraph"/>
        <w:numPr>
          <w:ilvl w:val="1"/>
          <w:numId w:val="3"/>
        </w:numPr>
        <w:tabs>
          <w:tab w:val="left" w:pos="844"/>
        </w:tabs>
        <w:spacing w:before="121" w:line="285" w:lineRule="auto"/>
        <w:ind w:left="843" w:right="261"/>
        <w:rPr>
          <w:sz w:val="18"/>
        </w:rPr>
      </w:pPr>
      <w:bookmarkStart w:id="1" w:name="_Ref229763675"/>
      <w:r>
        <w:rPr>
          <w:color w:val="052A49"/>
          <w:sz w:val="18"/>
        </w:rPr>
        <w:t>Klient on kohustatud tema hoones või kinnistul asuvaid võrguteenuse osutamiseks ja gaasi koguse mõõtmiseks</w:t>
      </w:r>
      <w:r>
        <w:rPr>
          <w:color w:val="052A49"/>
          <w:spacing w:val="-4"/>
          <w:sz w:val="18"/>
        </w:rPr>
        <w:t xml:space="preserve"> </w:t>
      </w:r>
      <w:r>
        <w:rPr>
          <w:color w:val="052A49"/>
          <w:sz w:val="18"/>
        </w:rPr>
        <w:t>vajalikke</w:t>
      </w:r>
      <w:r>
        <w:rPr>
          <w:color w:val="052A49"/>
          <w:spacing w:val="-5"/>
          <w:sz w:val="18"/>
        </w:rPr>
        <w:t xml:space="preserve"> </w:t>
      </w:r>
      <w:r>
        <w:rPr>
          <w:color w:val="052A49"/>
          <w:sz w:val="18"/>
        </w:rPr>
        <w:t>seadmeid</w:t>
      </w:r>
      <w:r>
        <w:rPr>
          <w:color w:val="052A49"/>
          <w:spacing w:val="-2"/>
          <w:sz w:val="18"/>
        </w:rPr>
        <w:t xml:space="preserve"> </w:t>
      </w:r>
      <w:r>
        <w:rPr>
          <w:color w:val="052A49"/>
          <w:sz w:val="18"/>
        </w:rPr>
        <w:t>(sh</w:t>
      </w:r>
      <w:r>
        <w:rPr>
          <w:color w:val="052A49"/>
          <w:spacing w:val="-5"/>
          <w:sz w:val="18"/>
        </w:rPr>
        <w:t xml:space="preserve"> </w:t>
      </w:r>
      <w:r>
        <w:rPr>
          <w:color w:val="052A49"/>
          <w:sz w:val="18"/>
        </w:rPr>
        <w:t>gaasirõhu</w:t>
      </w:r>
      <w:r>
        <w:rPr>
          <w:color w:val="052A49"/>
          <w:spacing w:val="-5"/>
          <w:sz w:val="18"/>
        </w:rPr>
        <w:t xml:space="preserve"> </w:t>
      </w:r>
      <w:r>
        <w:rPr>
          <w:color w:val="052A49"/>
          <w:sz w:val="18"/>
        </w:rPr>
        <w:t>reguleerimise</w:t>
      </w:r>
      <w:r>
        <w:rPr>
          <w:color w:val="052A49"/>
          <w:spacing w:val="-5"/>
          <w:sz w:val="18"/>
        </w:rPr>
        <w:t xml:space="preserve"> </w:t>
      </w:r>
      <w:r>
        <w:rPr>
          <w:color w:val="052A49"/>
          <w:sz w:val="18"/>
        </w:rPr>
        <w:t>seade,</w:t>
      </w:r>
      <w:r>
        <w:rPr>
          <w:color w:val="052A49"/>
          <w:spacing w:val="-5"/>
          <w:sz w:val="18"/>
        </w:rPr>
        <w:t xml:space="preserve"> </w:t>
      </w:r>
      <w:r>
        <w:rPr>
          <w:color w:val="052A49"/>
          <w:sz w:val="18"/>
        </w:rPr>
        <w:t>võrgu</w:t>
      </w:r>
      <w:r>
        <w:rPr>
          <w:color w:val="052A49"/>
          <w:spacing w:val="-2"/>
          <w:sz w:val="18"/>
        </w:rPr>
        <w:t xml:space="preserve"> </w:t>
      </w:r>
      <w:r>
        <w:rPr>
          <w:color w:val="052A49"/>
          <w:sz w:val="18"/>
        </w:rPr>
        <w:t>ning</w:t>
      </w:r>
      <w:r>
        <w:rPr>
          <w:color w:val="052A49"/>
          <w:spacing w:val="-5"/>
          <w:sz w:val="18"/>
        </w:rPr>
        <w:t xml:space="preserve"> </w:t>
      </w:r>
      <w:r>
        <w:rPr>
          <w:color w:val="052A49"/>
          <w:sz w:val="18"/>
        </w:rPr>
        <w:t>kliendipaigaldise</w:t>
      </w:r>
      <w:r>
        <w:rPr>
          <w:color w:val="052A49"/>
          <w:spacing w:val="-5"/>
          <w:sz w:val="18"/>
        </w:rPr>
        <w:t xml:space="preserve"> </w:t>
      </w:r>
      <w:r>
        <w:rPr>
          <w:color w:val="052A49"/>
          <w:sz w:val="18"/>
        </w:rPr>
        <w:t xml:space="preserve">vaheline </w:t>
      </w:r>
      <w:proofErr w:type="spellStart"/>
      <w:r>
        <w:rPr>
          <w:color w:val="052A49"/>
          <w:sz w:val="18"/>
        </w:rPr>
        <w:t>sulgeseade</w:t>
      </w:r>
      <w:proofErr w:type="spellEnd"/>
      <w:r>
        <w:rPr>
          <w:color w:val="052A49"/>
          <w:sz w:val="18"/>
        </w:rPr>
        <w:t>, mõõtevahend) valdama heaperemehelikult ja tagama nende puutumatuse, järgides muuhulgas võrguettevõtja juhiseid ning võtma kasutusele mõistlikke meetmeid, et mitte ohustada seadmete säilimist ja rikkumatust.</w:t>
      </w:r>
      <w:bookmarkEnd w:id="1"/>
    </w:p>
    <w:p w14:paraId="3829C65A" w14:textId="7203ABEE" w:rsidR="007620C7" w:rsidRPr="00992C90" w:rsidRDefault="007620C7" w:rsidP="00CC5DB5">
      <w:pPr>
        <w:pStyle w:val="ListParagraph"/>
        <w:numPr>
          <w:ilvl w:val="1"/>
          <w:numId w:val="3"/>
        </w:numPr>
        <w:tabs>
          <w:tab w:val="left" w:pos="844"/>
        </w:tabs>
        <w:spacing w:line="285" w:lineRule="auto"/>
        <w:ind w:left="843"/>
        <w:rPr>
          <w:sz w:val="18"/>
        </w:rPr>
      </w:pPr>
      <w:r>
        <w:rPr>
          <w:color w:val="052A49"/>
          <w:sz w:val="18"/>
        </w:rPr>
        <w:t xml:space="preserve">Klient on kohustatud teatama võrguettevõtjale viivitamatult </w:t>
      </w:r>
      <w:r w:rsidRPr="00992C90">
        <w:rPr>
          <w:color w:val="052A49"/>
          <w:sz w:val="18"/>
        </w:rPr>
        <w:t xml:space="preserve">punktis </w:t>
      </w:r>
      <w:r w:rsidR="006859DA" w:rsidRPr="00992C90">
        <w:rPr>
          <w:color w:val="052A49"/>
          <w:sz w:val="18"/>
        </w:rPr>
        <w:fldChar w:fldCharType="begin"/>
      </w:r>
      <w:r w:rsidR="006859DA" w:rsidRPr="00992C90">
        <w:rPr>
          <w:color w:val="052A49"/>
          <w:sz w:val="18"/>
        </w:rPr>
        <w:instrText xml:space="preserve"> REF _Ref229763675 \r \h </w:instrText>
      </w:r>
      <w:r w:rsidR="006F3C6C" w:rsidRPr="00992C90">
        <w:rPr>
          <w:color w:val="052A49"/>
          <w:sz w:val="18"/>
        </w:rPr>
        <w:instrText xml:space="preserve"> \* MERGEFORMAT </w:instrText>
      </w:r>
      <w:r w:rsidR="006859DA" w:rsidRPr="00992C90">
        <w:rPr>
          <w:color w:val="052A49"/>
          <w:sz w:val="18"/>
        </w:rPr>
      </w:r>
      <w:r w:rsidR="006859DA" w:rsidRPr="00992C90">
        <w:rPr>
          <w:color w:val="052A49"/>
          <w:sz w:val="18"/>
        </w:rPr>
        <w:fldChar w:fldCharType="separate"/>
      </w:r>
      <w:r w:rsidR="0035480E">
        <w:rPr>
          <w:color w:val="052A49"/>
          <w:sz w:val="18"/>
        </w:rPr>
        <w:t>3.14</w:t>
      </w:r>
      <w:r w:rsidR="006859DA" w:rsidRPr="00992C90">
        <w:rPr>
          <w:color w:val="052A49"/>
          <w:sz w:val="18"/>
        </w:rPr>
        <w:fldChar w:fldCharType="end"/>
      </w:r>
      <w:r w:rsidR="006859DA" w:rsidRPr="00992C90">
        <w:rPr>
          <w:color w:val="052A49"/>
          <w:sz w:val="18"/>
        </w:rPr>
        <w:t xml:space="preserve"> </w:t>
      </w:r>
      <w:r w:rsidRPr="00992C90">
        <w:rPr>
          <w:color w:val="052A49"/>
          <w:sz w:val="18"/>
        </w:rPr>
        <w:t>nimetatud seadmete kahjustustest, kaotsiminekust, puudumisest või hävimisest, samuti mõõtevahendi vigastustest ja näitude mõjutamisest või moonutamisest.</w:t>
      </w:r>
    </w:p>
    <w:p w14:paraId="35AB4AC1" w14:textId="11E7C47F" w:rsidR="007620C7" w:rsidRDefault="007620C7" w:rsidP="00CC5DB5">
      <w:pPr>
        <w:pStyle w:val="ListParagraph"/>
        <w:numPr>
          <w:ilvl w:val="1"/>
          <w:numId w:val="3"/>
        </w:numPr>
        <w:tabs>
          <w:tab w:val="left" w:pos="844"/>
        </w:tabs>
        <w:spacing w:before="120" w:line="285" w:lineRule="auto"/>
        <w:ind w:left="843"/>
        <w:rPr>
          <w:sz w:val="18"/>
        </w:rPr>
      </w:pPr>
      <w:bookmarkStart w:id="2" w:name="_Ref229764228"/>
      <w:r w:rsidRPr="00992C90">
        <w:rPr>
          <w:color w:val="052A49"/>
          <w:sz w:val="18"/>
        </w:rPr>
        <w:t xml:space="preserve">Klient on kohustatud tagama võrguettevõtjale punktis </w:t>
      </w:r>
      <w:r w:rsidR="009175EB" w:rsidRPr="00992C90">
        <w:rPr>
          <w:color w:val="052A49"/>
          <w:sz w:val="18"/>
        </w:rPr>
        <w:fldChar w:fldCharType="begin"/>
      </w:r>
      <w:r w:rsidR="009175EB" w:rsidRPr="00992C90">
        <w:rPr>
          <w:color w:val="052A49"/>
          <w:sz w:val="18"/>
        </w:rPr>
        <w:instrText xml:space="preserve"> REF _Ref229763675 \r \h </w:instrText>
      </w:r>
      <w:r w:rsidR="006F3C6C" w:rsidRPr="00992C90">
        <w:rPr>
          <w:color w:val="052A49"/>
          <w:sz w:val="18"/>
        </w:rPr>
        <w:instrText xml:space="preserve"> \* MERGEFORMAT </w:instrText>
      </w:r>
      <w:r w:rsidR="009175EB" w:rsidRPr="00992C90">
        <w:rPr>
          <w:color w:val="052A49"/>
          <w:sz w:val="18"/>
        </w:rPr>
      </w:r>
      <w:r w:rsidR="009175EB" w:rsidRPr="00992C90">
        <w:rPr>
          <w:color w:val="052A49"/>
          <w:sz w:val="18"/>
        </w:rPr>
        <w:fldChar w:fldCharType="separate"/>
      </w:r>
      <w:r w:rsidR="0035480E">
        <w:rPr>
          <w:color w:val="052A49"/>
          <w:sz w:val="18"/>
        </w:rPr>
        <w:t>3.14</w:t>
      </w:r>
      <w:r w:rsidR="009175EB" w:rsidRPr="00992C90">
        <w:rPr>
          <w:color w:val="052A49"/>
          <w:sz w:val="18"/>
        </w:rPr>
        <w:fldChar w:fldCharType="end"/>
      </w:r>
      <w:r w:rsidRPr="00992C90">
        <w:rPr>
          <w:color w:val="052A49"/>
          <w:sz w:val="18"/>
        </w:rPr>
        <w:t xml:space="preserve"> nimetatud</w:t>
      </w:r>
      <w:r>
        <w:rPr>
          <w:color w:val="052A49"/>
          <w:sz w:val="18"/>
        </w:rPr>
        <w:t xml:space="preserve"> seadmetele ligipääsu</w:t>
      </w:r>
      <w:r>
        <w:rPr>
          <w:color w:val="052A49"/>
          <w:spacing w:val="-1"/>
          <w:sz w:val="18"/>
        </w:rPr>
        <w:t xml:space="preserve"> </w:t>
      </w:r>
      <w:r>
        <w:rPr>
          <w:color w:val="052A49"/>
          <w:sz w:val="18"/>
        </w:rPr>
        <w:t>gaasi koguse korrektse mõõtmise tagamiseks ja muude võrguteenuse osutamisega seotud toimingute tegemiseks, sh võrgutoimingute teostamiseks, mõõtevahendi seisukorra hindamiseks ja kontrollnäidu fikseerimiseks. Klient</w:t>
      </w:r>
      <w:r>
        <w:rPr>
          <w:color w:val="052A49"/>
          <w:spacing w:val="-13"/>
          <w:sz w:val="18"/>
        </w:rPr>
        <w:t xml:space="preserve"> </w:t>
      </w:r>
      <w:r>
        <w:rPr>
          <w:color w:val="052A49"/>
          <w:sz w:val="18"/>
        </w:rPr>
        <w:t>on</w:t>
      </w:r>
      <w:r>
        <w:rPr>
          <w:color w:val="052A49"/>
          <w:spacing w:val="-12"/>
          <w:sz w:val="18"/>
        </w:rPr>
        <w:t xml:space="preserve"> </w:t>
      </w:r>
      <w:r>
        <w:rPr>
          <w:color w:val="052A49"/>
          <w:sz w:val="18"/>
        </w:rPr>
        <w:t>kohustatud</w:t>
      </w:r>
      <w:r>
        <w:rPr>
          <w:color w:val="052A49"/>
          <w:spacing w:val="-13"/>
          <w:sz w:val="18"/>
        </w:rPr>
        <w:t xml:space="preserve"> </w:t>
      </w:r>
      <w:r>
        <w:rPr>
          <w:color w:val="052A49"/>
          <w:sz w:val="18"/>
        </w:rPr>
        <w:t>seadmetele</w:t>
      </w:r>
      <w:r>
        <w:rPr>
          <w:color w:val="052A49"/>
          <w:spacing w:val="-12"/>
          <w:sz w:val="18"/>
        </w:rPr>
        <w:t xml:space="preserve"> </w:t>
      </w:r>
      <w:r>
        <w:rPr>
          <w:color w:val="052A49"/>
          <w:sz w:val="18"/>
        </w:rPr>
        <w:t>ligipääsu</w:t>
      </w:r>
      <w:r>
        <w:rPr>
          <w:color w:val="052A49"/>
          <w:spacing w:val="-13"/>
          <w:sz w:val="18"/>
        </w:rPr>
        <w:t xml:space="preserve"> </w:t>
      </w:r>
      <w:r>
        <w:rPr>
          <w:color w:val="052A49"/>
          <w:sz w:val="18"/>
        </w:rPr>
        <w:t>tagama</w:t>
      </w:r>
      <w:r>
        <w:rPr>
          <w:color w:val="052A49"/>
          <w:spacing w:val="-13"/>
          <w:sz w:val="18"/>
        </w:rPr>
        <w:t xml:space="preserve"> </w:t>
      </w:r>
      <w:r>
        <w:rPr>
          <w:color w:val="052A49"/>
          <w:sz w:val="18"/>
        </w:rPr>
        <w:t>võrguettevõtja</w:t>
      </w:r>
      <w:r>
        <w:rPr>
          <w:color w:val="052A49"/>
          <w:spacing w:val="-12"/>
          <w:sz w:val="18"/>
        </w:rPr>
        <w:t xml:space="preserve"> </w:t>
      </w:r>
      <w:r>
        <w:rPr>
          <w:color w:val="052A49"/>
          <w:sz w:val="18"/>
        </w:rPr>
        <w:t>poolt</w:t>
      </w:r>
      <w:r>
        <w:rPr>
          <w:color w:val="052A49"/>
          <w:spacing w:val="-13"/>
          <w:sz w:val="18"/>
        </w:rPr>
        <w:t xml:space="preserve"> </w:t>
      </w:r>
      <w:r>
        <w:rPr>
          <w:color w:val="052A49"/>
          <w:sz w:val="18"/>
        </w:rPr>
        <w:t>soovitud</w:t>
      </w:r>
      <w:r>
        <w:rPr>
          <w:color w:val="052A49"/>
          <w:spacing w:val="-12"/>
          <w:sz w:val="18"/>
        </w:rPr>
        <w:t xml:space="preserve"> </w:t>
      </w:r>
      <w:r>
        <w:rPr>
          <w:color w:val="052A49"/>
          <w:sz w:val="18"/>
        </w:rPr>
        <w:t>ajal,</w:t>
      </w:r>
      <w:r>
        <w:rPr>
          <w:color w:val="052A49"/>
          <w:spacing w:val="-13"/>
          <w:sz w:val="18"/>
        </w:rPr>
        <w:t xml:space="preserve"> </w:t>
      </w:r>
      <w:r>
        <w:rPr>
          <w:color w:val="052A49"/>
          <w:sz w:val="18"/>
        </w:rPr>
        <w:t>millest</w:t>
      </w:r>
      <w:r>
        <w:rPr>
          <w:color w:val="052A49"/>
          <w:spacing w:val="-12"/>
          <w:sz w:val="18"/>
        </w:rPr>
        <w:t xml:space="preserve"> </w:t>
      </w:r>
      <w:r>
        <w:rPr>
          <w:color w:val="052A49"/>
          <w:sz w:val="18"/>
        </w:rPr>
        <w:t>võrguettevõtja teatab</w:t>
      </w:r>
      <w:r>
        <w:rPr>
          <w:color w:val="052A49"/>
          <w:spacing w:val="-13"/>
          <w:sz w:val="18"/>
        </w:rPr>
        <w:t xml:space="preserve"> </w:t>
      </w:r>
      <w:r>
        <w:rPr>
          <w:color w:val="052A49"/>
          <w:sz w:val="18"/>
        </w:rPr>
        <w:t>ette</w:t>
      </w:r>
      <w:r>
        <w:rPr>
          <w:color w:val="052A49"/>
          <w:spacing w:val="-12"/>
          <w:sz w:val="18"/>
        </w:rPr>
        <w:t xml:space="preserve"> </w:t>
      </w:r>
      <w:r>
        <w:rPr>
          <w:color w:val="052A49"/>
          <w:sz w:val="18"/>
        </w:rPr>
        <w:t>vähemalt</w:t>
      </w:r>
      <w:r>
        <w:rPr>
          <w:color w:val="052A49"/>
          <w:spacing w:val="-13"/>
          <w:sz w:val="18"/>
        </w:rPr>
        <w:t xml:space="preserve"> </w:t>
      </w:r>
      <w:r>
        <w:rPr>
          <w:color w:val="052A49"/>
          <w:sz w:val="18"/>
        </w:rPr>
        <w:t>7</w:t>
      </w:r>
      <w:r>
        <w:rPr>
          <w:color w:val="052A49"/>
          <w:spacing w:val="-12"/>
          <w:sz w:val="18"/>
        </w:rPr>
        <w:t xml:space="preserve"> </w:t>
      </w:r>
      <w:r>
        <w:rPr>
          <w:color w:val="052A49"/>
          <w:sz w:val="18"/>
        </w:rPr>
        <w:t>kalendripäeva.</w:t>
      </w:r>
      <w:r>
        <w:rPr>
          <w:color w:val="052A49"/>
          <w:spacing w:val="-13"/>
          <w:sz w:val="18"/>
        </w:rPr>
        <w:t xml:space="preserve"> </w:t>
      </w:r>
      <w:r>
        <w:rPr>
          <w:color w:val="052A49"/>
          <w:sz w:val="18"/>
        </w:rPr>
        <w:t>Kontrollnäidu</w:t>
      </w:r>
      <w:r>
        <w:rPr>
          <w:color w:val="052A49"/>
          <w:spacing w:val="-13"/>
          <w:sz w:val="18"/>
        </w:rPr>
        <w:t xml:space="preserve"> </w:t>
      </w:r>
      <w:r>
        <w:rPr>
          <w:color w:val="052A49"/>
          <w:sz w:val="18"/>
        </w:rPr>
        <w:t>fikseerimise</w:t>
      </w:r>
      <w:r>
        <w:rPr>
          <w:color w:val="052A49"/>
          <w:spacing w:val="-12"/>
          <w:sz w:val="18"/>
        </w:rPr>
        <w:t xml:space="preserve"> </w:t>
      </w:r>
      <w:r>
        <w:rPr>
          <w:color w:val="052A49"/>
          <w:sz w:val="18"/>
        </w:rPr>
        <w:t>eesmärgil</w:t>
      </w:r>
      <w:r>
        <w:rPr>
          <w:color w:val="052A49"/>
          <w:spacing w:val="-13"/>
          <w:sz w:val="18"/>
        </w:rPr>
        <w:t xml:space="preserve"> </w:t>
      </w:r>
      <w:r>
        <w:rPr>
          <w:color w:val="052A49"/>
          <w:sz w:val="18"/>
        </w:rPr>
        <w:t>võib</w:t>
      </w:r>
      <w:r>
        <w:rPr>
          <w:color w:val="052A49"/>
          <w:spacing w:val="-12"/>
          <w:sz w:val="18"/>
        </w:rPr>
        <w:t xml:space="preserve"> </w:t>
      </w:r>
      <w:r>
        <w:rPr>
          <w:color w:val="052A49"/>
          <w:sz w:val="18"/>
        </w:rPr>
        <w:t>võrguettevõtja</w:t>
      </w:r>
      <w:r>
        <w:rPr>
          <w:color w:val="052A49"/>
          <w:spacing w:val="-13"/>
          <w:sz w:val="18"/>
        </w:rPr>
        <w:t xml:space="preserve"> </w:t>
      </w:r>
      <w:r>
        <w:rPr>
          <w:color w:val="052A49"/>
          <w:sz w:val="18"/>
        </w:rPr>
        <w:t>seadmetele ligipääsu taotleda ette teatamata.</w:t>
      </w:r>
      <w:bookmarkEnd w:id="2"/>
    </w:p>
    <w:p w14:paraId="2610BB38" w14:textId="77777777" w:rsidR="001B09C0" w:rsidRDefault="007620C7" w:rsidP="00CC5DB5">
      <w:pPr>
        <w:pStyle w:val="ListParagraph"/>
        <w:numPr>
          <w:ilvl w:val="1"/>
          <w:numId w:val="3"/>
        </w:numPr>
        <w:tabs>
          <w:tab w:val="left" w:pos="844"/>
        </w:tabs>
        <w:spacing w:before="79" w:line="285" w:lineRule="auto"/>
        <w:ind w:hanging="709"/>
        <w:rPr>
          <w:color w:val="052A49"/>
          <w:sz w:val="18"/>
        </w:rPr>
      </w:pPr>
      <w:r w:rsidRPr="00523C97">
        <w:rPr>
          <w:color w:val="052A49"/>
          <w:sz w:val="18"/>
        </w:rPr>
        <w:t>Kui kliendil puudub võimalus tagada seadmetele ligipääs võrguettevõtja poolt soovitud ajal, teavitab ta sellest</w:t>
      </w:r>
      <w:r w:rsidRPr="00523C97">
        <w:rPr>
          <w:color w:val="052A49"/>
          <w:spacing w:val="-8"/>
          <w:sz w:val="18"/>
        </w:rPr>
        <w:t xml:space="preserve"> </w:t>
      </w:r>
      <w:r w:rsidRPr="00523C97">
        <w:rPr>
          <w:color w:val="052A49"/>
          <w:sz w:val="18"/>
        </w:rPr>
        <w:t>võrguettevõtjat</w:t>
      </w:r>
      <w:r w:rsidRPr="00523C97">
        <w:rPr>
          <w:color w:val="052A49"/>
          <w:spacing w:val="-8"/>
          <w:sz w:val="18"/>
        </w:rPr>
        <w:t xml:space="preserve"> </w:t>
      </w:r>
      <w:r w:rsidRPr="00523C97">
        <w:rPr>
          <w:color w:val="052A49"/>
          <w:sz w:val="18"/>
        </w:rPr>
        <w:t>viivitamatult</w:t>
      </w:r>
      <w:r w:rsidRPr="00523C97">
        <w:rPr>
          <w:color w:val="052A49"/>
          <w:spacing w:val="-8"/>
          <w:sz w:val="18"/>
        </w:rPr>
        <w:t xml:space="preserve"> </w:t>
      </w:r>
      <w:r w:rsidRPr="00523C97">
        <w:rPr>
          <w:color w:val="052A49"/>
          <w:sz w:val="18"/>
        </w:rPr>
        <w:t>ning</w:t>
      </w:r>
      <w:r w:rsidRPr="00523C97">
        <w:rPr>
          <w:color w:val="052A49"/>
          <w:spacing w:val="-7"/>
          <w:sz w:val="18"/>
        </w:rPr>
        <w:t xml:space="preserve"> </w:t>
      </w:r>
      <w:r w:rsidRPr="00523C97">
        <w:rPr>
          <w:color w:val="052A49"/>
          <w:sz w:val="18"/>
        </w:rPr>
        <w:t>lepib</w:t>
      </w:r>
      <w:r w:rsidRPr="00523C97">
        <w:rPr>
          <w:color w:val="052A49"/>
          <w:spacing w:val="-7"/>
          <w:sz w:val="18"/>
        </w:rPr>
        <w:t xml:space="preserve"> </w:t>
      </w:r>
      <w:r w:rsidRPr="00523C97">
        <w:rPr>
          <w:color w:val="052A49"/>
          <w:sz w:val="18"/>
        </w:rPr>
        <w:t>võrguettevõtjaga</w:t>
      </w:r>
      <w:r w:rsidRPr="00523C97">
        <w:rPr>
          <w:color w:val="052A49"/>
          <w:spacing w:val="-5"/>
          <w:sz w:val="18"/>
        </w:rPr>
        <w:t xml:space="preserve"> </w:t>
      </w:r>
      <w:r w:rsidRPr="00523C97">
        <w:rPr>
          <w:color w:val="052A49"/>
          <w:sz w:val="18"/>
        </w:rPr>
        <w:t>7</w:t>
      </w:r>
      <w:r w:rsidRPr="00523C97">
        <w:rPr>
          <w:color w:val="052A49"/>
          <w:spacing w:val="-7"/>
          <w:sz w:val="18"/>
        </w:rPr>
        <w:t xml:space="preserve"> </w:t>
      </w:r>
      <w:r w:rsidRPr="00523C97">
        <w:rPr>
          <w:color w:val="052A49"/>
          <w:sz w:val="18"/>
        </w:rPr>
        <w:t>kalendripäeva</w:t>
      </w:r>
      <w:r w:rsidRPr="00523C97">
        <w:rPr>
          <w:color w:val="052A49"/>
          <w:spacing w:val="-7"/>
          <w:sz w:val="18"/>
        </w:rPr>
        <w:t xml:space="preserve"> </w:t>
      </w:r>
      <w:r w:rsidRPr="00523C97">
        <w:rPr>
          <w:color w:val="052A49"/>
          <w:sz w:val="18"/>
        </w:rPr>
        <w:t>jooksul</w:t>
      </w:r>
      <w:r w:rsidRPr="00523C97">
        <w:rPr>
          <w:color w:val="052A49"/>
          <w:spacing w:val="-7"/>
          <w:sz w:val="18"/>
        </w:rPr>
        <w:t xml:space="preserve"> </w:t>
      </w:r>
      <w:r w:rsidRPr="00523C97">
        <w:rPr>
          <w:color w:val="052A49"/>
          <w:sz w:val="18"/>
        </w:rPr>
        <w:t>kokku</w:t>
      </w:r>
      <w:r w:rsidRPr="00523C97">
        <w:rPr>
          <w:color w:val="052A49"/>
          <w:spacing w:val="-5"/>
          <w:sz w:val="18"/>
        </w:rPr>
        <w:t xml:space="preserve"> </w:t>
      </w:r>
      <w:r w:rsidRPr="00523C97">
        <w:rPr>
          <w:color w:val="052A49"/>
          <w:sz w:val="18"/>
        </w:rPr>
        <w:t>uue</w:t>
      </w:r>
      <w:r w:rsidRPr="00523C97">
        <w:rPr>
          <w:color w:val="052A49"/>
          <w:spacing w:val="-5"/>
          <w:sz w:val="18"/>
        </w:rPr>
        <w:t xml:space="preserve"> </w:t>
      </w:r>
      <w:r w:rsidRPr="00523C97">
        <w:rPr>
          <w:color w:val="052A49"/>
          <w:sz w:val="18"/>
        </w:rPr>
        <w:t>aja,</w:t>
      </w:r>
      <w:r w:rsidRPr="00523C97">
        <w:rPr>
          <w:color w:val="052A49"/>
          <w:spacing w:val="-8"/>
          <w:sz w:val="18"/>
        </w:rPr>
        <w:t xml:space="preserve"> </w:t>
      </w:r>
      <w:r w:rsidRPr="00523C97">
        <w:rPr>
          <w:color w:val="052A49"/>
          <w:sz w:val="18"/>
        </w:rPr>
        <w:t>mis üldjuhul ei või olla hilisem kui 14 kalendripäeva võrguettevõtja soovitud ajast.</w:t>
      </w:r>
      <w:r>
        <w:rPr>
          <w:color w:val="052A49"/>
          <w:sz w:val="18"/>
        </w:rPr>
        <w:t xml:space="preserve"> </w:t>
      </w:r>
    </w:p>
    <w:p w14:paraId="4C367DD7" w14:textId="071D159A" w:rsidR="001B09C0" w:rsidRDefault="007620C7" w:rsidP="00CC5DB5">
      <w:pPr>
        <w:pStyle w:val="ListParagraph"/>
        <w:numPr>
          <w:ilvl w:val="1"/>
          <w:numId w:val="3"/>
        </w:numPr>
        <w:tabs>
          <w:tab w:val="left" w:pos="844"/>
        </w:tabs>
        <w:spacing w:before="79" w:line="285" w:lineRule="auto"/>
        <w:ind w:hanging="709"/>
        <w:rPr>
          <w:color w:val="052A49"/>
          <w:sz w:val="18"/>
        </w:rPr>
      </w:pPr>
      <w:r w:rsidRPr="00523C97">
        <w:rPr>
          <w:color w:val="052A49"/>
          <w:sz w:val="18"/>
        </w:rPr>
        <w:t>Kui klient ei võimalda kokku lepitud ajal seadmetele ligipääsu ja ei ole sellest võrguettevõtjat viivitamatult teavitanud, kohustub klient tasuma võrguettevõtjale tühisõidu tasu vastavalt kehtivale hinnakirjale</w:t>
      </w:r>
      <w:r w:rsidR="00843F56">
        <w:rPr>
          <w:color w:val="052A49"/>
          <w:sz w:val="18"/>
        </w:rPr>
        <w:t>.</w:t>
      </w:r>
    </w:p>
    <w:p w14:paraId="65BABDE1" w14:textId="77777777" w:rsidR="00293B58" w:rsidRDefault="00293B58" w:rsidP="005C34F4">
      <w:pPr>
        <w:pStyle w:val="ListParagraph"/>
        <w:tabs>
          <w:tab w:val="left" w:pos="844"/>
        </w:tabs>
        <w:spacing w:before="79" w:line="285" w:lineRule="auto"/>
        <w:ind w:left="844" w:firstLine="0"/>
        <w:rPr>
          <w:color w:val="052A49"/>
          <w:sz w:val="18"/>
        </w:rPr>
      </w:pPr>
    </w:p>
    <w:p w14:paraId="7E8F0E70" w14:textId="7977DCCA" w:rsidR="005D2520" w:rsidRDefault="00843F56" w:rsidP="00CC5DB5">
      <w:pPr>
        <w:pStyle w:val="Heading1"/>
        <w:numPr>
          <w:ilvl w:val="0"/>
          <w:numId w:val="3"/>
        </w:numPr>
        <w:pBdr>
          <w:bottom w:val="single" w:sz="4" w:space="1" w:color="5BAFB5"/>
        </w:pBdr>
        <w:tabs>
          <w:tab w:val="left" w:pos="843"/>
          <w:tab w:val="left" w:pos="844"/>
        </w:tabs>
        <w:spacing w:before="1"/>
        <w:rPr>
          <w:color w:val="FF8883"/>
        </w:rPr>
      </w:pPr>
      <w:r>
        <w:rPr>
          <w:color w:val="FF8883"/>
          <w:spacing w:val="-2"/>
        </w:rPr>
        <w:t>Erisused</w:t>
      </w:r>
      <w:r>
        <w:rPr>
          <w:rFonts w:ascii="Times New Roman" w:hAnsi="Times New Roman"/>
          <w:color w:val="FF8883"/>
          <w:spacing w:val="-1"/>
        </w:rPr>
        <w:t xml:space="preserve"> </w:t>
      </w:r>
      <w:r>
        <w:rPr>
          <w:color w:val="FF8883"/>
          <w:spacing w:val="-2"/>
        </w:rPr>
        <w:t>võrguteenuse</w:t>
      </w:r>
      <w:r>
        <w:rPr>
          <w:rFonts w:ascii="Times New Roman" w:hAnsi="Times New Roman"/>
          <w:color w:val="FF8883"/>
          <w:spacing w:val="-1"/>
        </w:rPr>
        <w:t xml:space="preserve"> </w:t>
      </w:r>
      <w:r>
        <w:rPr>
          <w:color w:val="FF8883"/>
          <w:spacing w:val="-2"/>
        </w:rPr>
        <w:t>osutamisel</w:t>
      </w:r>
      <w:r>
        <w:rPr>
          <w:rFonts w:ascii="Times New Roman" w:hAnsi="Times New Roman"/>
          <w:color w:val="FF8883"/>
        </w:rPr>
        <w:t xml:space="preserve"> </w:t>
      </w:r>
      <w:r>
        <w:rPr>
          <w:color w:val="FF8883"/>
          <w:spacing w:val="-2"/>
        </w:rPr>
        <w:t>korterelamutele</w:t>
      </w:r>
    </w:p>
    <w:p w14:paraId="5966E29C" w14:textId="123153EB" w:rsidR="0084773E" w:rsidRDefault="0084773E" w:rsidP="00CC5DB5">
      <w:pPr>
        <w:pStyle w:val="ListParagraph"/>
        <w:numPr>
          <w:ilvl w:val="1"/>
          <w:numId w:val="3"/>
        </w:numPr>
        <w:tabs>
          <w:tab w:val="left" w:pos="844"/>
        </w:tabs>
        <w:spacing w:before="121" w:line="285" w:lineRule="auto"/>
        <w:ind w:left="843"/>
        <w:rPr>
          <w:sz w:val="18"/>
        </w:rPr>
      </w:pPr>
      <w:r>
        <w:rPr>
          <w:color w:val="052A49"/>
          <w:sz w:val="18"/>
        </w:rPr>
        <w:t>Võrguettevõtja poolt jaotatud gaasi üleandmine korterelamus toimub korterelamu liitumispunktis ning võrguettevõtja sõlmib võrgulepingu üksnes korteriühistu kui korterelamu kliendipaigaldise eest vastutava isikuga, välja arvatud p</w:t>
      </w:r>
      <w:r w:rsidRPr="004F7F1F">
        <w:rPr>
          <w:color w:val="052A49"/>
          <w:sz w:val="18"/>
        </w:rPr>
        <w:t xml:space="preserve">unktis </w:t>
      </w:r>
      <w:r w:rsidR="009175EB" w:rsidRPr="004F7F1F">
        <w:rPr>
          <w:color w:val="052A49"/>
          <w:sz w:val="18"/>
        </w:rPr>
        <w:fldChar w:fldCharType="begin"/>
      </w:r>
      <w:r w:rsidR="009175EB" w:rsidRPr="004F7F1F">
        <w:rPr>
          <w:color w:val="052A49"/>
          <w:sz w:val="18"/>
        </w:rPr>
        <w:instrText xml:space="preserve"> REF _Ref229763735 \r \h </w:instrText>
      </w:r>
      <w:r w:rsidR="006F3C6C" w:rsidRPr="004F7F1F">
        <w:rPr>
          <w:color w:val="052A49"/>
          <w:sz w:val="18"/>
        </w:rPr>
        <w:instrText xml:space="preserve"> \* MERGEFORMAT </w:instrText>
      </w:r>
      <w:r w:rsidR="009175EB" w:rsidRPr="004F7F1F">
        <w:rPr>
          <w:color w:val="052A49"/>
          <w:sz w:val="18"/>
        </w:rPr>
      </w:r>
      <w:r w:rsidR="009175EB" w:rsidRPr="004F7F1F">
        <w:rPr>
          <w:color w:val="052A49"/>
          <w:sz w:val="18"/>
        </w:rPr>
        <w:fldChar w:fldCharType="separate"/>
      </w:r>
      <w:r w:rsidR="009175EB" w:rsidRPr="004F7F1F">
        <w:rPr>
          <w:color w:val="052A49"/>
          <w:sz w:val="18"/>
        </w:rPr>
        <w:t>4.2</w:t>
      </w:r>
      <w:r w:rsidR="009175EB" w:rsidRPr="004F7F1F">
        <w:rPr>
          <w:color w:val="052A49"/>
          <w:sz w:val="18"/>
        </w:rPr>
        <w:fldChar w:fldCharType="end"/>
      </w:r>
      <w:r w:rsidRPr="004F7F1F">
        <w:rPr>
          <w:color w:val="052A49"/>
          <w:sz w:val="18"/>
        </w:rPr>
        <w:t xml:space="preserve"> nimetatud</w:t>
      </w:r>
      <w:r>
        <w:rPr>
          <w:color w:val="052A49"/>
          <w:sz w:val="18"/>
        </w:rPr>
        <w:t xml:space="preserve"> juhul.</w:t>
      </w:r>
    </w:p>
    <w:p w14:paraId="5B10552F" w14:textId="77777777" w:rsidR="0084773E" w:rsidRDefault="0084773E" w:rsidP="00CC5DB5">
      <w:pPr>
        <w:pStyle w:val="ListParagraph"/>
        <w:numPr>
          <w:ilvl w:val="1"/>
          <w:numId w:val="3"/>
        </w:numPr>
        <w:tabs>
          <w:tab w:val="left" w:pos="844"/>
        </w:tabs>
        <w:spacing w:before="121" w:line="285" w:lineRule="auto"/>
        <w:ind w:left="843"/>
        <w:rPr>
          <w:sz w:val="18"/>
        </w:rPr>
      </w:pPr>
      <w:bookmarkStart w:id="3" w:name="_Ref229763735"/>
      <w:r>
        <w:rPr>
          <w:color w:val="052A49"/>
          <w:sz w:val="18"/>
        </w:rPr>
        <w:t>Võrguettevõtja võib korteriomanike ühise sooviavalduse kohaselt sõlmida korteriomanikega eraldi võrgulepingud üksnes juhul, kui korterelamus on kuni 10 korteriomandit, mis kõik on varustatud nõuetekohase</w:t>
      </w:r>
      <w:r>
        <w:rPr>
          <w:color w:val="052A49"/>
          <w:spacing w:val="-6"/>
          <w:sz w:val="18"/>
        </w:rPr>
        <w:t xml:space="preserve"> </w:t>
      </w:r>
      <w:r>
        <w:rPr>
          <w:color w:val="052A49"/>
          <w:sz w:val="18"/>
        </w:rPr>
        <w:t>mõõtevahendiga</w:t>
      </w:r>
      <w:r>
        <w:rPr>
          <w:color w:val="052A49"/>
          <w:spacing w:val="-6"/>
          <w:sz w:val="18"/>
        </w:rPr>
        <w:t xml:space="preserve"> </w:t>
      </w:r>
      <w:r>
        <w:rPr>
          <w:color w:val="052A49"/>
          <w:sz w:val="18"/>
        </w:rPr>
        <w:t>ja</w:t>
      </w:r>
      <w:r>
        <w:rPr>
          <w:color w:val="052A49"/>
          <w:spacing w:val="-6"/>
          <w:sz w:val="18"/>
        </w:rPr>
        <w:t xml:space="preserve"> </w:t>
      </w:r>
      <w:r>
        <w:rPr>
          <w:color w:val="052A49"/>
          <w:sz w:val="18"/>
        </w:rPr>
        <w:t>võrguettevõtjal</w:t>
      </w:r>
      <w:r>
        <w:rPr>
          <w:color w:val="052A49"/>
          <w:spacing w:val="-6"/>
          <w:sz w:val="18"/>
        </w:rPr>
        <w:t xml:space="preserve"> </w:t>
      </w:r>
      <w:r>
        <w:rPr>
          <w:color w:val="052A49"/>
          <w:sz w:val="18"/>
        </w:rPr>
        <w:t>on</w:t>
      </w:r>
      <w:r>
        <w:rPr>
          <w:color w:val="052A49"/>
          <w:spacing w:val="-8"/>
          <w:sz w:val="18"/>
        </w:rPr>
        <w:t xml:space="preserve"> </w:t>
      </w:r>
      <w:r>
        <w:rPr>
          <w:color w:val="052A49"/>
          <w:sz w:val="18"/>
        </w:rPr>
        <w:t>võimalik</w:t>
      </w:r>
      <w:r>
        <w:rPr>
          <w:color w:val="052A49"/>
          <w:spacing w:val="-8"/>
          <w:sz w:val="18"/>
        </w:rPr>
        <w:t xml:space="preserve"> </w:t>
      </w:r>
      <w:r>
        <w:rPr>
          <w:color w:val="052A49"/>
          <w:sz w:val="18"/>
        </w:rPr>
        <w:t>iga</w:t>
      </w:r>
      <w:r>
        <w:rPr>
          <w:color w:val="052A49"/>
          <w:spacing w:val="-6"/>
          <w:sz w:val="18"/>
        </w:rPr>
        <w:t xml:space="preserve"> </w:t>
      </w:r>
      <w:r>
        <w:rPr>
          <w:color w:val="052A49"/>
          <w:sz w:val="18"/>
        </w:rPr>
        <w:t>korteriomandi</w:t>
      </w:r>
      <w:r>
        <w:rPr>
          <w:color w:val="052A49"/>
          <w:spacing w:val="-8"/>
          <w:sz w:val="18"/>
        </w:rPr>
        <w:t xml:space="preserve"> </w:t>
      </w:r>
      <w:r>
        <w:rPr>
          <w:color w:val="052A49"/>
          <w:sz w:val="18"/>
        </w:rPr>
        <w:t>gaasivarustus</w:t>
      </w:r>
      <w:r>
        <w:rPr>
          <w:color w:val="052A49"/>
          <w:spacing w:val="-5"/>
          <w:sz w:val="18"/>
        </w:rPr>
        <w:t xml:space="preserve"> </w:t>
      </w:r>
      <w:r>
        <w:rPr>
          <w:color w:val="052A49"/>
          <w:sz w:val="18"/>
        </w:rPr>
        <w:t>katkestada korteriomandisse sisenemata ning teiste korteriomandite gaasivarustust häirimata. Sellisel juhul toimub võrguettevõtja poolt jaotatud gaasi üleandmine korterelamu liitumispunktis ning võrguettevõtja ei vastuta korterelamu kliendipaigaldise ega selles asuva gaasi eest.</w:t>
      </w:r>
      <w:bookmarkEnd w:id="3"/>
    </w:p>
    <w:p w14:paraId="028975B7" w14:textId="09E6D236" w:rsidR="005D2520" w:rsidRDefault="0084773E" w:rsidP="00CC5DB5">
      <w:pPr>
        <w:pStyle w:val="ListParagraph"/>
        <w:numPr>
          <w:ilvl w:val="1"/>
          <w:numId w:val="3"/>
        </w:numPr>
        <w:tabs>
          <w:tab w:val="left" w:pos="844"/>
        </w:tabs>
        <w:spacing w:line="285" w:lineRule="auto"/>
        <w:ind w:left="843"/>
        <w:rPr>
          <w:sz w:val="18"/>
        </w:rPr>
      </w:pPr>
      <w:r>
        <w:rPr>
          <w:color w:val="052A49"/>
          <w:sz w:val="18"/>
        </w:rPr>
        <w:t>Korteriühistuga</w:t>
      </w:r>
      <w:r>
        <w:rPr>
          <w:color w:val="052A49"/>
          <w:spacing w:val="-13"/>
          <w:sz w:val="18"/>
        </w:rPr>
        <w:t xml:space="preserve"> </w:t>
      </w:r>
      <w:r>
        <w:rPr>
          <w:color w:val="052A49"/>
          <w:sz w:val="18"/>
        </w:rPr>
        <w:t>võrgulepingu</w:t>
      </w:r>
      <w:r>
        <w:rPr>
          <w:color w:val="052A49"/>
          <w:spacing w:val="-12"/>
          <w:sz w:val="18"/>
        </w:rPr>
        <w:t xml:space="preserve"> </w:t>
      </w:r>
      <w:r>
        <w:rPr>
          <w:color w:val="052A49"/>
          <w:sz w:val="18"/>
        </w:rPr>
        <w:t>sõlmimise</w:t>
      </w:r>
      <w:r>
        <w:rPr>
          <w:color w:val="052A49"/>
          <w:spacing w:val="-13"/>
          <w:sz w:val="18"/>
        </w:rPr>
        <w:t xml:space="preserve"> </w:t>
      </w:r>
      <w:r>
        <w:rPr>
          <w:color w:val="052A49"/>
          <w:sz w:val="18"/>
        </w:rPr>
        <w:t>korral</w:t>
      </w:r>
      <w:r>
        <w:rPr>
          <w:color w:val="052A49"/>
          <w:spacing w:val="-12"/>
          <w:sz w:val="18"/>
        </w:rPr>
        <w:t xml:space="preserve"> </w:t>
      </w:r>
      <w:r>
        <w:rPr>
          <w:color w:val="052A49"/>
          <w:sz w:val="18"/>
        </w:rPr>
        <w:t>on</w:t>
      </w:r>
      <w:r>
        <w:rPr>
          <w:color w:val="052A49"/>
          <w:spacing w:val="-13"/>
          <w:sz w:val="18"/>
        </w:rPr>
        <w:t xml:space="preserve"> </w:t>
      </w:r>
      <w:r>
        <w:rPr>
          <w:color w:val="052A49"/>
          <w:sz w:val="18"/>
        </w:rPr>
        <w:t>võrguettevõtjal</w:t>
      </w:r>
      <w:r>
        <w:rPr>
          <w:color w:val="052A49"/>
          <w:spacing w:val="-13"/>
          <w:sz w:val="18"/>
        </w:rPr>
        <w:t xml:space="preserve"> </w:t>
      </w:r>
      <w:r>
        <w:rPr>
          <w:color w:val="052A49"/>
          <w:sz w:val="18"/>
        </w:rPr>
        <w:t>õigus</w:t>
      </w:r>
      <w:r>
        <w:rPr>
          <w:color w:val="052A49"/>
          <w:spacing w:val="-11"/>
          <w:sz w:val="18"/>
        </w:rPr>
        <w:t xml:space="preserve"> </w:t>
      </w:r>
      <w:r>
        <w:rPr>
          <w:color w:val="052A49"/>
          <w:sz w:val="18"/>
        </w:rPr>
        <w:t>ühepoolselt</w:t>
      </w:r>
      <w:r>
        <w:rPr>
          <w:color w:val="052A49"/>
          <w:spacing w:val="-12"/>
          <w:sz w:val="18"/>
        </w:rPr>
        <w:t xml:space="preserve"> </w:t>
      </w:r>
      <w:r>
        <w:rPr>
          <w:color w:val="052A49"/>
          <w:sz w:val="18"/>
        </w:rPr>
        <w:t>lõpetada</w:t>
      </w:r>
      <w:r>
        <w:rPr>
          <w:color w:val="052A49"/>
          <w:spacing w:val="-13"/>
          <w:sz w:val="18"/>
        </w:rPr>
        <w:t xml:space="preserve"> </w:t>
      </w:r>
      <w:r>
        <w:rPr>
          <w:color w:val="052A49"/>
          <w:sz w:val="18"/>
        </w:rPr>
        <w:t xml:space="preserve">korteriomandi kohta eraldi sõlmitud varasemad võrgulepingud alates korteriühistuga sõlmitud võrgulepingu kehtima </w:t>
      </w:r>
      <w:r>
        <w:rPr>
          <w:color w:val="052A49"/>
          <w:spacing w:val="-2"/>
          <w:sz w:val="18"/>
        </w:rPr>
        <w:t xml:space="preserve">hakkamise hetkest. Võrguettevõtja teavitab korteriomanikke nendega sõlmitud võrgulepingute lõppemisest </w:t>
      </w:r>
      <w:r>
        <w:rPr>
          <w:color w:val="052A49"/>
          <w:sz w:val="18"/>
        </w:rPr>
        <w:t>ning uue ühise võrgulepingu jõustumisest 14 kalendripäeva ett</w:t>
      </w:r>
      <w:r w:rsidR="00843F56">
        <w:rPr>
          <w:color w:val="052A49"/>
          <w:sz w:val="18"/>
        </w:rPr>
        <w:t>e.</w:t>
      </w:r>
    </w:p>
    <w:p w14:paraId="6E75A500" w14:textId="77777777" w:rsidR="005D2520" w:rsidRDefault="005D2520">
      <w:pPr>
        <w:pStyle w:val="BodyText"/>
        <w:spacing w:before="3"/>
        <w:ind w:left="0" w:right="0" w:firstLine="0"/>
        <w:jc w:val="left"/>
        <w:rPr>
          <w:sz w:val="21"/>
        </w:rPr>
      </w:pPr>
    </w:p>
    <w:p w14:paraId="3247E1B2" w14:textId="054E54F8" w:rsidR="005D2520" w:rsidRDefault="00843F56" w:rsidP="00CC5DB5">
      <w:pPr>
        <w:pStyle w:val="Heading1"/>
        <w:numPr>
          <w:ilvl w:val="0"/>
          <w:numId w:val="3"/>
        </w:numPr>
        <w:pBdr>
          <w:bottom w:val="single" w:sz="4" w:space="1" w:color="5BAFB5"/>
        </w:pBdr>
        <w:tabs>
          <w:tab w:val="left" w:pos="843"/>
          <w:tab w:val="left" w:pos="844"/>
        </w:tabs>
        <w:rPr>
          <w:color w:val="FF8883"/>
        </w:rPr>
      </w:pPr>
      <w:r>
        <w:rPr>
          <w:color w:val="FF8883"/>
        </w:rPr>
        <w:t>Tarbitud</w:t>
      </w:r>
      <w:r>
        <w:rPr>
          <w:rFonts w:ascii="Times New Roman"/>
          <w:color w:val="FF8883"/>
          <w:spacing w:val="-7"/>
        </w:rPr>
        <w:t xml:space="preserve"> </w:t>
      </w:r>
      <w:r>
        <w:rPr>
          <w:color w:val="FF8883"/>
        </w:rPr>
        <w:t>gaasi</w:t>
      </w:r>
      <w:r>
        <w:rPr>
          <w:rFonts w:ascii="Times New Roman"/>
          <w:color w:val="FF8883"/>
          <w:spacing w:val="-6"/>
        </w:rPr>
        <w:t xml:space="preserve"> </w:t>
      </w:r>
      <w:r>
        <w:rPr>
          <w:color w:val="FF8883"/>
        </w:rPr>
        <w:t>koguse</w:t>
      </w:r>
      <w:r>
        <w:rPr>
          <w:rFonts w:ascii="Times New Roman"/>
          <w:color w:val="FF8883"/>
          <w:spacing w:val="-7"/>
        </w:rPr>
        <w:t xml:space="preserve"> </w:t>
      </w:r>
      <w:r>
        <w:rPr>
          <w:color w:val="FF8883"/>
          <w:spacing w:val="-2"/>
        </w:rPr>
        <w:t>arvestamine</w:t>
      </w:r>
    </w:p>
    <w:p w14:paraId="465A5742" w14:textId="77777777" w:rsidR="00BA1CA0" w:rsidRDefault="00BA1CA0" w:rsidP="00CC5DB5">
      <w:pPr>
        <w:pStyle w:val="ListParagraph"/>
        <w:numPr>
          <w:ilvl w:val="1"/>
          <w:numId w:val="3"/>
        </w:numPr>
        <w:tabs>
          <w:tab w:val="left" w:pos="844"/>
        </w:tabs>
        <w:spacing w:before="121" w:line="285" w:lineRule="auto"/>
        <w:ind w:left="843"/>
        <w:rPr>
          <w:sz w:val="18"/>
        </w:rPr>
      </w:pPr>
      <w:r>
        <w:rPr>
          <w:color w:val="052A49"/>
          <w:sz w:val="18"/>
        </w:rPr>
        <w:t>Võrguettevõtja tagab võrgust tarbitava gaasi koguse mõõtmise, mõõteandmete kogumise ja töötlemise, peab sellekohast arvestust ning tagab andmevahetuse andmevahetusplatvormiga vastavalt gaasituru toimimise võrgueeskirjale.</w:t>
      </w:r>
    </w:p>
    <w:p w14:paraId="12D24ACF" w14:textId="77777777" w:rsidR="00BA1CA0" w:rsidRDefault="00BA1CA0" w:rsidP="00CC5DB5">
      <w:pPr>
        <w:pStyle w:val="ListParagraph"/>
        <w:numPr>
          <w:ilvl w:val="1"/>
          <w:numId w:val="3"/>
        </w:numPr>
        <w:tabs>
          <w:tab w:val="left" w:pos="844"/>
        </w:tabs>
        <w:spacing w:before="121" w:line="285" w:lineRule="auto"/>
        <w:ind w:left="843" w:right="260"/>
        <w:rPr>
          <w:sz w:val="18"/>
        </w:rPr>
      </w:pPr>
      <w:r>
        <w:rPr>
          <w:color w:val="052A49"/>
          <w:sz w:val="18"/>
        </w:rPr>
        <w:t xml:space="preserve">Kliendi poolt tarbitud gaasi koguse mõõtmiseks paigaldab võrguettevõtja omal kulul võimalikult </w:t>
      </w:r>
      <w:r>
        <w:rPr>
          <w:color w:val="052A49"/>
          <w:spacing w:val="-2"/>
          <w:sz w:val="18"/>
        </w:rPr>
        <w:t xml:space="preserve">liitumispunkti lähedale ja kliendi poolt vastavalt võrguettevõtja poolt esitatud nõuetele ettevalmistatud kohta </w:t>
      </w:r>
      <w:r>
        <w:rPr>
          <w:color w:val="052A49"/>
          <w:sz w:val="18"/>
        </w:rPr>
        <w:t>mõõtevahendi, kui pooled pole kokku leppinud teisiti. Arvestuse aluseks oleva mõõtevahendi ja liitumispunkti vahel ei tohi olla mõõtevahendit, millega mõõdetakse kolmanda isikuga sõlmitud võrgulepingu alusel tarbitava gaasi kogust. Kliendi soovil mõõtevahendi asukoha ja tüübi muutmist käsitletakse kui tarbimisrežiimi muutmist.</w:t>
      </w:r>
    </w:p>
    <w:p w14:paraId="288C93C9" w14:textId="77777777" w:rsidR="00BA1CA0" w:rsidRDefault="00BA1CA0" w:rsidP="00CC5DB5">
      <w:pPr>
        <w:pStyle w:val="ListParagraph"/>
        <w:numPr>
          <w:ilvl w:val="1"/>
          <w:numId w:val="3"/>
        </w:numPr>
        <w:tabs>
          <w:tab w:val="left" w:pos="844"/>
        </w:tabs>
        <w:spacing w:line="285" w:lineRule="auto"/>
        <w:ind w:left="843"/>
        <w:rPr>
          <w:sz w:val="18"/>
        </w:rPr>
      </w:pPr>
      <w:r>
        <w:rPr>
          <w:color w:val="052A49"/>
          <w:sz w:val="18"/>
        </w:rPr>
        <w:t xml:space="preserve">Võrguettevõtja tagab maagaasiseaduses ettenähtud juhtudel mõõtepunkti varustamise </w:t>
      </w:r>
      <w:proofErr w:type="spellStart"/>
      <w:r>
        <w:rPr>
          <w:color w:val="052A49"/>
          <w:sz w:val="18"/>
        </w:rPr>
        <w:t>kaugloetava</w:t>
      </w:r>
      <w:proofErr w:type="spellEnd"/>
      <w:r>
        <w:rPr>
          <w:color w:val="052A49"/>
          <w:sz w:val="18"/>
        </w:rPr>
        <w:t xml:space="preserve"> arvestiga. Muudel juhtudel varustab võrguettevõtja mõõtepunkti </w:t>
      </w:r>
      <w:proofErr w:type="spellStart"/>
      <w:r>
        <w:rPr>
          <w:color w:val="052A49"/>
          <w:sz w:val="18"/>
        </w:rPr>
        <w:t>kaugloetava</w:t>
      </w:r>
      <w:proofErr w:type="spellEnd"/>
      <w:r>
        <w:rPr>
          <w:color w:val="052A49"/>
          <w:sz w:val="18"/>
        </w:rPr>
        <w:t xml:space="preserve"> arvestiga juhul, kui võrguettevõtja hinnangul on </w:t>
      </w:r>
      <w:proofErr w:type="spellStart"/>
      <w:r>
        <w:rPr>
          <w:color w:val="052A49"/>
          <w:sz w:val="18"/>
        </w:rPr>
        <w:t>kaugloetava</w:t>
      </w:r>
      <w:proofErr w:type="spellEnd"/>
      <w:r>
        <w:rPr>
          <w:color w:val="052A49"/>
          <w:sz w:val="18"/>
        </w:rPr>
        <w:t xml:space="preserve"> arvesti paigaldamine tehniliselt teostatav ja majanduslikult </w:t>
      </w:r>
      <w:r>
        <w:rPr>
          <w:color w:val="052A49"/>
          <w:spacing w:val="-2"/>
          <w:sz w:val="18"/>
        </w:rPr>
        <w:t>mõistlik.</w:t>
      </w:r>
    </w:p>
    <w:p w14:paraId="340E3C6B" w14:textId="0348E310" w:rsidR="00BA1CA0" w:rsidRDefault="00BA1CA0" w:rsidP="00CC5DB5">
      <w:pPr>
        <w:pStyle w:val="ListParagraph"/>
        <w:numPr>
          <w:ilvl w:val="1"/>
          <w:numId w:val="3"/>
        </w:numPr>
        <w:tabs>
          <w:tab w:val="left" w:pos="844"/>
        </w:tabs>
        <w:spacing w:line="285" w:lineRule="auto"/>
        <w:ind w:left="843" w:right="261"/>
        <w:rPr>
          <w:sz w:val="18"/>
        </w:rPr>
      </w:pPr>
      <w:bookmarkStart w:id="4" w:name="_Ref229764182"/>
      <w:r>
        <w:rPr>
          <w:color w:val="052A49"/>
          <w:sz w:val="18"/>
        </w:rPr>
        <w:t>Kui</w:t>
      </w:r>
      <w:r>
        <w:rPr>
          <w:color w:val="052A49"/>
          <w:spacing w:val="-12"/>
          <w:sz w:val="18"/>
        </w:rPr>
        <w:t xml:space="preserve"> </w:t>
      </w:r>
      <w:r>
        <w:rPr>
          <w:color w:val="052A49"/>
          <w:sz w:val="18"/>
        </w:rPr>
        <w:t>mõõtevahendi</w:t>
      </w:r>
      <w:r>
        <w:rPr>
          <w:color w:val="052A49"/>
          <w:spacing w:val="-12"/>
          <w:sz w:val="18"/>
        </w:rPr>
        <w:t xml:space="preserve"> </w:t>
      </w:r>
      <w:r>
        <w:rPr>
          <w:color w:val="052A49"/>
          <w:sz w:val="18"/>
        </w:rPr>
        <w:t>püsivalt</w:t>
      </w:r>
      <w:r>
        <w:rPr>
          <w:color w:val="052A49"/>
          <w:spacing w:val="-12"/>
          <w:sz w:val="18"/>
        </w:rPr>
        <w:t xml:space="preserve"> </w:t>
      </w:r>
      <w:r>
        <w:rPr>
          <w:color w:val="052A49"/>
          <w:sz w:val="18"/>
        </w:rPr>
        <w:t>elektrienergiaga</w:t>
      </w:r>
      <w:r>
        <w:rPr>
          <w:color w:val="052A49"/>
          <w:spacing w:val="-12"/>
          <w:sz w:val="18"/>
        </w:rPr>
        <w:t xml:space="preserve"> </w:t>
      </w:r>
      <w:r>
        <w:rPr>
          <w:color w:val="052A49"/>
          <w:sz w:val="18"/>
        </w:rPr>
        <w:t>varustami</w:t>
      </w:r>
      <w:r w:rsidR="004320DA">
        <w:rPr>
          <w:color w:val="052A49"/>
          <w:sz w:val="18"/>
        </w:rPr>
        <w:t>n</w:t>
      </w:r>
      <w:r>
        <w:rPr>
          <w:color w:val="052A49"/>
          <w:sz w:val="18"/>
        </w:rPr>
        <w:t>e</w:t>
      </w:r>
      <w:r>
        <w:rPr>
          <w:color w:val="052A49"/>
          <w:spacing w:val="-12"/>
          <w:sz w:val="18"/>
        </w:rPr>
        <w:t xml:space="preserve"> </w:t>
      </w:r>
      <w:r>
        <w:rPr>
          <w:color w:val="052A49"/>
          <w:sz w:val="18"/>
        </w:rPr>
        <w:t>on</w:t>
      </w:r>
      <w:r>
        <w:rPr>
          <w:color w:val="052A49"/>
          <w:spacing w:val="-12"/>
          <w:sz w:val="18"/>
        </w:rPr>
        <w:t xml:space="preserve"> </w:t>
      </w:r>
      <w:r>
        <w:rPr>
          <w:color w:val="052A49"/>
          <w:sz w:val="18"/>
        </w:rPr>
        <w:t>vajalik,</w:t>
      </w:r>
      <w:r>
        <w:rPr>
          <w:color w:val="052A49"/>
          <w:spacing w:val="-12"/>
          <w:sz w:val="18"/>
        </w:rPr>
        <w:t xml:space="preserve"> </w:t>
      </w:r>
      <w:r>
        <w:rPr>
          <w:color w:val="052A49"/>
          <w:sz w:val="18"/>
        </w:rPr>
        <w:t>lepitakse</w:t>
      </w:r>
      <w:r>
        <w:rPr>
          <w:color w:val="052A49"/>
          <w:spacing w:val="-12"/>
          <w:sz w:val="18"/>
        </w:rPr>
        <w:t xml:space="preserve"> </w:t>
      </w:r>
      <w:r>
        <w:rPr>
          <w:color w:val="052A49"/>
          <w:sz w:val="18"/>
        </w:rPr>
        <w:t>eritingimustes</w:t>
      </w:r>
      <w:r>
        <w:rPr>
          <w:color w:val="052A49"/>
          <w:spacing w:val="-11"/>
          <w:sz w:val="18"/>
        </w:rPr>
        <w:t xml:space="preserve"> </w:t>
      </w:r>
      <w:r>
        <w:rPr>
          <w:color w:val="052A49"/>
          <w:sz w:val="18"/>
        </w:rPr>
        <w:t>kokku,</w:t>
      </w:r>
      <w:r>
        <w:rPr>
          <w:color w:val="052A49"/>
          <w:spacing w:val="-12"/>
          <w:sz w:val="18"/>
        </w:rPr>
        <w:t xml:space="preserve"> </w:t>
      </w:r>
      <w:r>
        <w:rPr>
          <w:color w:val="052A49"/>
          <w:sz w:val="18"/>
        </w:rPr>
        <w:t>et</w:t>
      </w:r>
      <w:r>
        <w:rPr>
          <w:color w:val="052A49"/>
          <w:spacing w:val="-12"/>
          <w:sz w:val="18"/>
        </w:rPr>
        <w:t xml:space="preserve"> </w:t>
      </w:r>
      <w:r>
        <w:rPr>
          <w:color w:val="052A49"/>
          <w:sz w:val="18"/>
        </w:rPr>
        <w:t>klient tagab mõõtevahendi püsivalt elektrienergiaga varustamise omal kulul. Sellisel juhul ei või klient ilma võrguettevõtja nõusolekuta katkestada mõõtevahendi elektrienergiaga varustamist kauemaks kui 24 järjestikust</w:t>
      </w:r>
      <w:r>
        <w:rPr>
          <w:color w:val="052A49"/>
          <w:spacing w:val="-13"/>
          <w:sz w:val="18"/>
        </w:rPr>
        <w:t xml:space="preserve"> </w:t>
      </w:r>
      <w:r>
        <w:rPr>
          <w:color w:val="052A49"/>
          <w:sz w:val="18"/>
        </w:rPr>
        <w:t>tundi.</w:t>
      </w:r>
      <w:r>
        <w:rPr>
          <w:color w:val="052A49"/>
          <w:spacing w:val="-12"/>
          <w:sz w:val="18"/>
        </w:rPr>
        <w:t xml:space="preserve"> </w:t>
      </w:r>
      <w:r>
        <w:rPr>
          <w:color w:val="052A49"/>
          <w:sz w:val="18"/>
        </w:rPr>
        <w:t>Kui</w:t>
      </w:r>
      <w:r>
        <w:rPr>
          <w:color w:val="052A49"/>
          <w:spacing w:val="-13"/>
          <w:sz w:val="18"/>
        </w:rPr>
        <w:t xml:space="preserve"> </w:t>
      </w:r>
      <w:r>
        <w:rPr>
          <w:color w:val="052A49"/>
          <w:sz w:val="18"/>
        </w:rPr>
        <w:t>klient</w:t>
      </w:r>
      <w:r>
        <w:rPr>
          <w:color w:val="052A49"/>
          <w:spacing w:val="-12"/>
          <w:sz w:val="18"/>
        </w:rPr>
        <w:t xml:space="preserve"> </w:t>
      </w:r>
      <w:r>
        <w:rPr>
          <w:color w:val="052A49"/>
          <w:sz w:val="18"/>
        </w:rPr>
        <w:t>soovib</w:t>
      </w:r>
      <w:r>
        <w:rPr>
          <w:color w:val="052A49"/>
          <w:spacing w:val="-13"/>
          <w:sz w:val="18"/>
        </w:rPr>
        <w:t xml:space="preserve"> </w:t>
      </w:r>
      <w:r>
        <w:rPr>
          <w:color w:val="052A49"/>
          <w:sz w:val="18"/>
        </w:rPr>
        <w:t>mõõtevahendi</w:t>
      </w:r>
      <w:r>
        <w:rPr>
          <w:color w:val="052A49"/>
          <w:spacing w:val="-13"/>
          <w:sz w:val="18"/>
        </w:rPr>
        <w:t xml:space="preserve"> </w:t>
      </w:r>
      <w:r>
        <w:rPr>
          <w:color w:val="052A49"/>
          <w:sz w:val="18"/>
        </w:rPr>
        <w:t>elektrienergiaga</w:t>
      </w:r>
      <w:r>
        <w:rPr>
          <w:color w:val="052A49"/>
          <w:spacing w:val="-12"/>
          <w:sz w:val="18"/>
        </w:rPr>
        <w:t xml:space="preserve"> </w:t>
      </w:r>
      <w:r>
        <w:rPr>
          <w:color w:val="052A49"/>
          <w:sz w:val="18"/>
        </w:rPr>
        <w:t>varustamise</w:t>
      </w:r>
      <w:r>
        <w:rPr>
          <w:color w:val="052A49"/>
          <w:spacing w:val="-13"/>
          <w:sz w:val="18"/>
        </w:rPr>
        <w:t xml:space="preserve"> </w:t>
      </w:r>
      <w:r>
        <w:rPr>
          <w:color w:val="052A49"/>
          <w:sz w:val="18"/>
        </w:rPr>
        <w:t>katkestada</w:t>
      </w:r>
      <w:r>
        <w:rPr>
          <w:color w:val="052A49"/>
          <w:spacing w:val="-12"/>
          <w:sz w:val="18"/>
        </w:rPr>
        <w:t xml:space="preserve"> </w:t>
      </w:r>
      <w:r>
        <w:rPr>
          <w:color w:val="052A49"/>
          <w:sz w:val="18"/>
        </w:rPr>
        <w:t>pikemaks</w:t>
      </w:r>
      <w:r>
        <w:rPr>
          <w:color w:val="052A49"/>
          <w:spacing w:val="-13"/>
          <w:sz w:val="18"/>
        </w:rPr>
        <w:t xml:space="preserve"> </w:t>
      </w:r>
      <w:r>
        <w:rPr>
          <w:color w:val="052A49"/>
          <w:sz w:val="18"/>
        </w:rPr>
        <w:t>ajaks, siis peab ta selle võrguettevõtjaga eelnevalt kooskõlastama.</w:t>
      </w:r>
      <w:bookmarkEnd w:id="4"/>
    </w:p>
    <w:p w14:paraId="2130A9C4" w14:textId="0369F982" w:rsidR="00BA1CA0" w:rsidRDefault="00BA1CA0" w:rsidP="00CC5DB5">
      <w:pPr>
        <w:pStyle w:val="ListParagraph"/>
        <w:numPr>
          <w:ilvl w:val="1"/>
          <w:numId w:val="3"/>
        </w:numPr>
        <w:tabs>
          <w:tab w:val="left" w:pos="844"/>
        </w:tabs>
        <w:spacing w:line="285" w:lineRule="auto"/>
        <w:ind w:left="843" w:right="261"/>
        <w:rPr>
          <w:sz w:val="18"/>
        </w:rPr>
      </w:pPr>
      <w:r>
        <w:rPr>
          <w:color w:val="052A49"/>
          <w:sz w:val="18"/>
        </w:rPr>
        <w:t xml:space="preserve">Võrguettevõtja tagab mõõtevahendite nõuetekohase hoolduse ja korrasoleku, kui eritingimustes ei ole kokku lepitud teisiti. Kui mõõtevahend ei vasta seadusest tulenevatele või tehnilistele nõuetele, vahetab võrguettevõtja mõõtevahendi nõuetele vastava mõõtevahendi vastu välja ning klient on kohustatud seda võimaldama vastavalt </w:t>
      </w:r>
      <w:r w:rsidRPr="003650DF">
        <w:rPr>
          <w:color w:val="052A49"/>
          <w:sz w:val="18"/>
        </w:rPr>
        <w:t xml:space="preserve">punktile </w:t>
      </w:r>
      <w:r w:rsidR="002E5960" w:rsidRPr="003650DF">
        <w:rPr>
          <w:color w:val="052A49"/>
          <w:sz w:val="18"/>
        </w:rPr>
        <w:fldChar w:fldCharType="begin"/>
      </w:r>
      <w:r w:rsidR="002E5960" w:rsidRPr="003650DF">
        <w:rPr>
          <w:color w:val="052A49"/>
          <w:sz w:val="18"/>
        </w:rPr>
        <w:instrText xml:space="preserve"> REF _Ref229764228 \r \h </w:instrText>
      </w:r>
      <w:r w:rsidR="006F3C6C" w:rsidRPr="003650DF">
        <w:rPr>
          <w:color w:val="052A49"/>
          <w:sz w:val="18"/>
        </w:rPr>
        <w:instrText xml:space="preserve"> \* MERGEFORMAT </w:instrText>
      </w:r>
      <w:r w:rsidR="002E5960" w:rsidRPr="003650DF">
        <w:rPr>
          <w:color w:val="052A49"/>
          <w:sz w:val="18"/>
        </w:rPr>
      </w:r>
      <w:r w:rsidR="002E5960" w:rsidRPr="003650DF">
        <w:rPr>
          <w:color w:val="052A49"/>
          <w:sz w:val="18"/>
        </w:rPr>
        <w:fldChar w:fldCharType="separate"/>
      </w:r>
      <w:r w:rsidR="0035480E">
        <w:rPr>
          <w:color w:val="052A49"/>
          <w:sz w:val="18"/>
        </w:rPr>
        <w:t>3.16</w:t>
      </w:r>
      <w:r w:rsidR="002E5960" w:rsidRPr="003650DF">
        <w:rPr>
          <w:color w:val="052A49"/>
          <w:sz w:val="18"/>
        </w:rPr>
        <w:fldChar w:fldCharType="end"/>
      </w:r>
      <w:r w:rsidRPr="003650DF">
        <w:rPr>
          <w:color w:val="052A49"/>
          <w:sz w:val="18"/>
        </w:rPr>
        <w:t>. Mõõtevahendi</w:t>
      </w:r>
      <w:r>
        <w:rPr>
          <w:color w:val="052A49"/>
          <w:sz w:val="18"/>
        </w:rPr>
        <w:t xml:space="preserve"> väljavahetamise kulud kannab võrguettevõtja, välja arvatud juhul, kui mõõtevahendi hävimine või kahjustumine on tingitud kliendi tegevusest või </w:t>
      </w:r>
      <w:r>
        <w:rPr>
          <w:color w:val="052A49"/>
          <w:spacing w:val="-2"/>
          <w:sz w:val="18"/>
        </w:rPr>
        <w:t>tegevusetusest.</w:t>
      </w:r>
    </w:p>
    <w:p w14:paraId="62ED9653" w14:textId="77777777" w:rsidR="00BA1CA0" w:rsidRDefault="00BA1CA0" w:rsidP="00CC5DB5">
      <w:pPr>
        <w:pStyle w:val="ListParagraph"/>
        <w:numPr>
          <w:ilvl w:val="1"/>
          <w:numId w:val="3"/>
        </w:numPr>
        <w:tabs>
          <w:tab w:val="left" w:pos="844"/>
        </w:tabs>
        <w:spacing w:before="120" w:line="285" w:lineRule="auto"/>
        <w:ind w:left="843"/>
        <w:rPr>
          <w:sz w:val="18"/>
        </w:rPr>
      </w:pPr>
      <w:r>
        <w:rPr>
          <w:color w:val="052A49"/>
          <w:sz w:val="18"/>
        </w:rPr>
        <w:t>Klient on kohustatud tagama mõõtevahendi ja paigaldatud plommide puutumatuse. Klient on kohustatud võrguettevõtjale</w:t>
      </w:r>
      <w:r>
        <w:rPr>
          <w:color w:val="052A49"/>
          <w:spacing w:val="-13"/>
          <w:sz w:val="18"/>
        </w:rPr>
        <w:t xml:space="preserve"> </w:t>
      </w:r>
      <w:r>
        <w:rPr>
          <w:color w:val="052A49"/>
          <w:sz w:val="18"/>
        </w:rPr>
        <w:t>viivitamata</w:t>
      </w:r>
      <w:r>
        <w:rPr>
          <w:color w:val="052A49"/>
          <w:spacing w:val="-12"/>
          <w:sz w:val="18"/>
        </w:rPr>
        <w:t xml:space="preserve"> </w:t>
      </w:r>
      <w:r>
        <w:rPr>
          <w:color w:val="052A49"/>
          <w:sz w:val="18"/>
        </w:rPr>
        <w:t>teatama</w:t>
      </w:r>
      <w:r>
        <w:rPr>
          <w:color w:val="052A49"/>
          <w:spacing w:val="-13"/>
          <w:sz w:val="18"/>
        </w:rPr>
        <w:t xml:space="preserve"> </w:t>
      </w:r>
      <w:r>
        <w:rPr>
          <w:color w:val="052A49"/>
          <w:sz w:val="18"/>
        </w:rPr>
        <w:t>mõõtevahendi</w:t>
      </w:r>
      <w:r>
        <w:rPr>
          <w:color w:val="052A49"/>
          <w:spacing w:val="-12"/>
          <w:sz w:val="18"/>
        </w:rPr>
        <w:t xml:space="preserve"> </w:t>
      </w:r>
      <w:r>
        <w:rPr>
          <w:color w:val="052A49"/>
          <w:sz w:val="18"/>
        </w:rPr>
        <w:t>plommide</w:t>
      </w:r>
      <w:r>
        <w:rPr>
          <w:color w:val="052A49"/>
          <w:spacing w:val="-13"/>
          <w:sz w:val="18"/>
        </w:rPr>
        <w:t xml:space="preserve"> </w:t>
      </w:r>
      <w:r>
        <w:rPr>
          <w:color w:val="052A49"/>
          <w:sz w:val="18"/>
        </w:rPr>
        <w:t>kahjustustest,</w:t>
      </w:r>
      <w:r>
        <w:rPr>
          <w:color w:val="052A49"/>
          <w:spacing w:val="-13"/>
          <w:sz w:val="18"/>
        </w:rPr>
        <w:t xml:space="preserve"> </w:t>
      </w:r>
      <w:r>
        <w:rPr>
          <w:color w:val="052A49"/>
          <w:sz w:val="18"/>
        </w:rPr>
        <w:t>mõõtevahendi</w:t>
      </w:r>
      <w:r>
        <w:rPr>
          <w:color w:val="052A49"/>
          <w:spacing w:val="-12"/>
          <w:sz w:val="18"/>
        </w:rPr>
        <w:t xml:space="preserve"> </w:t>
      </w:r>
      <w:r>
        <w:rPr>
          <w:color w:val="052A49"/>
          <w:sz w:val="18"/>
        </w:rPr>
        <w:t>rikkest</w:t>
      </w:r>
      <w:r>
        <w:rPr>
          <w:color w:val="052A49"/>
          <w:spacing w:val="-13"/>
          <w:sz w:val="18"/>
        </w:rPr>
        <w:t xml:space="preserve"> </w:t>
      </w:r>
      <w:r>
        <w:rPr>
          <w:color w:val="052A49"/>
          <w:sz w:val="18"/>
        </w:rPr>
        <w:t>ja</w:t>
      </w:r>
      <w:r>
        <w:rPr>
          <w:color w:val="052A49"/>
          <w:spacing w:val="-12"/>
          <w:sz w:val="18"/>
        </w:rPr>
        <w:t xml:space="preserve"> </w:t>
      </w:r>
      <w:r>
        <w:rPr>
          <w:color w:val="052A49"/>
          <w:sz w:val="18"/>
        </w:rPr>
        <w:t xml:space="preserve">näidu </w:t>
      </w:r>
      <w:r>
        <w:rPr>
          <w:color w:val="052A49"/>
          <w:spacing w:val="-2"/>
          <w:sz w:val="18"/>
        </w:rPr>
        <w:t>moonutamisest.</w:t>
      </w:r>
    </w:p>
    <w:p w14:paraId="4FACCAFD" w14:textId="77777777" w:rsidR="00BA1CA0" w:rsidRDefault="00BA1CA0" w:rsidP="00091192">
      <w:pPr>
        <w:pStyle w:val="ListParagraph"/>
        <w:numPr>
          <w:ilvl w:val="1"/>
          <w:numId w:val="3"/>
        </w:numPr>
        <w:tabs>
          <w:tab w:val="left" w:pos="844"/>
        </w:tabs>
        <w:spacing w:before="120" w:line="285" w:lineRule="auto"/>
        <w:ind w:left="843"/>
        <w:rPr>
          <w:sz w:val="18"/>
        </w:rPr>
      </w:pPr>
      <w:r w:rsidRPr="00091192">
        <w:rPr>
          <w:color w:val="052A49"/>
          <w:sz w:val="18"/>
        </w:rPr>
        <w:t>Mõõtevahendi</w:t>
      </w:r>
      <w:r>
        <w:rPr>
          <w:color w:val="052A49"/>
          <w:spacing w:val="9"/>
          <w:sz w:val="18"/>
        </w:rPr>
        <w:t xml:space="preserve"> </w:t>
      </w:r>
      <w:r>
        <w:rPr>
          <w:color w:val="052A49"/>
          <w:spacing w:val="-2"/>
          <w:sz w:val="18"/>
        </w:rPr>
        <w:t>erakorraline</w:t>
      </w:r>
      <w:r>
        <w:rPr>
          <w:color w:val="052A49"/>
          <w:spacing w:val="9"/>
          <w:sz w:val="18"/>
        </w:rPr>
        <w:t xml:space="preserve"> </w:t>
      </w:r>
      <w:r>
        <w:rPr>
          <w:color w:val="052A49"/>
          <w:spacing w:val="-2"/>
          <w:sz w:val="18"/>
        </w:rPr>
        <w:t>taatlus</w:t>
      </w:r>
      <w:r>
        <w:rPr>
          <w:color w:val="052A49"/>
          <w:spacing w:val="7"/>
          <w:sz w:val="18"/>
        </w:rPr>
        <w:t xml:space="preserve"> </w:t>
      </w:r>
      <w:r>
        <w:rPr>
          <w:color w:val="052A49"/>
          <w:spacing w:val="-2"/>
          <w:sz w:val="18"/>
        </w:rPr>
        <w:t>toimub</w:t>
      </w:r>
      <w:r>
        <w:rPr>
          <w:color w:val="052A49"/>
          <w:spacing w:val="6"/>
          <w:sz w:val="18"/>
        </w:rPr>
        <w:t xml:space="preserve"> </w:t>
      </w:r>
      <w:r>
        <w:rPr>
          <w:color w:val="052A49"/>
          <w:spacing w:val="-2"/>
          <w:sz w:val="18"/>
        </w:rPr>
        <w:t>vastavalt</w:t>
      </w:r>
      <w:r>
        <w:rPr>
          <w:color w:val="052A49"/>
          <w:spacing w:val="5"/>
          <w:sz w:val="18"/>
        </w:rPr>
        <w:t xml:space="preserve"> </w:t>
      </w:r>
      <w:r>
        <w:rPr>
          <w:color w:val="052A49"/>
          <w:spacing w:val="-2"/>
          <w:sz w:val="18"/>
        </w:rPr>
        <w:t>mõõteseaduses</w:t>
      </w:r>
      <w:r>
        <w:rPr>
          <w:color w:val="052A49"/>
          <w:spacing w:val="7"/>
          <w:sz w:val="18"/>
        </w:rPr>
        <w:t xml:space="preserve"> </w:t>
      </w:r>
      <w:r>
        <w:rPr>
          <w:color w:val="052A49"/>
          <w:spacing w:val="-2"/>
          <w:sz w:val="18"/>
        </w:rPr>
        <w:t>sätestatud</w:t>
      </w:r>
      <w:r>
        <w:rPr>
          <w:color w:val="052A49"/>
          <w:spacing w:val="6"/>
          <w:sz w:val="18"/>
        </w:rPr>
        <w:t xml:space="preserve"> </w:t>
      </w:r>
      <w:r>
        <w:rPr>
          <w:color w:val="052A49"/>
          <w:spacing w:val="-2"/>
          <w:sz w:val="18"/>
        </w:rPr>
        <w:t>tingimustele.</w:t>
      </w:r>
    </w:p>
    <w:p w14:paraId="32F427C6" w14:textId="34E75242" w:rsidR="00BA1CA0" w:rsidRPr="00E41A0A" w:rsidRDefault="00BA1CA0" w:rsidP="00CC5DB5">
      <w:pPr>
        <w:pStyle w:val="ListParagraph"/>
        <w:numPr>
          <w:ilvl w:val="1"/>
          <w:numId w:val="3"/>
        </w:numPr>
        <w:tabs>
          <w:tab w:val="left" w:pos="844"/>
        </w:tabs>
        <w:spacing w:before="79" w:line="285" w:lineRule="auto"/>
        <w:ind w:left="843" w:right="260"/>
        <w:rPr>
          <w:sz w:val="18"/>
        </w:rPr>
      </w:pPr>
      <w:bookmarkStart w:id="5" w:name="_Ref229763593"/>
      <w:r>
        <w:rPr>
          <w:color w:val="052A49"/>
          <w:sz w:val="18"/>
        </w:rPr>
        <w:t>Kliendi poolt tarbitud gaasi kogus kuupmeetrites (</w:t>
      </w:r>
      <w:r w:rsidR="00862B17">
        <w:rPr>
          <w:color w:val="052A49"/>
          <w:sz w:val="18"/>
        </w:rPr>
        <w:t>m³</w:t>
      </w:r>
      <w:r>
        <w:rPr>
          <w:color w:val="052A49"/>
          <w:sz w:val="18"/>
        </w:rPr>
        <w:t>) tehakse kindlaks arvelduse aluseks oleva mõõtevahendiga</w:t>
      </w:r>
      <w:r>
        <w:rPr>
          <w:color w:val="052A49"/>
          <w:spacing w:val="-2"/>
          <w:sz w:val="18"/>
        </w:rPr>
        <w:t xml:space="preserve">. </w:t>
      </w:r>
      <w:r>
        <w:rPr>
          <w:color w:val="052A49"/>
          <w:sz w:val="18"/>
        </w:rPr>
        <w:t>Arvelduse aluseks olevaks mõõtevahendiks on leppekoguse mõõtur ning selle puudumisel gaasiarvesti, kui pooled ei ole eritingimustes kokku leppinud teisiti.</w:t>
      </w:r>
      <w:bookmarkEnd w:id="5"/>
    </w:p>
    <w:p w14:paraId="2CDDAA77" w14:textId="733C35AD" w:rsidR="00CC7417" w:rsidRPr="005E5E4C" w:rsidRDefault="00BA1CA0" w:rsidP="00CC5DB5">
      <w:pPr>
        <w:pStyle w:val="ListParagraph"/>
        <w:numPr>
          <w:ilvl w:val="1"/>
          <w:numId w:val="3"/>
        </w:numPr>
        <w:tabs>
          <w:tab w:val="left" w:pos="844"/>
        </w:tabs>
        <w:spacing w:before="79" w:line="285" w:lineRule="auto"/>
        <w:ind w:left="843" w:right="260"/>
        <w:rPr>
          <w:color w:val="052A49"/>
          <w:sz w:val="18"/>
          <w:szCs w:val="18"/>
        </w:rPr>
      </w:pPr>
      <w:r w:rsidRPr="005E5E4C">
        <w:rPr>
          <w:color w:val="052A49"/>
          <w:sz w:val="18"/>
          <w:szCs w:val="18"/>
        </w:rPr>
        <w:t>Arvestusperioodil tarbitud gaasi kogus on vastava arvestusperioodi bilansiperioodide gaasi koguste summa, kusjuures:</w:t>
      </w:r>
    </w:p>
    <w:p w14:paraId="13BCE183" w14:textId="2ABEA83C" w:rsidR="00CC7417" w:rsidRDefault="00BA1CA0" w:rsidP="00CC5DB5">
      <w:pPr>
        <w:pStyle w:val="ListParagraph"/>
        <w:numPr>
          <w:ilvl w:val="2"/>
          <w:numId w:val="3"/>
        </w:numPr>
        <w:tabs>
          <w:tab w:val="left" w:pos="844"/>
        </w:tabs>
        <w:spacing w:before="79" w:line="285" w:lineRule="auto"/>
        <w:ind w:right="260"/>
        <w:rPr>
          <w:color w:val="052A49"/>
          <w:sz w:val="18"/>
          <w:szCs w:val="18"/>
        </w:rPr>
      </w:pPr>
      <w:proofErr w:type="spellStart"/>
      <w:r w:rsidRPr="005E5E4C">
        <w:rPr>
          <w:color w:val="052A49"/>
          <w:sz w:val="18"/>
          <w:szCs w:val="18"/>
        </w:rPr>
        <w:t>kaugloetava</w:t>
      </w:r>
      <w:proofErr w:type="spellEnd"/>
      <w:r w:rsidRPr="005E5E4C">
        <w:rPr>
          <w:color w:val="052A49"/>
          <w:sz w:val="18"/>
          <w:szCs w:val="18"/>
        </w:rPr>
        <w:t xml:space="preserve"> arvestiga varustatud mõõtepunkti bilansiperioodi gaasi kogus määratakse </w:t>
      </w:r>
      <w:proofErr w:type="spellStart"/>
      <w:r w:rsidRPr="005E5E4C">
        <w:rPr>
          <w:color w:val="052A49"/>
          <w:sz w:val="18"/>
          <w:szCs w:val="18"/>
        </w:rPr>
        <w:t>kaugloetava</w:t>
      </w:r>
      <w:proofErr w:type="spellEnd"/>
      <w:r w:rsidRPr="005E5E4C">
        <w:rPr>
          <w:color w:val="052A49"/>
          <w:sz w:val="18"/>
          <w:szCs w:val="18"/>
        </w:rPr>
        <w:t xml:space="preserve"> arvestiga;</w:t>
      </w:r>
      <w:r w:rsidR="00CC7417" w:rsidRPr="005E5E4C">
        <w:rPr>
          <w:color w:val="052A49"/>
          <w:sz w:val="18"/>
          <w:szCs w:val="18"/>
        </w:rPr>
        <w:t xml:space="preserve"> </w:t>
      </w:r>
    </w:p>
    <w:p w14:paraId="6F48CA81" w14:textId="74280EA8" w:rsidR="00317DAD" w:rsidRPr="005E5E4C" w:rsidRDefault="00DE374E" w:rsidP="00CC5DB5">
      <w:pPr>
        <w:pStyle w:val="ListParagraph"/>
        <w:numPr>
          <w:ilvl w:val="2"/>
          <w:numId w:val="3"/>
        </w:numPr>
        <w:tabs>
          <w:tab w:val="left" w:pos="844"/>
        </w:tabs>
        <w:spacing w:before="79" w:line="285" w:lineRule="auto"/>
        <w:ind w:right="260"/>
        <w:rPr>
          <w:color w:val="052A49"/>
          <w:sz w:val="18"/>
          <w:szCs w:val="18"/>
        </w:rPr>
      </w:pPr>
      <w:proofErr w:type="spellStart"/>
      <w:r w:rsidRPr="005E5E4C">
        <w:rPr>
          <w:color w:val="052A49"/>
          <w:sz w:val="18"/>
          <w:szCs w:val="18"/>
        </w:rPr>
        <w:t>kaugloetava</w:t>
      </w:r>
      <w:proofErr w:type="spellEnd"/>
      <w:r w:rsidRPr="005E5E4C">
        <w:rPr>
          <w:color w:val="052A49"/>
          <w:sz w:val="18"/>
          <w:szCs w:val="18"/>
        </w:rPr>
        <w:t xml:space="preserve"> arvestiga mittevarustatud mõõtepunkti bilansiperioodi gaasi kogus arvutatakse, korrutades kogu arvestusperioodi gaasi koguse antud mõõtepunktis vastaval bilansiperioodil kogu </w:t>
      </w:r>
      <w:proofErr w:type="spellStart"/>
      <w:r w:rsidRPr="005E5E4C">
        <w:rPr>
          <w:color w:val="052A49"/>
          <w:sz w:val="18"/>
          <w:szCs w:val="18"/>
        </w:rPr>
        <w:t>kohtlugemisseadmega</w:t>
      </w:r>
      <w:proofErr w:type="spellEnd"/>
      <w:r w:rsidRPr="005E5E4C">
        <w:rPr>
          <w:color w:val="052A49"/>
          <w:sz w:val="18"/>
          <w:szCs w:val="18"/>
        </w:rPr>
        <w:t xml:space="preserve"> varustatud mõõtepunktide gaasi koguse osakaaluga kogu arvestusperioodi </w:t>
      </w:r>
      <w:proofErr w:type="spellStart"/>
      <w:r w:rsidRPr="005E5E4C">
        <w:rPr>
          <w:color w:val="052A49"/>
          <w:sz w:val="18"/>
          <w:szCs w:val="18"/>
        </w:rPr>
        <w:t>kohtlugemisseadmega</w:t>
      </w:r>
      <w:proofErr w:type="spellEnd"/>
      <w:r w:rsidRPr="005E5E4C">
        <w:rPr>
          <w:color w:val="052A49"/>
          <w:sz w:val="18"/>
          <w:szCs w:val="18"/>
        </w:rPr>
        <w:t xml:space="preserve"> varustatud mõõtepunktide gaasi kogusest.</w:t>
      </w:r>
      <w:r w:rsidRPr="0005364F">
        <w:rPr>
          <w:color w:val="052A49"/>
          <w:sz w:val="18"/>
          <w:szCs w:val="18"/>
          <w:u w:val="single"/>
        </w:rPr>
        <w:t xml:space="preserve"> </w:t>
      </w:r>
      <w:r w:rsidRPr="005E5E4C">
        <w:rPr>
          <w:color w:val="052A49"/>
          <w:sz w:val="18"/>
          <w:szCs w:val="18"/>
        </w:rPr>
        <w:t>Kaugloetava arvestiga mittevarustatud mõõtepunktide igakuine gaasi koguste osakaal bilansiperiood</w:t>
      </w:r>
      <w:r w:rsidR="00F13FF3">
        <w:rPr>
          <w:color w:val="052A49"/>
          <w:sz w:val="18"/>
          <w:szCs w:val="18"/>
        </w:rPr>
        <w:t>id</w:t>
      </w:r>
      <w:r w:rsidRPr="005E5E4C">
        <w:rPr>
          <w:color w:val="052A49"/>
          <w:sz w:val="18"/>
          <w:szCs w:val="18"/>
        </w:rPr>
        <w:t xml:space="preserve">e kaupa  avaldatakse </w:t>
      </w:r>
      <w:r>
        <w:rPr>
          <w:color w:val="052A49"/>
          <w:sz w:val="18"/>
          <w:szCs w:val="18"/>
        </w:rPr>
        <w:t>pärast arvestusperioodi</w:t>
      </w:r>
      <w:r w:rsidRPr="005E5E4C">
        <w:rPr>
          <w:color w:val="052A49"/>
          <w:sz w:val="18"/>
          <w:szCs w:val="18"/>
        </w:rPr>
        <w:t xml:space="preserve"> lõppu võrguettevõtja veebilehel (</w:t>
      </w:r>
      <w:hyperlink r:id="rId9" w:history="1">
        <w:r w:rsidR="00CD4B8A" w:rsidRPr="00B93CEE">
          <w:rPr>
            <w:rStyle w:val="Hyperlink"/>
            <w:sz w:val="18"/>
            <w:szCs w:val="18"/>
          </w:rPr>
          <w:t>https://gaasivork.ee/kliendile/kutuse-energiasisaldus/</w:t>
        </w:r>
      </w:hyperlink>
      <w:r w:rsidRPr="005E5E4C">
        <w:rPr>
          <w:color w:val="052A49"/>
          <w:sz w:val="18"/>
          <w:szCs w:val="18"/>
        </w:rPr>
        <w:t>).</w:t>
      </w:r>
    </w:p>
    <w:p w14:paraId="3FCE1769" w14:textId="7A4F9016" w:rsidR="00BA1CA0" w:rsidRPr="00E41A0A" w:rsidRDefault="00BA1CA0" w:rsidP="00CC5DB5">
      <w:pPr>
        <w:pStyle w:val="ListParagraph"/>
        <w:numPr>
          <w:ilvl w:val="1"/>
          <w:numId w:val="3"/>
        </w:numPr>
        <w:tabs>
          <w:tab w:val="left" w:pos="844"/>
        </w:tabs>
        <w:spacing w:before="79" w:line="285" w:lineRule="auto"/>
        <w:ind w:left="843" w:right="260"/>
        <w:rPr>
          <w:sz w:val="18"/>
        </w:rPr>
      </w:pPr>
      <w:r>
        <w:rPr>
          <w:color w:val="052A49"/>
          <w:sz w:val="18"/>
        </w:rPr>
        <w:t>Kliendi poolt tarbitud gaasi kogus kuupmeetrites (</w:t>
      </w:r>
      <w:r w:rsidR="00862B17">
        <w:rPr>
          <w:color w:val="052A49"/>
          <w:sz w:val="18"/>
        </w:rPr>
        <w:t>m³</w:t>
      </w:r>
      <w:r>
        <w:rPr>
          <w:color w:val="052A49"/>
          <w:sz w:val="18"/>
        </w:rPr>
        <w:t xml:space="preserve">) teisendatakse kilovatt-tundideks (kWh) vastavalt gaasituru toimimise võrgueeskirja §-s 21 </w:t>
      </w:r>
      <w:r>
        <w:rPr>
          <w:color w:val="052A49"/>
          <w:spacing w:val="-2"/>
          <w:sz w:val="18"/>
        </w:rPr>
        <w:t>sätestatud metoodikale</w:t>
      </w:r>
      <w:r w:rsidRPr="00260D7D">
        <w:rPr>
          <w:color w:val="052A49"/>
          <w:sz w:val="18"/>
        </w:rPr>
        <w:t xml:space="preserve"> </w:t>
      </w:r>
      <w:r w:rsidRPr="0034200E">
        <w:rPr>
          <w:color w:val="052A49"/>
          <w:sz w:val="18"/>
        </w:rPr>
        <w:t>gaasikoguse ja gaasi ülemise kütteväärtuse korrutis</w:t>
      </w:r>
      <w:r>
        <w:rPr>
          <w:color w:val="052A49"/>
          <w:spacing w:val="-2"/>
          <w:sz w:val="18"/>
        </w:rPr>
        <w:t>:</w:t>
      </w:r>
    </w:p>
    <w:p w14:paraId="6064F63A" w14:textId="77777777" w:rsidR="00BA1CA0" w:rsidRPr="00E41A0A" w:rsidRDefault="00BA1CA0" w:rsidP="00BA1CA0">
      <w:pPr>
        <w:pStyle w:val="ListParagraph"/>
        <w:tabs>
          <w:tab w:val="left" w:pos="844"/>
        </w:tabs>
        <w:spacing w:before="79" w:line="285" w:lineRule="auto"/>
        <w:ind w:right="260" w:firstLine="0"/>
        <w:rPr>
          <w:color w:val="052A49"/>
          <w:sz w:val="16"/>
          <w:szCs w:val="20"/>
        </w:rPr>
      </w:pPr>
      <w:r w:rsidRPr="00E41A0A">
        <w:rPr>
          <w:b/>
          <w:bCs/>
          <w:color w:val="052A49"/>
          <w:sz w:val="16"/>
          <w:szCs w:val="20"/>
        </w:rPr>
        <w:t xml:space="preserve">E = </w:t>
      </w:r>
      <w:proofErr w:type="spellStart"/>
      <w:r w:rsidRPr="00E41A0A">
        <w:rPr>
          <w:b/>
          <w:bCs/>
          <w:color w:val="052A49"/>
          <w:sz w:val="16"/>
          <w:szCs w:val="20"/>
        </w:rPr>
        <w:t>H</w:t>
      </w:r>
      <w:r w:rsidRPr="00E41A0A">
        <w:rPr>
          <w:b/>
          <w:bCs/>
          <w:color w:val="052A49"/>
          <w:sz w:val="16"/>
          <w:szCs w:val="20"/>
          <w:vertAlign w:val="subscript"/>
        </w:rPr>
        <w:t>s</w:t>
      </w:r>
      <w:proofErr w:type="spellEnd"/>
      <w:r w:rsidRPr="00E41A0A">
        <w:rPr>
          <w:b/>
          <w:bCs/>
          <w:color w:val="052A49"/>
          <w:sz w:val="16"/>
          <w:szCs w:val="20"/>
        </w:rPr>
        <w:t xml:space="preserve"> x V</w:t>
      </w:r>
      <w:r w:rsidRPr="00E41A0A">
        <w:rPr>
          <w:color w:val="052A49"/>
          <w:sz w:val="16"/>
          <w:szCs w:val="20"/>
        </w:rPr>
        <w:t>, kus:</w:t>
      </w:r>
    </w:p>
    <w:p w14:paraId="157E8475" w14:textId="77777777" w:rsidR="000917C8" w:rsidRDefault="00BA1CA0" w:rsidP="00BA1CA0">
      <w:pPr>
        <w:pStyle w:val="ListParagraph"/>
        <w:tabs>
          <w:tab w:val="left" w:pos="844"/>
        </w:tabs>
        <w:spacing w:before="79" w:line="285" w:lineRule="auto"/>
        <w:ind w:right="260" w:firstLine="0"/>
        <w:jc w:val="left"/>
        <w:rPr>
          <w:color w:val="052A49"/>
          <w:sz w:val="16"/>
          <w:szCs w:val="20"/>
        </w:rPr>
      </w:pPr>
      <w:r w:rsidRPr="00E41A0A">
        <w:rPr>
          <w:color w:val="052A49"/>
          <w:sz w:val="16"/>
          <w:szCs w:val="20"/>
        </w:rPr>
        <w:t>E – gaasikogus energiaühikutena kilovatt-tundides;</w:t>
      </w:r>
      <w:r w:rsidRPr="00E41A0A">
        <w:rPr>
          <w:color w:val="052A49"/>
          <w:sz w:val="16"/>
          <w:szCs w:val="20"/>
        </w:rPr>
        <w:br/>
      </w:r>
      <w:bookmarkStart w:id="6" w:name="_Hlk132046347"/>
      <w:bookmarkStart w:id="7" w:name="_Hlk132045160"/>
      <w:proofErr w:type="spellStart"/>
      <w:r w:rsidRPr="00E41A0A">
        <w:rPr>
          <w:color w:val="052A49"/>
          <w:sz w:val="16"/>
          <w:szCs w:val="20"/>
        </w:rPr>
        <w:t>H</w:t>
      </w:r>
      <w:r w:rsidRPr="00E41A0A">
        <w:rPr>
          <w:color w:val="052A49"/>
          <w:sz w:val="16"/>
          <w:szCs w:val="20"/>
          <w:vertAlign w:val="subscript"/>
        </w:rPr>
        <w:t>s</w:t>
      </w:r>
      <w:proofErr w:type="spellEnd"/>
      <w:r w:rsidRPr="00E41A0A">
        <w:rPr>
          <w:color w:val="052A49"/>
          <w:sz w:val="16"/>
          <w:szCs w:val="20"/>
        </w:rPr>
        <w:t> – gaasi ülemine kütteväärtus</w:t>
      </w:r>
      <w:r w:rsidR="00B06F57">
        <w:rPr>
          <w:color w:val="052A49"/>
          <w:sz w:val="16"/>
          <w:szCs w:val="20"/>
        </w:rPr>
        <w:t xml:space="preserve"> leppetingimustel</w:t>
      </w:r>
      <w:r w:rsidRPr="00E41A0A">
        <w:rPr>
          <w:color w:val="052A49"/>
          <w:sz w:val="16"/>
          <w:szCs w:val="20"/>
        </w:rPr>
        <w:t xml:space="preserve"> bilansiperioodil kilovatt-tundides kuupmeetri kohta</w:t>
      </w:r>
      <w:r w:rsidR="000917C8">
        <w:rPr>
          <w:color w:val="052A49"/>
          <w:sz w:val="16"/>
          <w:szCs w:val="20"/>
        </w:rPr>
        <w:t xml:space="preserve">. </w:t>
      </w:r>
    </w:p>
    <w:p w14:paraId="1C46FC2B" w14:textId="3672CFE7" w:rsidR="00BA1CA0" w:rsidRPr="00E41A0A" w:rsidRDefault="000917C8" w:rsidP="00BA1CA0">
      <w:pPr>
        <w:pStyle w:val="ListParagraph"/>
        <w:tabs>
          <w:tab w:val="left" w:pos="844"/>
        </w:tabs>
        <w:spacing w:before="79" w:line="285" w:lineRule="auto"/>
        <w:ind w:right="260" w:firstLine="0"/>
        <w:jc w:val="left"/>
        <w:rPr>
          <w:color w:val="052A49"/>
          <w:sz w:val="16"/>
          <w:szCs w:val="20"/>
        </w:rPr>
      </w:pPr>
      <w:r>
        <w:rPr>
          <w:color w:val="052A49"/>
          <w:sz w:val="16"/>
          <w:szCs w:val="20"/>
        </w:rPr>
        <w:lastRenderedPageBreak/>
        <w:t>Bilansiperioodide ülemised kütteväärtused</w:t>
      </w:r>
      <w:r w:rsidR="0013032D">
        <w:rPr>
          <w:color w:val="052A49"/>
          <w:sz w:val="16"/>
          <w:szCs w:val="20"/>
        </w:rPr>
        <w:t xml:space="preserve"> </w:t>
      </w:r>
      <w:r w:rsidR="007008A8">
        <w:rPr>
          <w:color w:val="052A49"/>
          <w:sz w:val="16"/>
          <w:szCs w:val="20"/>
        </w:rPr>
        <w:t>on leitav</w:t>
      </w:r>
      <w:r>
        <w:rPr>
          <w:color w:val="052A49"/>
          <w:sz w:val="16"/>
          <w:szCs w:val="20"/>
        </w:rPr>
        <w:t>ad</w:t>
      </w:r>
      <w:r w:rsidR="007008A8">
        <w:rPr>
          <w:color w:val="052A49"/>
          <w:sz w:val="16"/>
          <w:szCs w:val="20"/>
        </w:rPr>
        <w:t xml:space="preserve"> </w:t>
      </w:r>
      <w:r w:rsidR="0013032D">
        <w:rPr>
          <w:color w:val="052A49"/>
          <w:sz w:val="16"/>
          <w:szCs w:val="20"/>
        </w:rPr>
        <w:t>võrgu</w:t>
      </w:r>
      <w:r w:rsidR="007008A8">
        <w:rPr>
          <w:color w:val="052A49"/>
          <w:sz w:val="16"/>
          <w:szCs w:val="20"/>
        </w:rPr>
        <w:t>ettevõtja veebilehel</w:t>
      </w:r>
      <w:bookmarkStart w:id="8" w:name="_Hlk132043712"/>
      <w:r>
        <w:rPr>
          <w:color w:val="052A49"/>
          <w:sz w:val="16"/>
          <w:szCs w:val="20"/>
        </w:rPr>
        <w:t xml:space="preserve"> </w:t>
      </w:r>
      <w:r w:rsidR="0013032D">
        <w:rPr>
          <w:color w:val="052A49"/>
          <w:sz w:val="16"/>
          <w:szCs w:val="20"/>
        </w:rPr>
        <w:t>(</w:t>
      </w:r>
      <w:hyperlink r:id="rId10" w:history="1">
        <w:r w:rsidR="00EF2833" w:rsidRPr="00B93CEE">
          <w:rPr>
            <w:rStyle w:val="Hyperlink"/>
            <w:sz w:val="18"/>
            <w:szCs w:val="18"/>
          </w:rPr>
          <w:t>https://gaasivork.ee/kliendile/kutuse-energiasisaldus/</w:t>
        </w:r>
      </w:hyperlink>
      <w:r w:rsidR="0013032D">
        <w:rPr>
          <w:color w:val="052A49"/>
          <w:sz w:val="16"/>
          <w:szCs w:val="20"/>
        </w:rPr>
        <w:t>)</w:t>
      </w:r>
      <w:bookmarkEnd w:id="6"/>
      <w:bookmarkEnd w:id="8"/>
      <w:r w:rsidR="005E5E4C" w:rsidRPr="005E5E4C">
        <w:rPr>
          <w:color w:val="052A49"/>
          <w:sz w:val="16"/>
          <w:szCs w:val="20"/>
        </w:rPr>
        <w:t xml:space="preserve"> </w:t>
      </w:r>
      <w:r w:rsidR="005E5E4C">
        <w:rPr>
          <w:color w:val="052A49"/>
          <w:sz w:val="16"/>
          <w:szCs w:val="20"/>
        </w:rPr>
        <w:t>pärast arvestusperioodi</w:t>
      </w:r>
      <w:r w:rsidR="005E5E4C" w:rsidRPr="0013032D">
        <w:rPr>
          <w:color w:val="052A49"/>
          <w:sz w:val="16"/>
          <w:szCs w:val="20"/>
        </w:rPr>
        <w:t xml:space="preserve"> lõppu</w:t>
      </w:r>
      <w:r w:rsidR="005E5E4C">
        <w:rPr>
          <w:color w:val="052A49"/>
          <w:sz w:val="16"/>
          <w:szCs w:val="20"/>
        </w:rPr>
        <w:t>;</w:t>
      </w:r>
      <w:r w:rsidR="00BA1CA0" w:rsidRPr="00E41A0A">
        <w:rPr>
          <w:color w:val="052A49"/>
          <w:sz w:val="16"/>
          <w:szCs w:val="20"/>
        </w:rPr>
        <w:br/>
        <w:t>V – mõõdetud gaasikogus bilansiperioodil kuupmeetrites</w:t>
      </w:r>
      <w:bookmarkEnd w:id="7"/>
      <w:r w:rsidR="00BA1CA0" w:rsidRPr="00E41A0A">
        <w:rPr>
          <w:color w:val="052A49"/>
          <w:sz w:val="16"/>
          <w:szCs w:val="20"/>
        </w:rPr>
        <w:t>.</w:t>
      </w:r>
    </w:p>
    <w:p w14:paraId="6A44C314" w14:textId="0D3B80EB" w:rsidR="00BA1CA0" w:rsidRDefault="00BA1CA0" w:rsidP="00BA1CA0">
      <w:pPr>
        <w:pStyle w:val="ListParagraph"/>
        <w:tabs>
          <w:tab w:val="left" w:pos="844"/>
        </w:tabs>
        <w:spacing w:before="79" w:line="285" w:lineRule="auto"/>
        <w:ind w:right="260" w:firstLine="0"/>
        <w:rPr>
          <w:sz w:val="18"/>
        </w:rPr>
      </w:pPr>
      <w:bookmarkStart w:id="9" w:name="_Hlk132038485"/>
      <w:r>
        <w:rPr>
          <w:color w:val="052A49"/>
          <w:spacing w:val="-2"/>
          <w:sz w:val="18"/>
        </w:rPr>
        <w:t>Gaasi koguse teisendamise täpsem selgitus on kättesaadav ka võrguettevõtja veebilehel (</w:t>
      </w:r>
      <w:hyperlink r:id="rId11" w:tgtFrame="_blank" w:tooltip="https://gaasivork.ee/wp-content/uploads/2024/12/energiauhikutesse-teisendamise-naide-1.pdf" w:history="1">
        <w:r w:rsidR="00EF2833" w:rsidRPr="00E6646F">
          <w:rPr>
            <w:rStyle w:val="Hyperlink"/>
            <w:sz w:val="18"/>
            <w:szCs w:val="18"/>
          </w:rPr>
          <w:t>https://gaasivork.ee/wp-content/uploads/2024/12/energiauhikutesse-teisendamise-naide-1.pdf</w:t>
        </w:r>
      </w:hyperlink>
      <w:r>
        <w:rPr>
          <w:color w:val="052A49"/>
          <w:spacing w:val="-2"/>
          <w:sz w:val="18"/>
        </w:rPr>
        <w:t>).</w:t>
      </w:r>
      <w:bookmarkEnd w:id="9"/>
      <w:r>
        <w:rPr>
          <w:color w:val="052A49"/>
          <w:spacing w:val="-2"/>
          <w:sz w:val="18"/>
        </w:rPr>
        <w:t xml:space="preserve"> </w:t>
      </w:r>
    </w:p>
    <w:p w14:paraId="6AFCBEB7" w14:textId="77777777" w:rsidR="00BA1CA0" w:rsidRDefault="00BA1CA0" w:rsidP="00CC5DB5">
      <w:pPr>
        <w:pStyle w:val="ListParagraph"/>
        <w:numPr>
          <w:ilvl w:val="1"/>
          <w:numId w:val="3"/>
        </w:numPr>
        <w:tabs>
          <w:tab w:val="left" w:pos="844"/>
        </w:tabs>
        <w:spacing w:before="160" w:line="285" w:lineRule="auto"/>
        <w:ind w:right="261" w:hanging="709"/>
        <w:rPr>
          <w:sz w:val="18"/>
        </w:rPr>
      </w:pPr>
      <w:r>
        <w:rPr>
          <w:color w:val="052A49"/>
          <w:sz w:val="18"/>
        </w:rPr>
        <w:t>Kliendil</w:t>
      </w:r>
      <w:r>
        <w:rPr>
          <w:color w:val="052A49"/>
          <w:spacing w:val="-13"/>
          <w:sz w:val="18"/>
        </w:rPr>
        <w:t xml:space="preserve"> </w:t>
      </w:r>
      <w:r>
        <w:rPr>
          <w:color w:val="052A49"/>
          <w:sz w:val="18"/>
        </w:rPr>
        <w:t>on</w:t>
      </w:r>
      <w:r>
        <w:rPr>
          <w:color w:val="052A49"/>
          <w:spacing w:val="-12"/>
          <w:sz w:val="18"/>
        </w:rPr>
        <w:t xml:space="preserve"> </w:t>
      </w:r>
      <w:r>
        <w:rPr>
          <w:color w:val="052A49"/>
          <w:sz w:val="18"/>
        </w:rPr>
        <w:t>õigus</w:t>
      </w:r>
      <w:r>
        <w:rPr>
          <w:color w:val="052A49"/>
          <w:spacing w:val="-13"/>
          <w:sz w:val="18"/>
        </w:rPr>
        <w:t xml:space="preserve"> </w:t>
      </w:r>
      <w:r>
        <w:rPr>
          <w:color w:val="052A49"/>
          <w:sz w:val="18"/>
        </w:rPr>
        <w:t>pääseda</w:t>
      </w:r>
      <w:r>
        <w:rPr>
          <w:color w:val="052A49"/>
          <w:spacing w:val="-12"/>
          <w:sz w:val="18"/>
        </w:rPr>
        <w:t xml:space="preserve"> </w:t>
      </w:r>
      <w:r>
        <w:rPr>
          <w:color w:val="052A49"/>
          <w:sz w:val="18"/>
        </w:rPr>
        <w:t>ligi</w:t>
      </w:r>
      <w:r>
        <w:rPr>
          <w:color w:val="052A49"/>
          <w:spacing w:val="-13"/>
          <w:sz w:val="18"/>
        </w:rPr>
        <w:t xml:space="preserve"> </w:t>
      </w:r>
      <w:r>
        <w:rPr>
          <w:color w:val="052A49"/>
          <w:sz w:val="18"/>
        </w:rPr>
        <w:t>kliendipaigaldise</w:t>
      </w:r>
      <w:r>
        <w:rPr>
          <w:color w:val="052A49"/>
          <w:spacing w:val="-13"/>
          <w:sz w:val="18"/>
        </w:rPr>
        <w:t xml:space="preserve"> </w:t>
      </w:r>
      <w:r>
        <w:rPr>
          <w:color w:val="052A49"/>
          <w:sz w:val="18"/>
        </w:rPr>
        <w:t>tarbimisandmetele</w:t>
      </w:r>
      <w:r>
        <w:rPr>
          <w:color w:val="052A49"/>
          <w:spacing w:val="-12"/>
          <w:sz w:val="18"/>
        </w:rPr>
        <w:t xml:space="preserve"> </w:t>
      </w:r>
      <w:r>
        <w:rPr>
          <w:color w:val="052A49"/>
          <w:sz w:val="18"/>
        </w:rPr>
        <w:t>võrguettevõtja</w:t>
      </w:r>
      <w:r>
        <w:rPr>
          <w:color w:val="052A49"/>
          <w:spacing w:val="-13"/>
          <w:sz w:val="18"/>
        </w:rPr>
        <w:t xml:space="preserve"> </w:t>
      </w:r>
      <w:r>
        <w:rPr>
          <w:color w:val="052A49"/>
          <w:sz w:val="18"/>
        </w:rPr>
        <w:t>veebilehe</w:t>
      </w:r>
      <w:r>
        <w:rPr>
          <w:color w:val="052A49"/>
          <w:spacing w:val="-12"/>
          <w:sz w:val="18"/>
        </w:rPr>
        <w:t xml:space="preserve"> </w:t>
      </w:r>
      <w:r>
        <w:rPr>
          <w:color w:val="052A49"/>
          <w:sz w:val="18"/>
        </w:rPr>
        <w:t>vahendusel</w:t>
      </w:r>
      <w:r>
        <w:rPr>
          <w:color w:val="052A49"/>
          <w:spacing w:val="-13"/>
          <w:sz w:val="18"/>
        </w:rPr>
        <w:t xml:space="preserve"> </w:t>
      </w:r>
      <w:r>
        <w:rPr>
          <w:color w:val="052A49"/>
          <w:sz w:val="18"/>
        </w:rPr>
        <w:t>ning kliendi soovi korral edastab võrguettevõtja kliendipaigaldise tarbimisandmed kliendile õigusaktides sätestatud korras. K</w:t>
      </w:r>
      <w:r w:rsidRPr="00A33913">
        <w:rPr>
          <w:color w:val="052A49"/>
          <w:sz w:val="18"/>
        </w:rPr>
        <w:t>liendi</w:t>
      </w:r>
      <w:r>
        <w:rPr>
          <w:color w:val="052A49"/>
          <w:sz w:val="18"/>
        </w:rPr>
        <w:t xml:space="preserve">l </w:t>
      </w:r>
      <w:r w:rsidRPr="00A33913">
        <w:rPr>
          <w:color w:val="052A49"/>
          <w:sz w:val="18"/>
        </w:rPr>
        <w:t xml:space="preserve">on õigus saada temaga seotud mõõtepunktide andmeid </w:t>
      </w:r>
      <w:r>
        <w:rPr>
          <w:color w:val="052A49"/>
          <w:sz w:val="18"/>
        </w:rPr>
        <w:t xml:space="preserve">ka AS Elering </w:t>
      </w:r>
      <w:r w:rsidRPr="00A33913">
        <w:rPr>
          <w:color w:val="052A49"/>
          <w:sz w:val="18"/>
        </w:rPr>
        <w:t>andmevahetusplatvormilt</w:t>
      </w:r>
      <w:r>
        <w:rPr>
          <w:color w:val="052A49"/>
          <w:sz w:val="18"/>
        </w:rPr>
        <w:t xml:space="preserve"> (</w:t>
      </w:r>
      <w:hyperlink r:id="rId12" w:history="1">
        <w:r w:rsidRPr="00EF62AF">
          <w:rPr>
            <w:rStyle w:val="Hyperlink"/>
            <w:sz w:val="18"/>
          </w:rPr>
          <w:t>https://gaasiandmeladu.elering.ee/</w:t>
        </w:r>
      </w:hyperlink>
      <w:r>
        <w:rPr>
          <w:color w:val="052A49"/>
          <w:sz w:val="18"/>
        </w:rPr>
        <w:t>).</w:t>
      </w:r>
      <w:r w:rsidRPr="00A33913">
        <w:rPr>
          <w:color w:val="052A49"/>
          <w:sz w:val="18"/>
        </w:rPr>
        <w:t xml:space="preserve"> </w:t>
      </w:r>
    </w:p>
    <w:p w14:paraId="7D2D5442" w14:textId="77777777" w:rsidR="00BA1CA0" w:rsidRDefault="00BA1CA0" w:rsidP="00CC5DB5">
      <w:pPr>
        <w:pStyle w:val="ListParagraph"/>
        <w:numPr>
          <w:ilvl w:val="1"/>
          <w:numId w:val="3"/>
        </w:numPr>
        <w:tabs>
          <w:tab w:val="left" w:pos="844"/>
        </w:tabs>
        <w:spacing w:line="285" w:lineRule="auto"/>
        <w:ind w:left="843"/>
        <w:rPr>
          <w:sz w:val="18"/>
        </w:rPr>
      </w:pPr>
      <w:r>
        <w:rPr>
          <w:color w:val="052A49"/>
          <w:sz w:val="18"/>
        </w:rPr>
        <w:t xml:space="preserve">Klient teatab võrguettevõtjale mõõtevahendi näidu võrguettevõtja põhjendatud nõudmisel ja kui mõõtepunktis puudub </w:t>
      </w:r>
      <w:proofErr w:type="spellStart"/>
      <w:r>
        <w:rPr>
          <w:color w:val="052A49"/>
          <w:sz w:val="18"/>
        </w:rPr>
        <w:t>kaugloetav</w:t>
      </w:r>
      <w:proofErr w:type="spellEnd"/>
      <w:r>
        <w:rPr>
          <w:color w:val="052A49"/>
          <w:sz w:val="18"/>
        </w:rPr>
        <w:t xml:space="preserve"> </w:t>
      </w:r>
      <w:r w:rsidRPr="007113D1">
        <w:rPr>
          <w:color w:val="052A49"/>
          <w:sz w:val="18"/>
        </w:rPr>
        <w:t>arvesti</w:t>
      </w:r>
      <w:r>
        <w:rPr>
          <w:color w:val="052A49"/>
          <w:sz w:val="18"/>
        </w:rPr>
        <w:t>, siis ka järgmistel juhtudel:</w:t>
      </w:r>
    </w:p>
    <w:p w14:paraId="4F0669D4" w14:textId="77777777" w:rsidR="00BA1CA0" w:rsidRDefault="00BA1CA0" w:rsidP="00CC5DB5">
      <w:pPr>
        <w:pStyle w:val="ListParagraph"/>
        <w:numPr>
          <w:ilvl w:val="2"/>
          <w:numId w:val="3"/>
        </w:numPr>
        <w:tabs>
          <w:tab w:val="left" w:pos="1567"/>
        </w:tabs>
        <w:spacing w:before="119"/>
        <w:ind w:right="0" w:hanging="721"/>
        <w:rPr>
          <w:sz w:val="18"/>
        </w:rPr>
      </w:pPr>
      <w:r>
        <w:rPr>
          <w:color w:val="052A49"/>
          <w:spacing w:val="-2"/>
          <w:sz w:val="18"/>
        </w:rPr>
        <w:t>arvestusperioodi</w:t>
      </w:r>
      <w:r>
        <w:rPr>
          <w:color w:val="052A49"/>
          <w:spacing w:val="15"/>
          <w:sz w:val="18"/>
        </w:rPr>
        <w:t xml:space="preserve"> </w:t>
      </w:r>
      <w:r>
        <w:rPr>
          <w:color w:val="052A49"/>
          <w:spacing w:val="-2"/>
          <w:sz w:val="18"/>
        </w:rPr>
        <w:t>lõpul;</w:t>
      </w:r>
    </w:p>
    <w:p w14:paraId="4416BB9D" w14:textId="77777777" w:rsidR="00BA1CA0" w:rsidRDefault="00BA1CA0" w:rsidP="00CC5DB5">
      <w:pPr>
        <w:pStyle w:val="ListParagraph"/>
        <w:numPr>
          <w:ilvl w:val="2"/>
          <w:numId w:val="3"/>
        </w:numPr>
        <w:tabs>
          <w:tab w:val="left" w:pos="1567"/>
        </w:tabs>
        <w:spacing w:before="161"/>
        <w:ind w:right="0" w:hanging="721"/>
        <w:rPr>
          <w:sz w:val="18"/>
        </w:rPr>
      </w:pPr>
      <w:r>
        <w:rPr>
          <w:color w:val="052A49"/>
          <w:sz w:val="18"/>
        </w:rPr>
        <w:t>võrgulepingu</w:t>
      </w:r>
      <w:r>
        <w:rPr>
          <w:color w:val="052A49"/>
          <w:spacing w:val="-12"/>
          <w:sz w:val="18"/>
        </w:rPr>
        <w:t xml:space="preserve"> </w:t>
      </w:r>
      <w:r>
        <w:rPr>
          <w:color w:val="052A49"/>
          <w:sz w:val="18"/>
        </w:rPr>
        <w:t>algamise</w:t>
      </w:r>
      <w:r>
        <w:rPr>
          <w:color w:val="052A49"/>
          <w:spacing w:val="-11"/>
          <w:sz w:val="18"/>
        </w:rPr>
        <w:t xml:space="preserve"> </w:t>
      </w:r>
      <w:r>
        <w:rPr>
          <w:color w:val="052A49"/>
          <w:sz w:val="18"/>
        </w:rPr>
        <w:t>ja</w:t>
      </w:r>
      <w:r>
        <w:rPr>
          <w:color w:val="052A49"/>
          <w:spacing w:val="-11"/>
          <w:sz w:val="18"/>
        </w:rPr>
        <w:t xml:space="preserve"> </w:t>
      </w:r>
      <w:r>
        <w:rPr>
          <w:color w:val="052A49"/>
          <w:sz w:val="18"/>
        </w:rPr>
        <w:t>lõppemise</w:t>
      </w:r>
      <w:r>
        <w:rPr>
          <w:color w:val="052A49"/>
          <w:spacing w:val="-9"/>
          <w:sz w:val="18"/>
        </w:rPr>
        <w:t xml:space="preserve"> </w:t>
      </w:r>
      <w:r>
        <w:rPr>
          <w:color w:val="052A49"/>
          <w:spacing w:val="-2"/>
          <w:sz w:val="18"/>
        </w:rPr>
        <w:t>päeval.</w:t>
      </w:r>
    </w:p>
    <w:p w14:paraId="37284875" w14:textId="77777777" w:rsidR="00BA1CA0" w:rsidRDefault="00BA1CA0" w:rsidP="00CC5DB5">
      <w:pPr>
        <w:pStyle w:val="ListParagraph"/>
        <w:numPr>
          <w:ilvl w:val="1"/>
          <w:numId w:val="3"/>
        </w:numPr>
        <w:tabs>
          <w:tab w:val="left" w:pos="843"/>
          <w:tab w:val="left" w:pos="844"/>
        </w:tabs>
        <w:spacing w:before="160"/>
        <w:ind w:right="0" w:hanging="709"/>
        <w:rPr>
          <w:sz w:val="18"/>
        </w:rPr>
      </w:pPr>
      <w:r>
        <w:rPr>
          <w:color w:val="052A49"/>
          <w:sz w:val="18"/>
        </w:rPr>
        <w:t>Klient</w:t>
      </w:r>
      <w:r>
        <w:rPr>
          <w:color w:val="052A49"/>
          <w:spacing w:val="-11"/>
          <w:sz w:val="18"/>
        </w:rPr>
        <w:t xml:space="preserve"> </w:t>
      </w:r>
      <w:r>
        <w:rPr>
          <w:color w:val="052A49"/>
          <w:sz w:val="18"/>
        </w:rPr>
        <w:t>teatab</w:t>
      </w:r>
      <w:r>
        <w:rPr>
          <w:color w:val="052A49"/>
          <w:spacing w:val="-10"/>
          <w:sz w:val="18"/>
        </w:rPr>
        <w:t xml:space="preserve"> </w:t>
      </w:r>
      <w:r>
        <w:rPr>
          <w:color w:val="052A49"/>
          <w:sz w:val="18"/>
        </w:rPr>
        <w:t>mõõtevahendi</w:t>
      </w:r>
      <w:r>
        <w:rPr>
          <w:color w:val="052A49"/>
          <w:spacing w:val="-8"/>
          <w:sz w:val="18"/>
        </w:rPr>
        <w:t xml:space="preserve"> </w:t>
      </w:r>
      <w:r>
        <w:rPr>
          <w:color w:val="052A49"/>
          <w:sz w:val="18"/>
        </w:rPr>
        <w:t>näite</w:t>
      </w:r>
      <w:r>
        <w:rPr>
          <w:color w:val="052A49"/>
          <w:spacing w:val="-8"/>
          <w:sz w:val="18"/>
        </w:rPr>
        <w:t xml:space="preserve"> </w:t>
      </w:r>
      <w:r>
        <w:rPr>
          <w:color w:val="052A49"/>
          <w:spacing w:val="-2"/>
          <w:sz w:val="18"/>
        </w:rPr>
        <w:t>järgnevalt:</w:t>
      </w:r>
    </w:p>
    <w:p w14:paraId="1F7082DA" w14:textId="77777777" w:rsidR="00BA1CA0" w:rsidRDefault="00BA1CA0" w:rsidP="00CC5DB5">
      <w:pPr>
        <w:pStyle w:val="ListParagraph"/>
        <w:numPr>
          <w:ilvl w:val="2"/>
          <w:numId w:val="3"/>
        </w:numPr>
        <w:tabs>
          <w:tab w:val="left" w:pos="1567"/>
        </w:tabs>
        <w:spacing w:before="160"/>
        <w:ind w:right="0" w:hanging="721"/>
        <w:rPr>
          <w:sz w:val="18"/>
        </w:rPr>
      </w:pPr>
      <w:r>
        <w:rPr>
          <w:color w:val="052A49"/>
          <w:sz w:val="18"/>
        </w:rPr>
        <w:t>näidusisestuse</w:t>
      </w:r>
      <w:r>
        <w:rPr>
          <w:color w:val="052A49"/>
          <w:spacing w:val="-12"/>
          <w:sz w:val="18"/>
        </w:rPr>
        <w:t xml:space="preserve"> </w:t>
      </w:r>
      <w:r>
        <w:rPr>
          <w:color w:val="052A49"/>
          <w:sz w:val="18"/>
        </w:rPr>
        <w:t>lingi</w:t>
      </w:r>
      <w:r>
        <w:rPr>
          <w:color w:val="052A49"/>
          <w:spacing w:val="-11"/>
          <w:sz w:val="18"/>
        </w:rPr>
        <w:t xml:space="preserve"> </w:t>
      </w:r>
      <w:r>
        <w:rPr>
          <w:color w:val="052A49"/>
          <w:sz w:val="18"/>
        </w:rPr>
        <w:t>kaudu</w:t>
      </w:r>
      <w:r>
        <w:rPr>
          <w:color w:val="052A49"/>
          <w:spacing w:val="-12"/>
          <w:sz w:val="18"/>
        </w:rPr>
        <w:t xml:space="preserve"> </w:t>
      </w:r>
      <w:r>
        <w:rPr>
          <w:color w:val="052A49"/>
          <w:sz w:val="18"/>
        </w:rPr>
        <w:t>võrguettevõtja</w:t>
      </w:r>
      <w:r>
        <w:rPr>
          <w:color w:val="052A49"/>
          <w:spacing w:val="-13"/>
          <w:sz w:val="18"/>
        </w:rPr>
        <w:t xml:space="preserve"> </w:t>
      </w:r>
      <w:r>
        <w:rPr>
          <w:color w:val="052A49"/>
          <w:spacing w:val="-2"/>
          <w:sz w:val="18"/>
        </w:rPr>
        <w:t>veebilehel;</w:t>
      </w:r>
    </w:p>
    <w:p w14:paraId="3A58B093" w14:textId="77777777" w:rsidR="00BA1CA0" w:rsidRDefault="00BA1CA0" w:rsidP="00CC5DB5">
      <w:pPr>
        <w:pStyle w:val="ListParagraph"/>
        <w:numPr>
          <w:ilvl w:val="2"/>
          <w:numId w:val="3"/>
        </w:numPr>
        <w:tabs>
          <w:tab w:val="left" w:pos="1567"/>
        </w:tabs>
        <w:spacing w:before="160" w:line="283" w:lineRule="auto"/>
        <w:rPr>
          <w:sz w:val="18"/>
        </w:rPr>
      </w:pPr>
      <w:r>
        <w:rPr>
          <w:color w:val="052A49"/>
          <w:sz w:val="18"/>
        </w:rPr>
        <w:t>võrguettevõtja infotelefonil, millisel juhul võrguettevõtja eeldab heauskselt, et näidu teataja on klient või tema poolt selleks volitatud isik;</w:t>
      </w:r>
    </w:p>
    <w:p w14:paraId="777AC6E6" w14:textId="77777777" w:rsidR="00BA1CA0" w:rsidRDefault="00BA1CA0" w:rsidP="00CC5DB5">
      <w:pPr>
        <w:pStyle w:val="ListParagraph"/>
        <w:numPr>
          <w:ilvl w:val="2"/>
          <w:numId w:val="3"/>
        </w:numPr>
        <w:tabs>
          <w:tab w:val="left" w:pos="1567"/>
        </w:tabs>
        <w:spacing w:before="124" w:line="285" w:lineRule="auto"/>
        <w:ind w:right="261"/>
        <w:rPr>
          <w:sz w:val="18"/>
        </w:rPr>
      </w:pPr>
      <w:r>
        <w:rPr>
          <w:color w:val="052A49"/>
          <w:sz w:val="18"/>
        </w:rPr>
        <w:t>võrguettevõtja</w:t>
      </w:r>
      <w:r>
        <w:rPr>
          <w:color w:val="052A49"/>
          <w:spacing w:val="80"/>
          <w:sz w:val="18"/>
        </w:rPr>
        <w:t xml:space="preserve"> </w:t>
      </w:r>
      <w:r>
        <w:rPr>
          <w:color w:val="052A49"/>
          <w:sz w:val="18"/>
        </w:rPr>
        <w:t>selleks</w:t>
      </w:r>
      <w:r>
        <w:rPr>
          <w:color w:val="052A49"/>
          <w:spacing w:val="80"/>
          <w:sz w:val="18"/>
        </w:rPr>
        <w:t xml:space="preserve"> </w:t>
      </w:r>
      <w:r>
        <w:rPr>
          <w:color w:val="052A49"/>
          <w:sz w:val="18"/>
        </w:rPr>
        <w:t>ette</w:t>
      </w:r>
      <w:r>
        <w:rPr>
          <w:color w:val="052A49"/>
          <w:spacing w:val="78"/>
          <w:sz w:val="18"/>
        </w:rPr>
        <w:t xml:space="preserve"> </w:t>
      </w:r>
      <w:r>
        <w:rPr>
          <w:color w:val="052A49"/>
          <w:sz w:val="18"/>
        </w:rPr>
        <w:t>nähtud</w:t>
      </w:r>
      <w:r>
        <w:rPr>
          <w:color w:val="052A49"/>
          <w:spacing w:val="80"/>
          <w:sz w:val="18"/>
        </w:rPr>
        <w:t xml:space="preserve"> </w:t>
      </w:r>
      <w:r>
        <w:rPr>
          <w:color w:val="052A49"/>
          <w:sz w:val="18"/>
        </w:rPr>
        <w:t>e-posti</w:t>
      </w:r>
      <w:r>
        <w:rPr>
          <w:color w:val="052A49"/>
          <w:spacing w:val="80"/>
          <w:sz w:val="18"/>
        </w:rPr>
        <w:t xml:space="preserve"> </w:t>
      </w:r>
      <w:r>
        <w:rPr>
          <w:color w:val="052A49"/>
          <w:sz w:val="18"/>
        </w:rPr>
        <w:t>aadressil,</w:t>
      </w:r>
      <w:r>
        <w:rPr>
          <w:color w:val="052A49"/>
          <w:spacing w:val="80"/>
          <w:sz w:val="18"/>
        </w:rPr>
        <w:t xml:space="preserve"> </w:t>
      </w:r>
      <w:r>
        <w:rPr>
          <w:color w:val="052A49"/>
          <w:sz w:val="18"/>
        </w:rPr>
        <w:t>millisel</w:t>
      </w:r>
      <w:r>
        <w:rPr>
          <w:color w:val="052A49"/>
          <w:spacing w:val="80"/>
          <w:sz w:val="18"/>
        </w:rPr>
        <w:t xml:space="preserve"> </w:t>
      </w:r>
      <w:r>
        <w:rPr>
          <w:color w:val="052A49"/>
          <w:sz w:val="18"/>
        </w:rPr>
        <w:t>juhul</w:t>
      </w:r>
      <w:r>
        <w:rPr>
          <w:color w:val="052A49"/>
          <w:spacing w:val="78"/>
          <w:sz w:val="18"/>
        </w:rPr>
        <w:t xml:space="preserve"> </w:t>
      </w:r>
      <w:r>
        <w:rPr>
          <w:color w:val="052A49"/>
          <w:sz w:val="18"/>
        </w:rPr>
        <w:t>võrguettevõtja</w:t>
      </w:r>
      <w:r>
        <w:rPr>
          <w:color w:val="052A49"/>
          <w:spacing w:val="80"/>
          <w:sz w:val="18"/>
        </w:rPr>
        <w:t xml:space="preserve"> </w:t>
      </w:r>
      <w:r>
        <w:rPr>
          <w:color w:val="052A49"/>
          <w:sz w:val="18"/>
        </w:rPr>
        <w:t>eeldab heauskselt, et näidu teataja on klient või tema poolt selleks volitatud isik.</w:t>
      </w:r>
    </w:p>
    <w:p w14:paraId="3C2D5B0B" w14:textId="77777777" w:rsidR="00BA1CA0" w:rsidRDefault="00BA1CA0" w:rsidP="00091192">
      <w:pPr>
        <w:pStyle w:val="ListParagraph"/>
        <w:numPr>
          <w:ilvl w:val="1"/>
          <w:numId w:val="3"/>
        </w:numPr>
        <w:spacing w:before="161" w:line="285" w:lineRule="auto"/>
        <w:ind w:left="843"/>
        <w:rPr>
          <w:sz w:val="18"/>
        </w:rPr>
      </w:pPr>
      <w:r w:rsidRPr="00091192">
        <w:rPr>
          <w:color w:val="052A49"/>
          <w:spacing w:val="-12"/>
          <w:sz w:val="18"/>
        </w:rPr>
        <w:t>Õigeaegselt</w:t>
      </w:r>
      <w:r>
        <w:rPr>
          <w:color w:val="052A49"/>
          <w:spacing w:val="-12"/>
          <w:sz w:val="18"/>
        </w:rPr>
        <w:t xml:space="preserve"> </w:t>
      </w:r>
      <w:r>
        <w:rPr>
          <w:color w:val="052A49"/>
          <w:sz w:val="18"/>
        </w:rPr>
        <w:t>teatatud</w:t>
      </w:r>
      <w:r>
        <w:rPr>
          <w:color w:val="052A49"/>
          <w:spacing w:val="-10"/>
          <w:sz w:val="18"/>
        </w:rPr>
        <w:t xml:space="preserve"> </w:t>
      </w:r>
      <w:r>
        <w:rPr>
          <w:color w:val="052A49"/>
          <w:sz w:val="18"/>
        </w:rPr>
        <w:t>arvestusperioodi</w:t>
      </w:r>
      <w:r>
        <w:rPr>
          <w:color w:val="052A49"/>
          <w:spacing w:val="-10"/>
          <w:sz w:val="18"/>
        </w:rPr>
        <w:t xml:space="preserve"> </w:t>
      </w:r>
      <w:r>
        <w:rPr>
          <w:color w:val="052A49"/>
          <w:sz w:val="18"/>
        </w:rPr>
        <w:t>lõpu</w:t>
      </w:r>
      <w:r>
        <w:rPr>
          <w:color w:val="052A49"/>
          <w:spacing w:val="-13"/>
          <w:sz w:val="18"/>
        </w:rPr>
        <w:t xml:space="preserve"> </w:t>
      </w:r>
      <w:r>
        <w:rPr>
          <w:color w:val="052A49"/>
          <w:sz w:val="18"/>
        </w:rPr>
        <w:t>mõõtevahendi</w:t>
      </w:r>
      <w:r>
        <w:rPr>
          <w:color w:val="052A49"/>
          <w:spacing w:val="-10"/>
          <w:sz w:val="18"/>
        </w:rPr>
        <w:t xml:space="preserve"> </w:t>
      </w:r>
      <w:r>
        <w:rPr>
          <w:color w:val="052A49"/>
          <w:sz w:val="18"/>
        </w:rPr>
        <w:t>näiduks</w:t>
      </w:r>
      <w:r>
        <w:rPr>
          <w:color w:val="052A49"/>
          <w:spacing w:val="-12"/>
          <w:sz w:val="18"/>
        </w:rPr>
        <w:t xml:space="preserve"> </w:t>
      </w:r>
      <w:r>
        <w:rPr>
          <w:color w:val="052A49"/>
          <w:sz w:val="18"/>
        </w:rPr>
        <w:t>loetakse</w:t>
      </w:r>
      <w:r>
        <w:rPr>
          <w:color w:val="052A49"/>
          <w:spacing w:val="-10"/>
          <w:sz w:val="18"/>
        </w:rPr>
        <w:t xml:space="preserve"> </w:t>
      </w:r>
      <w:r>
        <w:rPr>
          <w:color w:val="052A49"/>
          <w:sz w:val="18"/>
        </w:rPr>
        <w:t>kliendi</w:t>
      </w:r>
      <w:r>
        <w:rPr>
          <w:color w:val="052A49"/>
          <w:spacing w:val="-10"/>
          <w:sz w:val="18"/>
        </w:rPr>
        <w:t xml:space="preserve"> </w:t>
      </w:r>
      <w:r>
        <w:rPr>
          <w:color w:val="052A49"/>
          <w:sz w:val="18"/>
        </w:rPr>
        <w:t>poolt</w:t>
      </w:r>
      <w:r>
        <w:rPr>
          <w:color w:val="052A49"/>
          <w:spacing w:val="-11"/>
          <w:sz w:val="18"/>
        </w:rPr>
        <w:t xml:space="preserve"> </w:t>
      </w:r>
      <w:r>
        <w:rPr>
          <w:color w:val="052A49"/>
          <w:spacing w:val="-2"/>
          <w:sz w:val="18"/>
        </w:rPr>
        <w:t>arvestusperioodi</w:t>
      </w:r>
    </w:p>
    <w:p w14:paraId="330A87A5" w14:textId="77777777" w:rsidR="00BA1CA0" w:rsidRDefault="00BA1CA0" w:rsidP="00BA1CA0">
      <w:pPr>
        <w:pStyle w:val="BodyText"/>
        <w:spacing w:before="38"/>
        <w:ind w:right="0" w:firstLine="0"/>
        <w:jc w:val="left"/>
      </w:pPr>
      <w:r>
        <w:rPr>
          <w:color w:val="052A49"/>
        </w:rPr>
        <w:t>26.</w:t>
      </w:r>
      <w:r>
        <w:rPr>
          <w:color w:val="052A49"/>
          <w:spacing w:val="-9"/>
        </w:rPr>
        <w:t xml:space="preserve"> </w:t>
      </w:r>
      <w:r>
        <w:rPr>
          <w:color w:val="052A49"/>
        </w:rPr>
        <w:t>kuupäevast</w:t>
      </w:r>
      <w:r>
        <w:rPr>
          <w:color w:val="052A49"/>
          <w:spacing w:val="-9"/>
        </w:rPr>
        <w:t xml:space="preserve"> </w:t>
      </w:r>
      <w:r>
        <w:rPr>
          <w:color w:val="052A49"/>
        </w:rPr>
        <w:t>kuni</w:t>
      </w:r>
      <w:r>
        <w:rPr>
          <w:color w:val="052A49"/>
          <w:spacing w:val="-8"/>
        </w:rPr>
        <w:t xml:space="preserve"> </w:t>
      </w:r>
      <w:r>
        <w:rPr>
          <w:color w:val="052A49"/>
        </w:rPr>
        <w:t>järgneva</w:t>
      </w:r>
      <w:r>
        <w:rPr>
          <w:color w:val="052A49"/>
          <w:spacing w:val="-9"/>
        </w:rPr>
        <w:t xml:space="preserve"> </w:t>
      </w:r>
      <w:r>
        <w:rPr>
          <w:color w:val="052A49"/>
        </w:rPr>
        <w:t>kuu</w:t>
      </w:r>
      <w:r>
        <w:rPr>
          <w:color w:val="052A49"/>
          <w:spacing w:val="-10"/>
        </w:rPr>
        <w:t xml:space="preserve"> </w:t>
      </w:r>
      <w:r>
        <w:rPr>
          <w:color w:val="052A49"/>
        </w:rPr>
        <w:t>1.</w:t>
      </w:r>
      <w:r>
        <w:rPr>
          <w:color w:val="052A49"/>
          <w:spacing w:val="-8"/>
        </w:rPr>
        <w:t xml:space="preserve"> </w:t>
      </w:r>
      <w:r>
        <w:rPr>
          <w:color w:val="052A49"/>
        </w:rPr>
        <w:t>tööpäevani</w:t>
      </w:r>
      <w:r>
        <w:rPr>
          <w:color w:val="052A49"/>
          <w:spacing w:val="-7"/>
        </w:rPr>
        <w:t xml:space="preserve"> </w:t>
      </w:r>
      <w:r>
        <w:rPr>
          <w:color w:val="052A49"/>
        </w:rPr>
        <w:t>teatatud</w:t>
      </w:r>
      <w:r>
        <w:rPr>
          <w:color w:val="052A49"/>
          <w:spacing w:val="-10"/>
        </w:rPr>
        <w:t xml:space="preserve"> </w:t>
      </w:r>
      <w:r>
        <w:rPr>
          <w:color w:val="052A49"/>
        </w:rPr>
        <w:t>mõõtevahendi</w:t>
      </w:r>
      <w:r>
        <w:rPr>
          <w:color w:val="052A49"/>
          <w:spacing w:val="-7"/>
        </w:rPr>
        <w:t xml:space="preserve"> </w:t>
      </w:r>
      <w:r>
        <w:rPr>
          <w:color w:val="052A49"/>
          <w:spacing w:val="-2"/>
        </w:rPr>
        <w:t>näitu.</w:t>
      </w:r>
    </w:p>
    <w:p w14:paraId="360285D5" w14:textId="77777777" w:rsidR="00BA1CA0" w:rsidRDefault="00BA1CA0" w:rsidP="00CC5DB5">
      <w:pPr>
        <w:pStyle w:val="ListParagraph"/>
        <w:numPr>
          <w:ilvl w:val="1"/>
          <w:numId w:val="3"/>
        </w:numPr>
        <w:tabs>
          <w:tab w:val="left" w:pos="844"/>
        </w:tabs>
        <w:spacing w:before="161" w:line="285" w:lineRule="auto"/>
        <w:ind w:left="843"/>
        <w:rPr>
          <w:sz w:val="18"/>
        </w:rPr>
      </w:pPr>
      <w:r>
        <w:rPr>
          <w:color w:val="052A49"/>
          <w:sz w:val="18"/>
        </w:rPr>
        <w:t>Kui</w:t>
      </w:r>
      <w:r>
        <w:rPr>
          <w:color w:val="052A49"/>
          <w:spacing w:val="-12"/>
          <w:sz w:val="18"/>
        </w:rPr>
        <w:t xml:space="preserve"> </w:t>
      </w:r>
      <w:r>
        <w:rPr>
          <w:color w:val="052A49"/>
          <w:sz w:val="18"/>
        </w:rPr>
        <w:t>klient</w:t>
      </w:r>
      <w:r>
        <w:rPr>
          <w:color w:val="052A49"/>
          <w:spacing w:val="-11"/>
          <w:sz w:val="18"/>
        </w:rPr>
        <w:t xml:space="preserve"> </w:t>
      </w:r>
      <w:r>
        <w:rPr>
          <w:color w:val="052A49"/>
          <w:sz w:val="18"/>
        </w:rPr>
        <w:t>kinnitab,</w:t>
      </w:r>
      <w:r>
        <w:rPr>
          <w:color w:val="052A49"/>
          <w:spacing w:val="-11"/>
          <w:sz w:val="18"/>
        </w:rPr>
        <w:t xml:space="preserve"> </w:t>
      </w:r>
      <w:r>
        <w:rPr>
          <w:color w:val="052A49"/>
          <w:sz w:val="18"/>
        </w:rPr>
        <w:t>et</w:t>
      </w:r>
      <w:r>
        <w:rPr>
          <w:color w:val="052A49"/>
          <w:spacing w:val="-11"/>
          <w:sz w:val="18"/>
        </w:rPr>
        <w:t xml:space="preserve"> </w:t>
      </w:r>
      <w:r>
        <w:rPr>
          <w:color w:val="052A49"/>
          <w:sz w:val="18"/>
        </w:rPr>
        <w:t>ei</w:t>
      </w:r>
      <w:r>
        <w:rPr>
          <w:color w:val="052A49"/>
          <w:spacing w:val="-8"/>
          <w:sz w:val="18"/>
        </w:rPr>
        <w:t xml:space="preserve"> </w:t>
      </w:r>
      <w:r>
        <w:rPr>
          <w:color w:val="052A49"/>
          <w:sz w:val="18"/>
        </w:rPr>
        <w:t>tarbi</w:t>
      </w:r>
      <w:r>
        <w:rPr>
          <w:color w:val="052A49"/>
          <w:spacing w:val="-11"/>
          <w:sz w:val="18"/>
        </w:rPr>
        <w:t xml:space="preserve"> </w:t>
      </w:r>
      <w:r>
        <w:rPr>
          <w:color w:val="052A49"/>
          <w:sz w:val="18"/>
        </w:rPr>
        <w:t>gaasi</w:t>
      </w:r>
      <w:r>
        <w:rPr>
          <w:color w:val="052A49"/>
          <w:spacing w:val="-11"/>
          <w:sz w:val="18"/>
        </w:rPr>
        <w:t xml:space="preserve"> </w:t>
      </w:r>
      <w:r>
        <w:rPr>
          <w:color w:val="052A49"/>
          <w:sz w:val="18"/>
        </w:rPr>
        <w:t>pikema</w:t>
      </w:r>
      <w:r>
        <w:rPr>
          <w:color w:val="052A49"/>
          <w:spacing w:val="-11"/>
          <w:sz w:val="18"/>
        </w:rPr>
        <w:t xml:space="preserve"> </w:t>
      </w:r>
      <w:r>
        <w:rPr>
          <w:color w:val="052A49"/>
          <w:sz w:val="18"/>
        </w:rPr>
        <w:t>aja</w:t>
      </w:r>
      <w:r>
        <w:rPr>
          <w:color w:val="052A49"/>
          <w:spacing w:val="-11"/>
          <w:sz w:val="18"/>
        </w:rPr>
        <w:t xml:space="preserve"> </w:t>
      </w:r>
      <w:r>
        <w:rPr>
          <w:color w:val="052A49"/>
          <w:sz w:val="18"/>
        </w:rPr>
        <w:t>jooksul,</w:t>
      </w:r>
      <w:r>
        <w:rPr>
          <w:color w:val="052A49"/>
          <w:spacing w:val="-11"/>
          <w:sz w:val="18"/>
        </w:rPr>
        <w:t xml:space="preserve"> </w:t>
      </w:r>
      <w:r>
        <w:rPr>
          <w:color w:val="052A49"/>
          <w:sz w:val="18"/>
        </w:rPr>
        <w:t>võib</w:t>
      </w:r>
      <w:r>
        <w:rPr>
          <w:color w:val="052A49"/>
          <w:spacing w:val="-11"/>
          <w:sz w:val="18"/>
        </w:rPr>
        <w:t xml:space="preserve"> </w:t>
      </w:r>
      <w:r>
        <w:rPr>
          <w:color w:val="052A49"/>
          <w:sz w:val="18"/>
        </w:rPr>
        <w:t>võrguettevõtja</w:t>
      </w:r>
      <w:r>
        <w:rPr>
          <w:color w:val="052A49"/>
          <w:spacing w:val="-11"/>
          <w:sz w:val="18"/>
        </w:rPr>
        <w:t xml:space="preserve"> </w:t>
      </w:r>
      <w:r>
        <w:rPr>
          <w:color w:val="052A49"/>
          <w:sz w:val="18"/>
        </w:rPr>
        <w:t>vabastada</w:t>
      </w:r>
      <w:r>
        <w:rPr>
          <w:color w:val="052A49"/>
          <w:spacing w:val="-11"/>
          <w:sz w:val="18"/>
        </w:rPr>
        <w:t xml:space="preserve"> </w:t>
      </w:r>
      <w:r>
        <w:rPr>
          <w:color w:val="052A49"/>
          <w:sz w:val="18"/>
        </w:rPr>
        <w:t>kliendi</w:t>
      </w:r>
      <w:r>
        <w:rPr>
          <w:color w:val="052A49"/>
          <w:spacing w:val="-13"/>
          <w:sz w:val="18"/>
        </w:rPr>
        <w:t xml:space="preserve"> </w:t>
      </w:r>
      <w:r>
        <w:rPr>
          <w:color w:val="052A49"/>
          <w:sz w:val="18"/>
        </w:rPr>
        <w:t>mõõtevahendi näidu</w:t>
      </w:r>
      <w:r>
        <w:rPr>
          <w:color w:val="052A49"/>
          <w:spacing w:val="-10"/>
          <w:sz w:val="18"/>
        </w:rPr>
        <w:t xml:space="preserve"> </w:t>
      </w:r>
      <w:r>
        <w:rPr>
          <w:color w:val="052A49"/>
          <w:sz w:val="18"/>
        </w:rPr>
        <w:t>teatamise</w:t>
      </w:r>
      <w:r>
        <w:rPr>
          <w:color w:val="052A49"/>
          <w:spacing w:val="-10"/>
          <w:sz w:val="18"/>
        </w:rPr>
        <w:t xml:space="preserve"> </w:t>
      </w:r>
      <w:r>
        <w:rPr>
          <w:color w:val="052A49"/>
          <w:sz w:val="18"/>
        </w:rPr>
        <w:t>kohustusest</w:t>
      </w:r>
      <w:r>
        <w:rPr>
          <w:color w:val="052A49"/>
          <w:spacing w:val="-10"/>
          <w:sz w:val="18"/>
        </w:rPr>
        <w:t xml:space="preserve"> </w:t>
      </w:r>
      <w:r>
        <w:rPr>
          <w:color w:val="052A49"/>
          <w:sz w:val="18"/>
        </w:rPr>
        <w:t>maksimaalselt</w:t>
      </w:r>
      <w:r>
        <w:rPr>
          <w:color w:val="052A49"/>
          <w:spacing w:val="-10"/>
          <w:sz w:val="18"/>
        </w:rPr>
        <w:t xml:space="preserve"> </w:t>
      </w:r>
      <w:r>
        <w:rPr>
          <w:color w:val="052A49"/>
          <w:sz w:val="18"/>
        </w:rPr>
        <w:t>kuueks</w:t>
      </w:r>
      <w:r>
        <w:rPr>
          <w:color w:val="052A49"/>
          <w:spacing w:val="-7"/>
          <w:sz w:val="18"/>
        </w:rPr>
        <w:t xml:space="preserve"> </w:t>
      </w:r>
      <w:r>
        <w:rPr>
          <w:color w:val="052A49"/>
          <w:sz w:val="18"/>
        </w:rPr>
        <w:t>järjestikuseks</w:t>
      </w:r>
      <w:r>
        <w:rPr>
          <w:color w:val="052A49"/>
          <w:spacing w:val="-9"/>
          <w:sz w:val="18"/>
        </w:rPr>
        <w:t xml:space="preserve"> </w:t>
      </w:r>
      <w:r>
        <w:rPr>
          <w:color w:val="052A49"/>
          <w:sz w:val="18"/>
        </w:rPr>
        <w:t>kuuks.</w:t>
      </w:r>
      <w:r>
        <w:rPr>
          <w:color w:val="052A49"/>
          <w:spacing w:val="-8"/>
          <w:sz w:val="18"/>
        </w:rPr>
        <w:t xml:space="preserve"> </w:t>
      </w:r>
      <w:r>
        <w:rPr>
          <w:color w:val="052A49"/>
          <w:sz w:val="18"/>
        </w:rPr>
        <w:t>Klient</w:t>
      </w:r>
      <w:r>
        <w:rPr>
          <w:color w:val="052A49"/>
          <w:spacing w:val="-10"/>
          <w:sz w:val="18"/>
        </w:rPr>
        <w:t xml:space="preserve"> </w:t>
      </w:r>
      <w:r>
        <w:rPr>
          <w:color w:val="052A49"/>
          <w:sz w:val="18"/>
        </w:rPr>
        <w:t>kohustub</w:t>
      </w:r>
      <w:r>
        <w:rPr>
          <w:color w:val="052A49"/>
          <w:spacing w:val="-10"/>
          <w:sz w:val="18"/>
        </w:rPr>
        <w:t xml:space="preserve"> </w:t>
      </w:r>
      <w:r>
        <w:rPr>
          <w:color w:val="052A49"/>
          <w:sz w:val="18"/>
        </w:rPr>
        <w:t>vastava</w:t>
      </w:r>
      <w:r>
        <w:rPr>
          <w:color w:val="052A49"/>
          <w:spacing w:val="-10"/>
          <w:sz w:val="18"/>
        </w:rPr>
        <w:t xml:space="preserve"> </w:t>
      </w:r>
      <w:r>
        <w:rPr>
          <w:color w:val="052A49"/>
          <w:sz w:val="18"/>
        </w:rPr>
        <w:t>taotluse esitama enne mõõtevahendi näidu teatamise kohustuse tekkimist, millest vabastamist taotletakse.</w:t>
      </w:r>
    </w:p>
    <w:p w14:paraId="19D4FB65" w14:textId="13959AA4" w:rsidR="00BA1CA0" w:rsidRDefault="00BA1CA0" w:rsidP="00CC5DB5">
      <w:pPr>
        <w:pStyle w:val="ListParagraph"/>
        <w:numPr>
          <w:ilvl w:val="1"/>
          <w:numId w:val="3"/>
        </w:numPr>
        <w:tabs>
          <w:tab w:val="left" w:pos="844"/>
        </w:tabs>
        <w:spacing w:before="120" w:line="285" w:lineRule="auto"/>
        <w:ind w:left="843"/>
        <w:rPr>
          <w:sz w:val="18"/>
        </w:rPr>
      </w:pPr>
      <w:r>
        <w:rPr>
          <w:color w:val="052A49"/>
          <w:sz w:val="18"/>
        </w:rPr>
        <w:t>Kui klient ei</w:t>
      </w:r>
      <w:r>
        <w:rPr>
          <w:color w:val="052A49"/>
          <w:spacing w:val="-2"/>
          <w:sz w:val="18"/>
        </w:rPr>
        <w:t xml:space="preserve"> </w:t>
      </w:r>
      <w:r>
        <w:rPr>
          <w:color w:val="052A49"/>
          <w:sz w:val="18"/>
        </w:rPr>
        <w:t>ole teatanud mõõtevahendi näitu</w:t>
      </w:r>
      <w:r>
        <w:rPr>
          <w:color w:val="052A49"/>
          <w:spacing w:val="-2"/>
          <w:sz w:val="18"/>
        </w:rPr>
        <w:t xml:space="preserve"> </w:t>
      </w:r>
      <w:r>
        <w:rPr>
          <w:color w:val="052A49"/>
          <w:sz w:val="18"/>
        </w:rPr>
        <w:t>õigeaegselt ja</w:t>
      </w:r>
      <w:r>
        <w:rPr>
          <w:color w:val="052A49"/>
          <w:spacing w:val="-5"/>
          <w:sz w:val="18"/>
        </w:rPr>
        <w:t xml:space="preserve"> </w:t>
      </w:r>
      <w:r>
        <w:rPr>
          <w:color w:val="052A49"/>
          <w:sz w:val="18"/>
        </w:rPr>
        <w:t xml:space="preserve">klient ei ole mõõtevahendi näidu teatamisest vabastatud, määratakse antud arvestusperioodil tarbitud gaasi kogus prognoosimise teel, lähtudes kliendipaigaldise varasemast tarbimisajaloost ja teiste sarnaste klientide poolt prognoositaval arvestusperioodil tarbitud gaasi kogustest. </w:t>
      </w:r>
    </w:p>
    <w:p w14:paraId="1ABD2251" w14:textId="77777777" w:rsidR="00BA1CA0" w:rsidRDefault="00BA1CA0" w:rsidP="00CC5DB5">
      <w:pPr>
        <w:pStyle w:val="ListParagraph"/>
        <w:numPr>
          <w:ilvl w:val="1"/>
          <w:numId w:val="3"/>
        </w:numPr>
        <w:tabs>
          <w:tab w:val="left" w:pos="844"/>
        </w:tabs>
        <w:spacing w:line="285" w:lineRule="auto"/>
        <w:ind w:left="843"/>
        <w:rPr>
          <w:sz w:val="18"/>
        </w:rPr>
      </w:pPr>
      <w:r>
        <w:rPr>
          <w:color w:val="052A49"/>
          <w:sz w:val="18"/>
        </w:rPr>
        <w:t>Mõõtevahendi kontrollnäidu saamisel või kliendi poolt mõõtevahendi näidu teatamisel korrigeerib võrguettevõtja kliendi tarbimisandmeid vastavalt tegelikult tarbitud gaasi kogusele järgmiselt:</w:t>
      </w:r>
    </w:p>
    <w:p w14:paraId="64DA41FC" w14:textId="77777777" w:rsidR="00BA1CA0" w:rsidRDefault="00BA1CA0" w:rsidP="00CC5DB5">
      <w:pPr>
        <w:pStyle w:val="ListParagraph"/>
        <w:numPr>
          <w:ilvl w:val="2"/>
          <w:numId w:val="3"/>
        </w:numPr>
        <w:tabs>
          <w:tab w:val="left" w:pos="1567"/>
        </w:tabs>
        <w:spacing w:line="285" w:lineRule="auto"/>
        <w:ind w:right="261"/>
        <w:rPr>
          <w:sz w:val="18"/>
        </w:rPr>
      </w:pPr>
      <w:r>
        <w:rPr>
          <w:color w:val="052A49"/>
          <w:sz w:val="18"/>
        </w:rPr>
        <w:t>kui mõõtevahendi tegelik näit on väiksem kui viimasena kliendi poolt teatatud või võrguettevõtja poolt prognoositud näit (vastavalt kumb on hilisem), korrigeerib võrguettevõtja andmevahetusplatvormis kliendi tarbimisandmeid vastavalt tegelikult tarbitud kogustele. Arve esitaja</w:t>
      </w:r>
      <w:r>
        <w:rPr>
          <w:color w:val="052A49"/>
          <w:spacing w:val="-5"/>
          <w:sz w:val="18"/>
        </w:rPr>
        <w:t xml:space="preserve"> </w:t>
      </w:r>
      <w:r>
        <w:rPr>
          <w:color w:val="052A49"/>
          <w:sz w:val="18"/>
        </w:rPr>
        <w:t>teostab</w:t>
      </w:r>
      <w:r>
        <w:rPr>
          <w:color w:val="052A49"/>
          <w:spacing w:val="-2"/>
          <w:sz w:val="18"/>
        </w:rPr>
        <w:t xml:space="preserve"> </w:t>
      </w:r>
      <w:r>
        <w:rPr>
          <w:color w:val="052A49"/>
          <w:sz w:val="18"/>
        </w:rPr>
        <w:t>kliendi</w:t>
      </w:r>
      <w:r>
        <w:rPr>
          <w:color w:val="052A49"/>
          <w:spacing w:val="-5"/>
          <w:sz w:val="18"/>
        </w:rPr>
        <w:t xml:space="preserve"> </w:t>
      </w:r>
      <w:r>
        <w:rPr>
          <w:color w:val="052A49"/>
          <w:sz w:val="18"/>
        </w:rPr>
        <w:t>poolt</w:t>
      </w:r>
      <w:r>
        <w:rPr>
          <w:color w:val="052A49"/>
          <w:spacing w:val="-5"/>
          <w:sz w:val="18"/>
        </w:rPr>
        <w:t xml:space="preserve"> </w:t>
      </w:r>
      <w:r>
        <w:rPr>
          <w:color w:val="052A49"/>
          <w:sz w:val="18"/>
        </w:rPr>
        <w:t>võrgutasu,</w:t>
      </w:r>
      <w:r>
        <w:rPr>
          <w:color w:val="052A49"/>
          <w:spacing w:val="-2"/>
          <w:sz w:val="18"/>
        </w:rPr>
        <w:t xml:space="preserve"> </w:t>
      </w:r>
      <w:r>
        <w:rPr>
          <w:color w:val="052A49"/>
          <w:sz w:val="18"/>
        </w:rPr>
        <w:t>aktsiisi ja varumakse</w:t>
      </w:r>
      <w:r>
        <w:rPr>
          <w:color w:val="052A49"/>
          <w:spacing w:val="-5"/>
          <w:sz w:val="18"/>
        </w:rPr>
        <w:t xml:space="preserve"> </w:t>
      </w:r>
      <w:r>
        <w:rPr>
          <w:color w:val="052A49"/>
          <w:sz w:val="18"/>
        </w:rPr>
        <w:t>eest</w:t>
      </w:r>
      <w:r>
        <w:rPr>
          <w:color w:val="052A49"/>
          <w:spacing w:val="-3"/>
          <w:sz w:val="18"/>
        </w:rPr>
        <w:t xml:space="preserve"> </w:t>
      </w:r>
      <w:r>
        <w:rPr>
          <w:color w:val="052A49"/>
          <w:sz w:val="18"/>
        </w:rPr>
        <w:t>tasutud</w:t>
      </w:r>
      <w:r>
        <w:rPr>
          <w:color w:val="052A49"/>
          <w:spacing w:val="-5"/>
          <w:sz w:val="18"/>
        </w:rPr>
        <w:t xml:space="preserve"> </w:t>
      </w:r>
      <w:r>
        <w:rPr>
          <w:color w:val="052A49"/>
          <w:sz w:val="18"/>
        </w:rPr>
        <w:t>summade</w:t>
      </w:r>
      <w:r>
        <w:rPr>
          <w:color w:val="052A49"/>
          <w:spacing w:val="-5"/>
          <w:sz w:val="18"/>
        </w:rPr>
        <w:t xml:space="preserve"> </w:t>
      </w:r>
      <w:r>
        <w:rPr>
          <w:color w:val="052A49"/>
          <w:sz w:val="18"/>
        </w:rPr>
        <w:t>ümberarvestuse</w:t>
      </w:r>
      <w:r>
        <w:rPr>
          <w:color w:val="052A49"/>
          <w:spacing w:val="-5"/>
          <w:sz w:val="18"/>
        </w:rPr>
        <w:t xml:space="preserve"> </w:t>
      </w:r>
      <w:r>
        <w:rPr>
          <w:color w:val="052A49"/>
          <w:sz w:val="18"/>
        </w:rPr>
        <w:t xml:space="preserve">viimase kolme kalendrikuu gaasi koguse ulatuses. Ülejäänud gaasi koguse osas teostatakse ümberarvestus üksnes juhul, kui tarbimisandmete korrigeerimise vajadus ei ole tingitud kliendi poolt lepingust tuleneva kohustuse mittekohasest täitmisest. Tarbitud gaasi koguse korrigeerimise tulemusel selgunud enammakstud summa loetakse üldjuhul kliendi poolt tasutud </w:t>
      </w:r>
      <w:r>
        <w:rPr>
          <w:color w:val="052A49"/>
          <w:spacing w:val="-2"/>
          <w:sz w:val="18"/>
        </w:rPr>
        <w:t>ettemaksuks;</w:t>
      </w:r>
    </w:p>
    <w:p w14:paraId="760CD1B8" w14:textId="4BB2A436" w:rsidR="005D2520" w:rsidRDefault="00BA1CA0" w:rsidP="00CC5DB5">
      <w:pPr>
        <w:pStyle w:val="ListParagraph"/>
        <w:numPr>
          <w:ilvl w:val="2"/>
          <w:numId w:val="3"/>
        </w:numPr>
        <w:tabs>
          <w:tab w:val="left" w:pos="1567"/>
        </w:tabs>
        <w:spacing w:before="123" w:line="285" w:lineRule="auto"/>
        <w:rPr>
          <w:sz w:val="18"/>
        </w:rPr>
      </w:pPr>
      <w:r>
        <w:rPr>
          <w:color w:val="052A49"/>
          <w:sz w:val="18"/>
        </w:rPr>
        <w:t>kui mõõtevahendi tegelik näit on suurem kui viimasena kliendi poolt teatatud või võrguettevõtja poolt</w:t>
      </w:r>
      <w:r>
        <w:rPr>
          <w:color w:val="052A49"/>
          <w:spacing w:val="-13"/>
          <w:sz w:val="18"/>
        </w:rPr>
        <w:t xml:space="preserve"> </w:t>
      </w:r>
      <w:r>
        <w:rPr>
          <w:color w:val="052A49"/>
          <w:sz w:val="18"/>
        </w:rPr>
        <w:t>prognoositud</w:t>
      </w:r>
      <w:r>
        <w:rPr>
          <w:color w:val="052A49"/>
          <w:spacing w:val="-12"/>
          <w:sz w:val="18"/>
        </w:rPr>
        <w:t xml:space="preserve"> </w:t>
      </w:r>
      <w:r>
        <w:rPr>
          <w:color w:val="052A49"/>
          <w:sz w:val="18"/>
        </w:rPr>
        <w:t>näit</w:t>
      </w:r>
      <w:r>
        <w:rPr>
          <w:color w:val="052A49"/>
          <w:spacing w:val="-13"/>
          <w:sz w:val="18"/>
        </w:rPr>
        <w:t xml:space="preserve"> </w:t>
      </w:r>
      <w:r>
        <w:rPr>
          <w:color w:val="052A49"/>
          <w:sz w:val="18"/>
        </w:rPr>
        <w:t>(vastavalt</w:t>
      </w:r>
      <w:r>
        <w:rPr>
          <w:color w:val="052A49"/>
          <w:spacing w:val="-12"/>
          <w:sz w:val="18"/>
        </w:rPr>
        <w:t xml:space="preserve"> </w:t>
      </w:r>
      <w:r>
        <w:rPr>
          <w:color w:val="052A49"/>
          <w:sz w:val="18"/>
        </w:rPr>
        <w:t>kumb</w:t>
      </w:r>
      <w:r>
        <w:rPr>
          <w:color w:val="052A49"/>
          <w:spacing w:val="-12"/>
          <w:sz w:val="18"/>
        </w:rPr>
        <w:t xml:space="preserve"> </w:t>
      </w:r>
      <w:r>
        <w:rPr>
          <w:color w:val="052A49"/>
          <w:sz w:val="18"/>
        </w:rPr>
        <w:t>on</w:t>
      </w:r>
      <w:r>
        <w:rPr>
          <w:color w:val="052A49"/>
          <w:spacing w:val="-12"/>
          <w:sz w:val="18"/>
        </w:rPr>
        <w:t xml:space="preserve"> </w:t>
      </w:r>
      <w:r>
        <w:rPr>
          <w:color w:val="052A49"/>
          <w:sz w:val="18"/>
        </w:rPr>
        <w:t>hilisem),</w:t>
      </w:r>
      <w:r>
        <w:rPr>
          <w:color w:val="052A49"/>
          <w:spacing w:val="-12"/>
          <w:sz w:val="18"/>
        </w:rPr>
        <w:t xml:space="preserve"> </w:t>
      </w:r>
      <w:r>
        <w:rPr>
          <w:color w:val="052A49"/>
          <w:sz w:val="18"/>
        </w:rPr>
        <w:t>loetakse</w:t>
      </w:r>
      <w:r>
        <w:rPr>
          <w:color w:val="052A49"/>
          <w:spacing w:val="-13"/>
          <w:sz w:val="18"/>
        </w:rPr>
        <w:t xml:space="preserve"> </w:t>
      </w:r>
      <w:r>
        <w:rPr>
          <w:color w:val="052A49"/>
          <w:sz w:val="18"/>
        </w:rPr>
        <w:t>näitude</w:t>
      </w:r>
      <w:r>
        <w:rPr>
          <w:color w:val="052A49"/>
          <w:spacing w:val="-12"/>
          <w:sz w:val="18"/>
        </w:rPr>
        <w:t xml:space="preserve"> </w:t>
      </w:r>
      <w:r>
        <w:rPr>
          <w:color w:val="052A49"/>
          <w:sz w:val="18"/>
        </w:rPr>
        <w:t>vahe</w:t>
      </w:r>
      <w:r>
        <w:rPr>
          <w:color w:val="052A49"/>
          <w:spacing w:val="-12"/>
          <w:sz w:val="18"/>
        </w:rPr>
        <w:t xml:space="preserve"> </w:t>
      </w:r>
      <w:r>
        <w:rPr>
          <w:color w:val="052A49"/>
          <w:sz w:val="18"/>
        </w:rPr>
        <w:t>täies</w:t>
      </w:r>
      <w:r>
        <w:rPr>
          <w:color w:val="052A49"/>
          <w:spacing w:val="-12"/>
          <w:sz w:val="18"/>
        </w:rPr>
        <w:t xml:space="preserve"> </w:t>
      </w:r>
      <w:r>
        <w:rPr>
          <w:color w:val="052A49"/>
          <w:sz w:val="18"/>
        </w:rPr>
        <w:t>ulatuses</w:t>
      </w:r>
      <w:r>
        <w:rPr>
          <w:color w:val="052A49"/>
          <w:spacing w:val="-11"/>
          <w:sz w:val="18"/>
        </w:rPr>
        <w:t xml:space="preserve"> </w:t>
      </w:r>
      <w:r>
        <w:rPr>
          <w:color w:val="052A49"/>
          <w:sz w:val="18"/>
        </w:rPr>
        <w:t>viimasel kalendrikuul tarbitud gaasi koguseks</w:t>
      </w:r>
      <w:r w:rsidR="00843F56">
        <w:rPr>
          <w:color w:val="052A49"/>
          <w:sz w:val="18"/>
        </w:rPr>
        <w:t>.</w:t>
      </w:r>
    </w:p>
    <w:p w14:paraId="64D675B4" w14:textId="77777777" w:rsidR="005D2520" w:rsidRDefault="005D2520">
      <w:pPr>
        <w:pStyle w:val="BodyText"/>
        <w:spacing w:before="2"/>
        <w:ind w:left="0" w:right="0" w:firstLine="0"/>
        <w:jc w:val="left"/>
        <w:rPr>
          <w:sz w:val="21"/>
        </w:rPr>
      </w:pPr>
    </w:p>
    <w:p w14:paraId="126E6FF5" w14:textId="43240ECB" w:rsidR="005D2520" w:rsidRDefault="00843F56" w:rsidP="005B1CDD">
      <w:pPr>
        <w:pStyle w:val="Heading1"/>
        <w:keepNext/>
        <w:numPr>
          <w:ilvl w:val="0"/>
          <w:numId w:val="3"/>
        </w:numPr>
        <w:pBdr>
          <w:bottom w:val="single" w:sz="4" w:space="1" w:color="5BAFB5"/>
        </w:pBdr>
        <w:tabs>
          <w:tab w:val="left" w:pos="843"/>
          <w:tab w:val="left" w:pos="844"/>
        </w:tabs>
        <w:ind w:left="839" w:hanging="709"/>
        <w:rPr>
          <w:color w:val="FF8883"/>
        </w:rPr>
      </w:pPr>
      <w:r>
        <w:rPr>
          <w:color w:val="FF8883"/>
          <w:spacing w:val="-2"/>
        </w:rPr>
        <w:t>Erisused</w:t>
      </w:r>
      <w:r>
        <w:rPr>
          <w:rFonts w:ascii="Times New Roman"/>
          <w:color w:val="FF8883"/>
          <w:spacing w:val="4"/>
        </w:rPr>
        <w:t xml:space="preserve"> </w:t>
      </w:r>
      <w:r>
        <w:rPr>
          <w:color w:val="FF8883"/>
          <w:spacing w:val="-2"/>
        </w:rPr>
        <w:t>tarbitud</w:t>
      </w:r>
      <w:r>
        <w:rPr>
          <w:rFonts w:ascii="Times New Roman"/>
          <w:color w:val="FF8883"/>
          <w:spacing w:val="4"/>
        </w:rPr>
        <w:t xml:space="preserve"> </w:t>
      </w:r>
      <w:r>
        <w:rPr>
          <w:color w:val="FF8883"/>
          <w:spacing w:val="-2"/>
        </w:rPr>
        <w:t>gaasi</w:t>
      </w:r>
      <w:r>
        <w:rPr>
          <w:rFonts w:ascii="Times New Roman"/>
          <w:color w:val="FF8883"/>
          <w:spacing w:val="1"/>
        </w:rPr>
        <w:t xml:space="preserve"> </w:t>
      </w:r>
      <w:r>
        <w:rPr>
          <w:color w:val="FF8883"/>
          <w:spacing w:val="-2"/>
        </w:rPr>
        <w:t>koguse</w:t>
      </w:r>
      <w:r>
        <w:rPr>
          <w:rFonts w:ascii="Times New Roman"/>
          <w:color w:val="FF8883"/>
          <w:spacing w:val="3"/>
        </w:rPr>
        <w:t xml:space="preserve"> </w:t>
      </w:r>
      <w:r>
        <w:rPr>
          <w:color w:val="FF8883"/>
          <w:spacing w:val="-2"/>
        </w:rPr>
        <w:t>arvestamisel</w:t>
      </w:r>
      <w:r>
        <w:rPr>
          <w:rFonts w:ascii="Times New Roman"/>
          <w:color w:val="FF8883"/>
          <w:spacing w:val="4"/>
        </w:rPr>
        <w:t xml:space="preserve"> </w:t>
      </w:r>
      <w:r>
        <w:rPr>
          <w:color w:val="FF8883"/>
          <w:spacing w:val="-2"/>
        </w:rPr>
        <w:t>korterelamus</w:t>
      </w:r>
    </w:p>
    <w:p w14:paraId="01BB8E50" w14:textId="1BE71EEE" w:rsidR="00CB0C3F" w:rsidRPr="009A7AEF" w:rsidRDefault="00CB0C3F" w:rsidP="00CC5DB5">
      <w:pPr>
        <w:pStyle w:val="ListParagraph"/>
        <w:numPr>
          <w:ilvl w:val="1"/>
          <w:numId w:val="3"/>
        </w:numPr>
        <w:tabs>
          <w:tab w:val="left" w:pos="844"/>
        </w:tabs>
        <w:spacing w:before="121" w:line="285" w:lineRule="auto"/>
        <w:ind w:left="843" w:right="261"/>
        <w:rPr>
          <w:sz w:val="18"/>
        </w:rPr>
      </w:pPr>
      <w:r>
        <w:rPr>
          <w:color w:val="052A49"/>
          <w:sz w:val="18"/>
        </w:rPr>
        <w:t>Korterelamus,</w:t>
      </w:r>
      <w:r>
        <w:rPr>
          <w:color w:val="052A49"/>
          <w:spacing w:val="-8"/>
          <w:sz w:val="18"/>
        </w:rPr>
        <w:t xml:space="preserve"> </w:t>
      </w:r>
      <w:r>
        <w:rPr>
          <w:color w:val="052A49"/>
          <w:sz w:val="18"/>
        </w:rPr>
        <w:t>v.a</w:t>
      </w:r>
      <w:r>
        <w:rPr>
          <w:color w:val="052A49"/>
          <w:spacing w:val="-7"/>
          <w:sz w:val="18"/>
        </w:rPr>
        <w:t xml:space="preserve"> </w:t>
      </w:r>
      <w:r>
        <w:rPr>
          <w:color w:val="052A49"/>
          <w:sz w:val="18"/>
        </w:rPr>
        <w:t>juhul,</w:t>
      </w:r>
      <w:r>
        <w:rPr>
          <w:color w:val="052A49"/>
          <w:spacing w:val="-8"/>
          <w:sz w:val="18"/>
        </w:rPr>
        <w:t xml:space="preserve"> </w:t>
      </w:r>
      <w:r>
        <w:rPr>
          <w:color w:val="052A49"/>
          <w:sz w:val="18"/>
        </w:rPr>
        <w:t>kui</w:t>
      </w:r>
      <w:r>
        <w:rPr>
          <w:color w:val="052A49"/>
          <w:spacing w:val="-7"/>
          <w:sz w:val="18"/>
        </w:rPr>
        <w:t xml:space="preserve"> </w:t>
      </w:r>
      <w:r w:rsidRPr="009A7AEF">
        <w:rPr>
          <w:color w:val="052A49"/>
          <w:sz w:val="18"/>
        </w:rPr>
        <w:t>punktis</w:t>
      </w:r>
      <w:r w:rsidRPr="009A7AEF">
        <w:rPr>
          <w:color w:val="052A49"/>
          <w:spacing w:val="-7"/>
          <w:sz w:val="18"/>
        </w:rPr>
        <w:t xml:space="preserve"> </w:t>
      </w:r>
      <w:r w:rsidR="009605AB" w:rsidRPr="009A7AEF">
        <w:rPr>
          <w:color w:val="052A49"/>
          <w:spacing w:val="-7"/>
          <w:sz w:val="18"/>
        </w:rPr>
        <w:fldChar w:fldCharType="begin"/>
      </w:r>
      <w:r w:rsidR="009605AB" w:rsidRPr="009A7AEF">
        <w:rPr>
          <w:color w:val="052A49"/>
          <w:spacing w:val="-7"/>
          <w:sz w:val="18"/>
        </w:rPr>
        <w:instrText xml:space="preserve"> REF _Ref229763735 \r \h </w:instrText>
      </w:r>
      <w:r w:rsidR="006F3C6C" w:rsidRPr="009A7AEF">
        <w:rPr>
          <w:color w:val="052A49"/>
          <w:spacing w:val="-7"/>
          <w:sz w:val="18"/>
        </w:rPr>
        <w:instrText xml:space="preserve"> \* MERGEFORMAT </w:instrText>
      </w:r>
      <w:r w:rsidR="009605AB" w:rsidRPr="009A7AEF">
        <w:rPr>
          <w:color w:val="052A49"/>
          <w:spacing w:val="-7"/>
          <w:sz w:val="18"/>
        </w:rPr>
      </w:r>
      <w:r w:rsidR="009605AB" w:rsidRPr="009A7AEF">
        <w:rPr>
          <w:color w:val="052A49"/>
          <w:spacing w:val="-7"/>
          <w:sz w:val="18"/>
        </w:rPr>
        <w:fldChar w:fldCharType="separate"/>
      </w:r>
      <w:r w:rsidR="009605AB" w:rsidRPr="009A7AEF">
        <w:rPr>
          <w:color w:val="052A49"/>
          <w:spacing w:val="-7"/>
          <w:sz w:val="18"/>
        </w:rPr>
        <w:t>4.2</w:t>
      </w:r>
      <w:r w:rsidR="009605AB" w:rsidRPr="009A7AEF">
        <w:rPr>
          <w:color w:val="052A49"/>
          <w:spacing w:val="-7"/>
          <w:sz w:val="18"/>
        </w:rPr>
        <w:fldChar w:fldCharType="end"/>
      </w:r>
      <w:r w:rsidR="009605AB" w:rsidRPr="009A7AEF">
        <w:rPr>
          <w:color w:val="052A49"/>
          <w:spacing w:val="-7"/>
          <w:sz w:val="18"/>
        </w:rPr>
        <w:t xml:space="preserve"> </w:t>
      </w:r>
      <w:r w:rsidRPr="009A7AEF">
        <w:rPr>
          <w:color w:val="052A49"/>
          <w:sz w:val="18"/>
        </w:rPr>
        <w:t>toodud</w:t>
      </w:r>
      <w:r w:rsidRPr="009A7AEF">
        <w:rPr>
          <w:color w:val="052A49"/>
          <w:spacing w:val="-7"/>
          <w:sz w:val="18"/>
        </w:rPr>
        <w:t xml:space="preserve"> </w:t>
      </w:r>
      <w:r w:rsidRPr="009A7AEF">
        <w:rPr>
          <w:color w:val="052A49"/>
          <w:sz w:val="18"/>
        </w:rPr>
        <w:t>tingimustele</w:t>
      </w:r>
      <w:r w:rsidRPr="009A7AEF">
        <w:rPr>
          <w:color w:val="052A49"/>
          <w:spacing w:val="-7"/>
          <w:sz w:val="18"/>
        </w:rPr>
        <w:t xml:space="preserve"> </w:t>
      </w:r>
      <w:r w:rsidRPr="009A7AEF">
        <w:rPr>
          <w:color w:val="052A49"/>
          <w:sz w:val="18"/>
        </w:rPr>
        <w:t>vastavas</w:t>
      </w:r>
      <w:r w:rsidRPr="009A7AEF">
        <w:rPr>
          <w:color w:val="052A49"/>
          <w:spacing w:val="-7"/>
          <w:sz w:val="18"/>
        </w:rPr>
        <w:t xml:space="preserve"> </w:t>
      </w:r>
      <w:r w:rsidRPr="009A7AEF">
        <w:rPr>
          <w:color w:val="052A49"/>
          <w:sz w:val="18"/>
        </w:rPr>
        <w:t>korterelamus</w:t>
      </w:r>
      <w:r w:rsidRPr="009A7AEF">
        <w:rPr>
          <w:color w:val="052A49"/>
          <w:spacing w:val="-7"/>
          <w:sz w:val="18"/>
        </w:rPr>
        <w:t xml:space="preserve"> </w:t>
      </w:r>
      <w:r w:rsidRPr="009A7AEF">
        <w:rPr>
          <w:color w:val="052A49"/>
          <w:sz w:val="18"/>
        </w:rPr>
        <w:t>on</w:t>
      </w:r>
      <w:r w:rsidRPr="009A7AEF">
        <w:rPr>
          <w:color w:val="052A49"/>
          <w:spacing w:val="-7"/>
          <w:sz w:val="18"/>
        </w:rPr>
        <w:t xml:space="preserve"> </w:t>
      </w:r>
      <w:r w:rsidRPr="009A7AEF">
        <w:rPr>
          <w:color w:val="052A49"/>
          <w:sz w:val="18"/>
        </w:rPr>
        <w:t>kõik</w:t>
      </w:r>
      <w:r w:rsidRPr="009A7AEF">
        <w:rPr>
          <w:color w:val="052A49"/>
          <w:spacing w:val="-9"/>
          <w:sz w:val="18"/>
        </w:rPr>
        <w:t xml:space="preserve"> </w:t>
      </w:r>
      <w:r w:rsidRPr="009A7AEF">
        <w:rPr>
          <w:color w:val="052A49"/>
          <w:sz w:val="18"/>
        </w:rPr>
        <w:t xml:space="preserve">korteriomandid varustatud </w:t>
      </w:r>
      <w:proofErr w:type="spellStart"/>
      <w:r w:rsidRPr="009A7AEF">
        <w:rPr>
          <w:color w:val="052A49"/>
          <w:sz w:val="18"/>
        </w:rPr>
        <w:t>kaugloetava</w:t>
      </w:r>
      <w:proofErr w:type="spellEnd"/>
      <w:r w:rsidRPr="009A7AEF">
        <w:rPr>
          <w:color w:val="052A49"/>
          <w:sz w:val="18"/>
        </w:rPr>
        <w:t xml:space="preserve"> arvestiga, paigaldab võrguettevõtja mõõtevahendi võimalikult lähedale korterelamu liitumispunktile ning sellega mõõdetakse võrguettevõtja võrgust korterelamu </w:t>
      </w:r>
      <w:r w:rsidRPr="009A7AEF">
        <w:rPr>
          <w:color w:val="052A49"/>
          <w:sz w:val="18"/>
        </w:rPr>
        <w:lastRenderedPageBreak/>
        <w:t>kliendipaigaldisse sisenenud gaasi kogus kokku.</w:t>
      </w:r>
    </w:p>
    <w:p w14:paraId="134F4412" w14:textId="68FAE269" w:rsidR="00CB0C3F" w:rsidRPr="00523C97" w:rsidRDefault="00CB0C3F" w:rsidP="00CC5DB5">
      <w:pPr>
        <w:pStyle w:val="ListParagraph"/>
        <w:numPr>
          <w:ilvl w:val="1"/>
          <w:numId w:val="3"/>
        </w:numPr>
        <w:tabs>
          <w:tab w:val="left" w:pos="844"/>
        </w:tabs>
        <w:spacing w:before="121" w:line="285" w:lineRule="auto"/>
        <w:ind w:left="843" w:right="261"/>
        <w:rPr>
          <w:sz w:val="18"/>
        </w:rPr>
      </w:pPr>
      <w:r w:rsidRPr="009A7AEF">
        <w:rPr>
          <w:color w:val="052A49"/>
          <w:sz w:val="18"/>
        </w:rPr>
        <w:t xml:space="preserve">Kui enne käesolevate tüüptingimuste kehtestamist on punktis </w:t>
      </w:r>
      <w:r w:rsidR="009605AB" w:rsidRPr="009A7AEF">
        <w:rPr>
          <w:color w:val="052A49"/>
          <w:sz w:val="18"/>
        </w:rPr>
        <w:fldChar w:fldCharType="begin"/>
      </w:r>
      <w:r w:rsidR="009605AB" w:rsidRPr="009A7AEF">
        <w:rPr>
          <w:color w:val="052A49"/>
          <w:sz w:val="18"/>
        </w:rPr>
        <w:instrText xml:space="preserve"> REF _Ref229763735 \r \h </w:instrText>
      </w:r>
      <w:r w:rsidR="006F3C6C" w:rsidRPr="009A7AEF">
        <w:rPr>
          <w:color w:val="052A49"/>
          <w:sz w:val="18"/>
        </w:rPr>
        <w:instrText xml:space="preserve"> \* MERGEFORMAT </w:instrText>
      </w:r>
      <w:r w:rsidR="009605AB" w:rsidRPr="009A7AEF">
        <w:rPr>
          <w:color w:val="052A49"/>
          <w:sz w:val="18"/>
        </w:rPr>
      </w:r>
      <w:r w:rsidR="009605AB" w:rsidRPr="009A7AEF">
        <w:rPr>
          <w:color w:val="052A49"/>
          <w:sz w:val="18"/>
        </w:rPr>
        <w:fldChar w:fldCharType="separate"/>
      </w:r>
      <w:r w:rsidR="009605AB" w:rsidRPr="009A7AEF">
        <w:rPr>
          <w:color w:val="052A49"/>
          <w:sz w:val="18"/>
        </w:rPr>
        <w:t>4.2</w:t>
      </w:r>
      <w:r w:rsidR="009605AB" w:rsidRPr="009A7AEF">
        <w:rPr>
          <w:color w:val="052A49"/>
          <w:sz w:val="18"/>
        </w:rPr>
        <w:fldChar w:fldCharType="end"/>
      </w:r>
      <w:r w:rsidRPr="009A7AEF">
        <w:rPr>
          <w:color w:val="052A49"/>
          <w:sz w:val="18"/>
        </w:rPr>
        <w:t xml:space="preserve"> nimetatud tingimustele mittevastavate korterelamute korteriomanikega sõlmitud eraldi võrgulepingud ja korteriomandil</w:t>
      </w:r>
      <w:r>
        <w:rPr>
          <w:color w:val="052A49"/>
          <w:sz w:val="18"/>
        </w:rPr>
        <w:t xml:space="preserve"> puudub tarbitava gaasi koguse</w:t>
      </w:r>
      <w:r>
        <w:rPr>
          <w:color w:val="052A49"/>
          <w:spacing w:val="-5"/>
          <w:sz w:val="18"/>
        </w:rPr>
        <w:t xml:space="preserve"> </w:t>
      </w:r>
      <w:r>
        <w:rPr>
          <w:color w:val="052A49"/>
          <w:sz w:val="18"/>
        </w:rPr>
        <w:t>mõõtmiseks</w:t>
      </w:r>
      <w:r>
        <w:rPr>
          <w:color w:val="052A49"/>
          <w:spacing w:val="-2"/>
          <w:sz w:val="18"/>
        </w:rPr>
        <w:t xml:space="preserve"> </w:t>
      </w:r>
      <w:r>
        <w:rPr>
          <w:color w:val="052A49"/>
          <w:sz w:val="18"/>
        </w:rPr>
        <w:t>vajalik</w:t>
      </w:r>
      <w:r>
        <w:rPr>
          <w:color w:val="052A49"/>
          <w:spacing w:val="-4"/>
          <w:sz w:val="18"/>
        </w:rPr>
        <w:t xml:space="preserve"> </w:t>
      </w:r>
      <w:r>
        <w:rPr>
          <w:color w:val="052A49"/>
          <w:sz w:val="18"/>
        </w:rPr>
        <w:t>mõõtevahend,</w:t>
      </w:r>
      <w:r>
        <w:rPr>
          <w:color w:val="052A49"/>
          <w:spacing w:val="-3"/>
          <w:sz w:val="18"/>
        </w:rPr>
        <w:t xml:space="preserve"> </w:t>
      </w:r>
      <w:r>
        <w:rPr>
          <w:color w:val="052A49"/>
          <w:sz w:val="18"/>
        </w:rPr>
        <w:t>arvestatakse</w:t>
      </w:r>
      <w:r>
        <w:rPr>
          <w:color w:val="052A49"/>
          <w:spacing w:val="-2"/>
          <w:sz w:val="18"/>
        </w:rPr>
        <w:t xml:space="preserve"> </w:t>
      </w:r>
      <w:r>
        <w:rPr>
          <w:color w:val="052A49"/>
          <w:sz w:val="18"/>
        </w:rPr>
        <w:t>kuni</w:t>
      </w:r>
      <w:r>
        <w:rPr>
          <w:color w:val="052A49"/>
          <w:spacing w:val="-5"/>
          <w:sz w:val="18"/>
        </w:rPr>
        <w:t xml:space="preserve"> </w:t>
      </w:r>
      <w:r>
        <w:rPr>
          <w:color w:val="052A49"/>
          <w:sz w:val="18"/>
        </w:rPr>
        <w:t>korteriühistuga</w:t>
      </w:r>
      <w:r>
        <w:rPr>
          <w:color w:val="052A49"/>
          <w:spacing w:val="-2"/>
          <w:sz w:val="18"/>
        </w:rPr>
        <w:t xml:space="preserve"> </w:t>
      </w:r>
      <w:r>
        <w:rPr>
          <w:color w:val="052A49"/>
          <w:sz w:val="18"/>
        </w:rPr>
        <w:t>võrgulepingu</w:t>
      </w:r>
      <w:r>
        <w:rPr>
          <w:color w:val="052A49"/>
          <w:spacing w:val="-5"/>
          <w:sz w:val="18"/>
        </w:rPr>
        <w:t xml:space="preserve"> </w:t>
      </w:r>
      <w:r>
        <w:rPr>
          <w:color w:val="052A49"/>
          <w:sz w:val="18"/>
        </w:rPr>
        <w:t>sõlmimiseni</w:t>
      </w:r>
      <w:r>
        <w:rPr>
          <w:color w:val="052A49"/>
          <w:spacing w:val="-2"/>
          <w:sz w:val="18"/>
        </w:rPr>
        <w:t xml:space="preserve"> </w:t>
      </w:r>
      <w:r>
        <w:rPr>
          <w:color w:val="052A49"/>
          <w:sz w:val="18"/>
        </w:rPr>
        <w:t xml:space="preserve">või korteriomandis tarbitava gaasi koguse mõõtmiseks eraldi mõõtevahendi paigaldamiseni antud korteriomandis arvestusperioodil tarbitud gaasi koguseks </w:t>
      </w:r>
      <w:r w:rsidRPr="00523C97">
        <w:rPr>
          <w:color w:val="052A49"/>
          <w:sz w:val="18"/>
        </w:rPr>
        <w:t>aastase tarbitava gaasi koguse põhjal arvutatud keskmine kalendrikuu kogus. Aastane tarbitav gaasi kogus</w:t>
      </w:r>
      <w:r w:rsidRPr="00523C97">
        <w:rPr>
          <w:color w:val="052A49"/>
          <w:spacing w:val="-2"/>
          <w:sz w:val="18"/>
        </w:rPr>
        <w:t xml:space="preserve"> </w:t>
      </w:r>
      <w:r w:rsidRPr="00523C97">
        <w:rPr>
          <w:color w:val="052A49"/>
          <w:sz w:val="18"/>
        </w:rPr>
        <w:t>määratakse</w:t>
      </w:r>
      <w:r w:rsidRPr="00523C97">
        <w:rPr>
          <w:color w:val="052A49"/>
          <w:spacing w:val="-2"/>
          <w:sz w:val="18"/>
        </w:rPr>
        <w:t xml:space="preserve"> </w:t>
      </w:r>
      <w:r w:rsidRPr="00523C97">
        <w:rPr>
          <w:color w:val="052A49"/>
          <w:sz w:val="18"/>
        </w:rPr>
        <w:t>võrguettevõtja</w:t>
      </w:r>
      <w:r w:rsidRPr="00523C97">
        <w:rPr>
          <w:color w:val="052A49"/>
          <w:spacing w:val="-2"/>
          <w:sz w:val="18"/>
        </w:rPr>
        <w:t xml:space="preserve"> </w:t>
      </w:r>
      <w:r w:rsidRPr="00523C97">
        <w:rPr>
          <w:color w:val="052A49"/>
          <w:sz w:val="18"/>
        </w:rPr>
        <w:t>poolt</w:t>
      </w:r>
      <w:r w:rsidRPr="00523C97">
        <w:rPr>
          <w:color w:val="052A49"/>
          <w:spacing w:val="-3"/>
          <w:sz w:val="18"/>
        </w:rPr>
        <w:t xml:space="preserve"> </w:t>
      </w:r>
      <w:r w:rsidRPr="00523C97">
        <w:rPr>
          <w:color w:val="052A49"/>
          <w:sz w:val="18"/>
        </w:rPr>
        <w:t>kord</w:t>
      </w:r>
      <w:r w:rsidRPr="00523C97">
        <w:rPr>
          <w:color w:val="052A49"/>
          <w:spacing w:val="-2"/>
          <w:sz w:val="18"/>
        </w:rPr>
        <w:t xml:space="preserve"> </w:t>
      </w:r>
      <w:r w:rsidRPr="00523C97">
        <w:rPr>
          <w:color w:val="052A49"/>
          <w:sz w:val="18"/>
        </w:rPr>
        <w:t>aastas eelneva</w:t>
      </w:r>
      <w:r w:rsidRPr="00523C97">
        <w:rPr>
          <w:color w:val="052A49"/>
          <w:spacing w:val="-2"/>
          <w:sz w:val="18"/>
        </w:rPr>
        <w:t xml:space="preserve"> </w:t>
      </w:r>
      <w:r w:rsidRPr="00523C97">
        <w:rPr>
          <w:color w:val="052A49"/>
          <w:sz w:val="18"/>
        </w:rPr>
        <w:t>12 kalendrikuu</w:t>
      </w:r>
      <w:r w:rsidRPr="00523C97">
        <w:rPr>
          <w:color w:val="052A49"/>
          <w:spacing w:val="-2"/>
          <w:sz w:val="18"/>
        </w:rPr>
        <w:t xml:space="preserve"> </w:t>
      </w:r>
      <w:r w:rsidRPr="00523C97">
        <w:rPr>
          <w:color w:val="052A49"/>
          <w:sz w:val="18"/>
        </w:rPr>
        <w:t>jooksul</w:t>
      </w:r>
      <w:r w:rsidRPr="00523C97">
        <w:rPr>
          <w:color w:val="052A49"/>
          <w:spacing w:val="-2"/>
          <w:sz w:val="18"/>
        </w:rPr>
        <w:t xml:space="preserve"> </w:t>
      </w:r>
      <w:r w:rsidRPr="00523C97">
        <w:rPr>
          <w:color w:val="052A49"/>
          <w:sz w:val="18"/>
        </w:rPr>
        <w:t>tarbitud</w:t>
      </w:r>
      <w:r w:rsidRPr="00523C97">
        <w:rPr>
          <w:color w:val="052A49"/>
          <w:spacing w:val="-2"/>
          <w:sz w:val="18"/>
        </w:rPr>
        <w:t xml:space="preserve"> </w:t>
      </w:r>
      <w:r w:rsidRPr="00523C97">
        <w:rPr>
          <w:color w:val="052A49"/>
          <w:sz w:val="18"/>
        </w:rPr>
        <w:t>gaasi</w:t>
      </w:r>
      <w:r w:rsidRPr="00523C97">
        <w:rPr>
          <w:color w:val="052A49"/>
          <w:spacing w:val="-2"/>
          <w:sz w:val="18"/>
        </w:rPr>
        <w:t xml:space="preserve"> </w:t>
      </w:r>
      <w:r w:rsidRPr="00523C97">
        <w:rPr>
          <w:color w:val="052A49"/>
          <w:sz w:val="18"/>
        </w:rPr>
        <w:t>koguse põhjal lähtudes järgmistest põhimõtetest:</w:t>
      </w:r>
    </w:p>
    <w:p w14:paraId="62F31213" w14:textId="77777777" w:rsidR="00CB0C3F" w:rsidRDefault="00CB0C3F" w:rsidP="00CC5DB5">
      <w:pPr>
        <w:pStyle w:val="ListParagraph"/>
        <w:numPr>
          <w:ilvl w:val="2"/>
          <w:numId w:val="3"/>
        </w:numPr>
        <w:tabs>
          <w:tab w:val="left" w:pos="1567"/>
        </w:tabs>
        <w:spacing w:before="120" w:line="285" w:lineRule="auto"/>
        <w:rPr>
          <w:sz w:val="18"/>
        </w:rPr>
      </w:pPr>
      <w:r>
        <w:rPr>
          <w:color w:val="052A49"/>
          <w:sz w:val="18"/>
        </w:rPr>
        <w:t xml:space="preserve">juhul, kui korterelamu kliendipaigaldisse edastatud gaasi kogus on mõõdetav, lahutatakse korterelamu liitumispunktis kliendipaigaldisse edastatud mõõdetud gaasi kogusest </w:t>
      </w:r>
      <w:r>
        <w:rPr>
          <w:color w:val="052A49"/>
          <w:spacing w:val="-2"/>
          <w:sz w:val="18"/>
        </w:rPr>
        <w:t xml:space="preserve">mõõtevahendiga varustatud korteriomandites mõõdetud gaasi kogused ja saadud vahe jagatakse </w:t>
      </w:r>
      <w:r>
        <w:rPr>
          <w:color w:val="052A49"/>
          <w:sz w:val="18"/>
        </w:rPr>
        <w:t>mõõtevahendita korteriomandite vahel proportsionaalselt korteriomandite pindalaga;</w:t>
      </w:r>
    </w:p>
    <w:p w14:paraId="47ADEB28" w14:textId="36E2BD9E" w:rsidR="005D2520" w:rsidRDefault="00CB0C3F" w:rsidP="00CC5DB5">
      <w:pPr>
        <w:pStyle w:val="ListParagraph"/>
        <w:numPr>
          <w:ilvl w:val="2"/>
          <w:numId w:val="3"/>
        </w:numPr>
        <w:tabs>
          <w:tab w:val="left" w:pos="1567"/>
        </w:tabs>
        <w:spacing w:before="121" w:line="285" w:lineRule="auto"/>
        <w:ind w:right="261"/>
        <w:rPr>
          <w:sz w:val="18"/>
        </w:rPr>
      </w:pPr>
      <w:r>
        <w:rPr>
          <w:color w:val="052A49"/>
          <w:sz w:val="18"/>
        </w:rPr>
        <w:t>juhul, kui korterelamu kliendipaigaldisse edastatud gaasi kogus ei ole mõõdetud, lähtutakse aastase</w:t>
      </w:r>
      <w:r>
        <w:rPr>
          <w:color w:val="052A49"/>
          <w:spacing w:val="-12"/>
          <w:sz w:val="18"/>
        </w:rPr>
        <w:t xml:space="preserve"> </w:t>
      </w:r>
      <w:r>
        <w:rPr>
          <w:color w:val="052A49"/>
          <w:sz w:val="18"/>
        </w:rPr>
        <w:t>tarbitava</w:t>
      </w:r>
      <w:r>
        <w:rPr>
          <w:color w:val="052A49"/>
          <w:spacing w:val="-10"/>
          <w:sz w:val="18"/>
        </w:rPr>
        <w:t xml:space="preserve"> </w:t>
      </w:r>
      <w:r>
        <w:rPr>
          <w:color w:val="052A49"/>
          <w:sz w:val="18"/>
        </w:rPr>
        <w:t>gaasi</w:t>
      </w:r>
      <w:r>
        <w:rPr>
          <w:color w:val="052A49"/>
          <w:spacing w:val="-12"/>
          <w:sz w:val="18"/>
        </w:rPr>
        <w:t xml:space="preserve"> </w:t>
      </w:r>
      <w:r>
        <w:rPr>
          <w:color w:val="052A49"/>
          <w:sz w:val="18"/>
        </w:rPr>
        <w:t>koguse</w:t>
      </w:r>
      <w:r>
        <w:rPr>
          <w:color w:val="052A49"/>
          <w:spacing w:val="-10"/>
          <w:sz w:val="18"/>
        </w:rPr>
        <w:t xml:space="preserve"> </w:t>
      </w:r>
      <w:r>
        <w:rPr>
          <w:color w:val="052A49"/>
          <w:sz w:val="18"/>
        </w:rPr>
        <w:t>määramisel</w:t>
      </w:r>
      <w:r>
        <w:rPr>
          <w:color w:val="052A49"/>
          <w:spacing w:val="-9"/>
          <w:sz w:val="18"/>
        </w:rPr>
        <w:t xml:space="preserve"> </w:t>
      </w:r>
      <w:r>
        <w:rPr>
          <w:color w:val="052A49"/>
          <w:sz w:val="18"/>
        </w:rPr>
        <w:t>teiste</w:t>
      </w:r>
      <w:r>
        <w:rPr>
          <w:color w:val="052A49"/>
          <w:spacing w:val="-12"/>
          <w:sz w:val="18"/>
        </w:rPr>
        <w:t xml:space="preserve"> </w:t>
      </w:r>
      <w:r>
        <w:rPr>
          <w:color w:val="052A49"/>
          <w:sz w:val="18"/>
        </w:rPr>
        <w:t>sarnaste</w:t>
      </w:r>
      <w:r>
        <w:rPr>
          <w:color w:val="052A49"/>
          <w:spacing w:val="-10"/>
          <w:sz w:val="18"/>
        </w:rPr>
        <w:t xml:space="preserve"> </w:t>
      </w:r>
      <w:r>
        <w:rPr>
          <w:color w:val="052A49"/>
          <w:sz w:val="18"/>
        </w:rPr>
        <w:t>klientide</w:t>
      </w:r>
      <w:r>
        <w:rPr>
          <w:color w:val="052A49"/>
          <w:spacing w:val="-10"/>
          <w:sz w:val="18"/>
        </w:rPr>
        <w:t xml:space="preserve"> </w:t>
      </w:r>
      <w:r>
        <w:rPr>
          <w:color w:val="052A49"/>
          <w:sz w:val="18"/>
        </w:rPr>
        <w:t>poolt</w:t>
      </w:r>
      <w:r>
        <w:rPr>
          <w:color w:val="052A49"/>
          <w:spacing w:val="-12"/>
          <w:sz w:val="18"/>
        </w:rPr>
        <w:t xml:space="preserve"> </w:t>
      </w:r>
      <w:r>
        <w:rPr>
          <w:color w:val="052A49"/>
          <w:sz w:val="18"/>
        </w:rPr>
        <w:t>eelmise</w:t>
      </w:r>
      <w:r>
        <w:rPr>
          <w:color w:val="052A49"/>
          <w:spacing w:val="-10"/>
          <w:sz w:val="18"/>
        </w:rPr>
        <w:t xml:space="preserve"> </w:t>
      </w:r>
      <w:r>
        <w:rPr>
          <w:color w:val="052A49"/>
          <w:sz w:val="18"/>
        </w:rPr>
        <w:t>12</w:t>
      </w:r>
      <w:r>
        <w:rPr>
          <w:color w:val="052A49"/>
          <w:spacing w:val="-10"/>
          <w:sz w:val="18"/>
        </w:rPr>
        <w:t xml:space="preserve"> </w:t>
      </w:r>
      <w:r>
        <w:rPr>
          <w:color w:val="052A49"/>
          <w:sz w:val="18"/>
        </w:rPr>
        <w:t>kalendrikuu jooksul tarbitud gaasi koguses</w:t>
      </w:r>
      <w:r w:rsidR="00843F56">
        <w:rPr>
          <w:color w:val="052A49"/>
          <w:sz w:val="18"/>
        </w:rPr>
        <w:t>t.</w:t>
      </w:r>
    </w:p>
    <w:p w14:paraId="762338CA" w14:textId="77777777" w:rsidR="005D2520" w:rsidRDefault="005D2520">
      <w:pPr>
        <w:pStyle w:val="BodyText"/>
        <w:spacing w:before="0"/>
        <w:ind w:left="0" w:right="0" w:firstLine="0"/>
        <w:jc w:val="left"/>
        <w:rPr>
          <w:sz w:val="21"/>
        </w:rPr>
      </w:pPr>
    </w:p>
    <w:p w14:paraId="4046A6BA" w14:textId="231F131E" w:rsidR="005D2520" w:rsidRPr="000C5502" w:rsidRDefault="00843F56" w:rsidP="00091192">
      <w:pPr>
        <w:pStyle w:val="Heading1"/>
        <w:numPr>
          <w:ilvl w:val="0"/>
          <w:numId w:val="3"/>
        </w:numPr>
        <w:pBdr>
          <w:bottom w:val="single" w:sz="4" w:space="1" w:color="5BAFB5"/>
        </w:pBdr>
        <w:tabs>
          <w:tab w:val="left" w:pos="843"/>
          <w:tab w:val="left" w:pos="844"/>
        </w:tabs>
        <w:ind w:right="266"/>
        <w:rPr>
          <w:color w:val="FF8883"/>
        </w:rPr>
      </w:pPr>
      <w:r w:rsidRPr="000C5502">
        <w:rPr>
          <w:color w:val="FF8883"/>
        </w:rPr>
        <w:t>Võrgut</w:t>
      </w:r>
      <w:r w:rsidR="00A33913" w:rsidRPr="000C5502">
        <w:rPr>
          <w:color w:val="FF8883"/>
        </w:rPr>
        <w:t>asu</w:t>
      </w:r>
      <w:r w:rsidR="00131DDA" w:rsidRPr="000C5502">
        <w:rPr>
          <w:color w:val="FF8883"/>
        </w:rPr>
        <w:t xml:space="preserve"> ja muud </w:t>
      </w:r>
      <w:r w:rsidR="00E6646F" w:rsidRPr="00E6646F">
        <w:rPr>
          <w:color w:val="FF8883"/>
        </w:rPr>
        <w:t xml:space="preserve">võrguteenusega seotud </w:t>
      </w:r>
      <w:r w:rsidR="00131DDA" w:rsidRPr="000C5502">
        <w:rPr>
          <w:color w:val="FF8883"/>
        </w:rPr>
        <w:t>tasud</w:t>
      </w:r>
    </w:p>
    <w:p w14:paraId="1FF36122" w14:textId="7A2D31DF" w:rsidR="005D5BC9" w:rsidRPr="005B1CDD" w:rsidRDefault="00534C86" w:rsidP="00CC5DB5">
      <w:pPr>
        <w:pStyle w:val="ListParagraph"/>
        <w:numPr>
          <w:ilvl w:val="1"/>
          <w:numId w:val="3"/>
        </w:numPr>
        <w:tabs>
          <w:tab w:val="left" w:pos="844"/>
        </w:tabs>
        <w:spacing w:before="121" w:line="285" w:lineRule="auto"/>
        <w:ind w:left="843"/>
        <w:rPr>
          <w:sz w:val="18"/>
        </w:rPr>
      </w:pPr>
      <w:r w:rsidRPr="003E3A25">
        <w:rPr>
          <w:color w:val="052A49"/>
          <w:sz w:val="18"/>
        </w:rPr>
        <w:t>Klient on kohustatud võrguettevõtjale tasuma osutatud võrguteenuse eest võrgutasu ja muud võrgulepingus ettenähtud tasud.</w:t>
      </w:r>
      <w:r w:rsidR="00253244" w:rsidRPr="003E3A25">
        <w:rPr>
          <w:color w:val="052A49"/>
          <w:sz w:val="18"/>
        </w:rPr>
        <w:t xml:space="preserve"> </w:t>
      </w:r>
      <w:r w:rsidR="00393F24">
        <w:rPr>
          <w:color w:val="052A49"/>
          <w:sz w:val="18"/>
        </w:rPr>
        <w:t xml:space="preserve">Lisaks on </w:t>
      </w:r>
      <w:r w:rsidR="005D5BC9" w:rsidRPr="00FD0163">
        <w:rPr>
          <w:color w:val="052A49"/>
          <w:sz w:val="18"/>
        </w:rPr>
        <w:t>Klient</w:t>
      </w:r>
      <w:r w:rsidR="005D5BC9" w:rsidRPr="00FD0163">
        <w:rPr>
          <w:color w:val="052A49"/>
          <w:spacing w:val="-12"/>
          <w:sz w:val="18"/>
        </w:rPr>
        <w:t xml:space="preserve"> </w:t>
      </w:r>
      <w:r w:rsidR="005D5BC9" w:rsidRPr="00FD0163">
        <w:rPr>
          <w:color w:val="052A49"/>
          <w:sz w:val="18"/>
        </w:rPr>
        <w:t>kohustatud</w:t>
      </w:r>
      <w:r w:rsidR="005D5BC9" w:rsidRPr="005B1CDD">
        <w:rPr>
          <w:color w:val="052A49"/>
          <w:sz w:val="18"/>
        </w:rPr>
        <w:t xml:space="preserve"> </w:t>
      </w:r>
      <w:r w:rsidR="005D5BC9" w:rsidRPr="00FD0163">
        <w:rPr>
          <w:color w:val="052A49"/>
          <w:sz w:val="18"/>
        </w:rPr>
        <w:t>võrguettevõtjale</w:t>
      </w:r>
      <w:r w:rsidR="005D5BC9" w:rsidRPr="005B1CDD">
        <w:rPr>
          <w:color w:val="052A49"/>
          <w:sz w:val="18"/>
        </w:rPr>
        <w:t xml:space="preserve"> </w:t>
      </w:r>
      <w:r w:rsidR="00393F24" w:rsidRPr="005B1CDD">
        <w:rPr>
          <w:color w:val="052A49"/>
          <w:sz w:val="18"/>
        </w:rPr>
        <w:t xml:space="preserve">tasuma </w:t>
      </w:r>
      <w:r w:rsidR="00B02C9D" w:rsidRPr="005B1CDD">
        <w:rPr>
          <w:color w:val="052A49"/>
          <w:sz w:val="18"/>
        </w:rPr>
        <w:t xml:space="preserve">kõik õigusaktidest tulenevad maksud ja tasud, sh </w:t>
      </w:r>
      <w:r w:rsidR="00F43312">
        <w:rPr>
          <w:color w:val="052A49"/>
          <w:sz w:val="18"/>
        </w:rPr>
        <w:t>l</w:t>
      </w:r>
      <w:r w:rsidR="00B02C9D" w:rsidRPr="005B1CDD">
        <w:rPr>
          <w:color w:val="052A49"/>
          <w:sz w:val="18"/>
        </w:rPr>
        <w:t>epingu kehtivuse ajal lisanduvad</w:t>
      </w:r>
      <w:r w:rsidR="00B02C9D" w:rsidRPr="00FD0163">
        <w:rPr>
          <w:color w:val="062B4B"/>
          <w:sz w:val="18"/>
          <w:szCs w:val="18"/>
        </w:rPr>
        <w:t xml:space="preserve"> maksud ja tasud, </w:t>
      </w:r>
      <w:r w:rsidR="00C70E83" w:rsidRPr="00FD0163">
        <w:rPr>
          <w:color w:val="062B4B"/>
          <w:sz w:val="18"/>
          <w:szCs w:val="18"/>
        </w:rPr>
        <w:t xml:space="preserve">mida võrguettevõtja on kohustatud </w:t>
      </w:r>
      <w:r w:rsidR="00B95A2A" w:rsidRPr="00FD0163">
        <w:rPr>
          <w:color w:val="062B4B"/>
          <w:sz w:val="18"/>
          <w:szCs w:val="18"/>
        </w:rPr>
        <w:t xml:space="preserve">võrgu kaudu </w:t>
      </w:r>
      <w:r w:rsidR="00C70E83" w:rsidRPr="00FD0163">
        <w:rPr>
          <w:color w:val="062B4B"/>
          <w:sz w:val="18"/>
          <w:szCs w:val="18"/>
        </w:rPr>
        <w:t xml:space="preserve">edastatud </w:t>
      </w:r>
      <w:r w:rsidR="00B95A2A" w:rsidRPr="00FD0163">
        <w:rPr>
          <w:color w:val="062B4B"/>
          <w:sz w:val="18"/>
          <w:szCs w:val="18"/>
        </w:rPr>
        <w:t xml:space="preserve">gaasi </w:t>
      </w:r>
      <w:r w:rsidR="00C70E83" w:rsidRPr="00FD0163">
        <w:rPr>
          <w:color w:val="062B4B"/>
          <w:sz w:val="18"/>
          <w:szCs w:val="18"/>
        </w:rPr>
        <w:t>eest koguma või tasuma</w:t>
      </w:r>
      <w:r w:rsidR="00B95A2A" w:rsidRPr="00FD0163">
        <w:rPr>
          <w:color w:val="062B4B"/>
          <w:sz w:val="18"/>
          <w:szCs w:val="18"/>
        </w:rPr>
        <w:t xml:space="preserve">. Tüüptingimuste </w:t>
      </w:r>
      <w:r w:rsidR="00241DCE" w:rsidRPr="00FD0163">
        <w:rPr>
          <w:color w:val="062B4B"/>
          <w:sz w:val="18"/>
          <w:szCs w:val="18"/>
        </w:rPr>
        <w:t>kehtestamise hetkel on nimetatud maksudeks ja tasudeks</w:t>
      </w:r>
      <w:r w:rsidR="00C70E83" w:rsidRPr="00FD0163">
        <w:rPr>
          <w:color w:val="052A49"/>
          <w:sz w:val="18"/>
        </w:rPr>
        <w:t xml:space="preserve"> </w:t>
      </w:r>
      <w:r w:rsidR="005D5BC9" w:rsidRPr="00B55977">
        <w:rPr>
          <w:color w:val="052A49"/>
          <w:sz w:val="18"/>
        </w:rPr>
        <w:t>aktsiis, varumakse</w:t>
      </w:r>
      <w:r w:rsidR="00FD0163" w:rsidRPr="00B55977">
        <w:rPr>
          <w:color w:val="052A49"/>
          <w:sz w:val="18"/>
        </w:rPr>
        <w:t xml:space="preserve"> ja käibemaks</w:t>
      </w:r>
      <w:r w:rsidR="005D5BC9">
        <w:rPr>
          <w:color w:val="052A49"/>
          <w:spacing w:val="-2"/>
          <w:sz w:val="18"/>
        </w:rPr>
        <w:t>.</w:t>
      </w:r>
    </w:p>
    <w:p w14:paraId="7F06AE7F" w14:textId="77777777" w:rsidR="00400522" w:rsidRPr="005B1CDD" w:rsidRDefault="00400522" w:rsidP="0004357B">
      <w:pPr>
        <w:pStyle w:val="ListParagraph"/>
        <w:numPr>
          <w:ilvl w:val="1"/>
          <w:numId w:val="3"/>
        </w:numPr>
        <w:tabs>
          <w:tab w:val="left" w:pos="844"/>
        </w:tabs>
        <w:spacing w:before="121" w:line="285" w:lineRule="auto"/>
        <w:ind w:left="843"/>
        <w:rPr>
          <w:sz w:val="18"/>
        </w:rPr>
      </w:pPr>
      <w:r w:rsidRPr="00653EA0">
        <w:rPr>
          <w:color w:val="052A49"/>
          <w:sz w:val="18"/>
        </w:rPr>
        <w:t xml:space="preserve">Võrgutasu </w:t>
      </w:r>
      <w:r w:rsidRPr="005B1CDD">
        <w:rPr>
          <w:color w:val="052A49"/>
          <w:sz w:val="18"/>
        </w:rPr>
        <w:t>komponendid on</w:t>
      </w:r>
      <w:r w:rsidRPr="00653EA0">
        <w:rPr>
          <w:color w:val="052A49"/>
          <w:sz w:val="18"/>
        </w:rPr>
        <w:t xml:space="preserve"> püsitasu, võimsuspõhi</w:t>
      </w:r>
      <w:r w:rsidRPr="005B1CDD">
        <w:rPr>
          <w:color w:val="052A49"/>
          <w:sz w:val="18"/>
        </w:rPr>
        <w:t>ne</w:t>
      </w:r>
      <w:r w:rsidRPr="00653EA0">
        <w:rPr>
          <w:color w:val="052A49"/>
          <w:sz w:val="18"/>
        </w:rPr>
        <w:t xml:space="preserve"> tasu </w:t>
      </w:r>
      <w:r w:rsidRPr="005B1CDD">
        <w:rPr>
          <w:color w:val="052A49"/>
          <w:sz w:val="18"/>
        </w:rPr>
        <w:t xml:space="preserve">ja </w:t>
      </w:r>
      <w:r w:rsidRPr="00653EA0">
        <w:rPr>
          <w:color w:val="052A49"/>
          <w:sz w:val="18"/>
        </w:rPr>
        <w:t>tarbimispõhi</w:t>
      </w:r>
      <w:r w:rsidRPr="005B1CDD">
        <w:rPr>
          <w:color w:val="052A49"/>
          <w:sz w:val="18"/>
        </w:rPr>
        <w:t>ne</w:t>
      </w:r>
      <w:r w:rsidRPr="00653EA0">
        <w:rPr>
          <w:color w:val="052A49"/>
          <w:sz w:val="18"/>
        </w:rPr>
        <w:t xml:space="preserve"> tasu</w:t>
      </w:r>
      <w:r>
        <w:rPr>
          <w:color w:val="052A49"/>
          <w:sz w:val="18"/>
        </w:rPr>
        <w:t>.</w:t>
      </w:r>
      <w:r w:rsidRPr="00653EA0">
        <w:rPr>
          <w:color w:val="052A49"/>
          <w:sz w:val="18"/>
        </w:rPr>
        <w:t xml:space="preserve"> </w:t>
      </w:r>
      <w:r w:rsidRPr="00F50250">
        <w:rPr>
          <w:color w:val="052A49"/>
          <w:sz w:val="18"/>
        </w:rPr>
        <w:t>Võrgutasu komponendid ja tasumäärad rakendatakse mõõtepunktile määratud hinnagrupi alusel vastavalt Konkurentsiameti kooskõlastatud võrgut</w:t>
      </w:r>
      <w:r>
        <w:rPr>
          <w:color w:val="052A49"/>
          <w:sz w:val="18"/>
        </w:rPr>
        <w:t>asu</w:t>
      </w:r>
      <w:r w:rsidRPr="00F50250">
        <w:rPr>
          <w:color w:val="052A49"/>
          <w:sz w:val="18"/>
        </w:rPr>
        <w:t xml:space="preserve"> hin</w:t>
      </w:r>
      <w:r>
        <w:rPr>
          <w:color w:val="052A49"/>
          <w:sz w:val="18"/>
        </w:rPr>
        <w:t>dadele</w:t>
      </w:r>
      <w:r w:rsidRPr="00F50250">
        <w:rPr>
          <w:color w:val="052A49"/>
          <w:sz w:val="18"/>
        </w:rPr>
        <w:t>.</w:t>
      </w:r>
    </w:p>
    <w:p w14:paraId="3E614A07" w14:textId="65AE8946" w:rsidR="00400522" w:rsidRPr="00117924" w:rsidRDefault="00400522" w:rsidP="00690EBF">
      <w:pPr>
        <w:pStyle w:val="ListParagraph"/>
        <w:numPr>
          <w:ilvl w:val="2"/>
          <w:numId w:val="3"/>
        </w:numPr>
        <w:tabs>
          <w:tab w:val="left" w:pos="1567"/>
        </w:tabs>
        <w:spacing w:before="120" w:line="285" w:lineRule="auto"/>
        <w:rPr>
          <w:color w:val="052A49"/>
          <w:sz w:val="18"/>
        </w:rPr>
      </w:pPr>
      <w:r w:rsidRPr="00117924">
        <w:rPr>
          <w:b/>
          <w:bCs/>
          <w:color w:val="052A49"/>
          <w:sz w:val="18"/>
        </w:rPr>
        <w:t>Püsitasu</w:t>
      </w:r>
      <w:r w:rsidRPr="00117924">
        <w:rPr>
          <w:color w:val="052A49"/>
          <w:sz w:val="18"/>
        </w:rPr>
        <w:t xml:space="preserve"> </w:t>
      </w:r>
      <w:r w:rsidR="00117924" w:rsidRPr="00117924">
        <w:rPr>
          <w:color w:val="052A49"/>
          <w:sz w:val="18"/>
        </w:rPr>
        <w:t xml:space="preserve">rakendatakse mõõtepunktile hinnagrupi ja kehtiva püsitasu hinna alusel ning see </w:t>
      </w:r>
      <w:r w:rsidRPr="00117924">
        <w:rPr>
          <w:color w:val="052A49"/>
          <w:sz w:val="18"/>
        </w:rPr>
        <w:t>kuulub võrgulepingu kehtivuse ajal tasumisele sõltumata sellest, kas klient arvestusperioodil gaasi tarbis</w:t>
      </w:r>
      <w:r w:rsidR="004B3E93">
        <w:rPr>
          <w:color w:val="052A49"/>
          <w:sz w:val="18"/>
        </w:rPr>
        <w:t>.</w:t>
      </w:r>
      <w:r w:rsidRPr="00117924">
        <w:rPr>
          <w:color w:val="052A49"/>
          <w:sz w:val="18"/>
        </w:rPr>
        <w:t xml:space="preserve"> </w:t>
      </w:r>
      <w:r w:rsidR="004B3E93" w:rsidRPr="004B3E93">
        <w:rPr>
          <w:color w:val="052A49"/>
          <w:sz w:val="18"/>
        </w:rPr>
        <w:t>Kui gaasivarustus on ajutiselt katkestatud, kuulub püsitasu tasumisele juhul, kui võrguleping kehtib ning võrguühenduse kasutamise võimalus säilib.</w:t>
      </w:r>
    </w:p>
    <w:p w14:paraId="3561CD2E" w14:textId="170CB7FE" w:rsidR="00400522" w:rsidRPr="005D6BCA" w:rsidRDefault="00400522" w:rsidP="00690EBF">
      <w:pPr>
        <w:pStyle w:val="ListParagraph"/>
        <w:numPr>
          <w:ilvl w:val="2"/>
          <w:numId w:val="3"/>
        </w:numPr>
        <w:tabs>
          <w:tab w:val="left" w:pos="1567"/>
        </w:tabs>
        <w:spacing w:before="120" w:line="285" w:lineRule="auto"/>
        <w:rPr>
          <w:color w:val="052A49"/>
          <w:sz w:val="18"/>
        </w:rPr>
      </w:pPr>
      <w:r w:rsidRPr="005B1CDD">
        <w:rPr>
          <w:b/>
          <w:bCs/>
          <w:color w:val="052A49"/>
          <w:sz w:val="18"/>
        </w:rPr>
        <w:t>Võimsuspõhine tasu</w:t>
      </w:r>
      <w:r w:rsidRPr="00AC3373">
        <w:rPr>
          <w:color w:val="052A49"/>
          <w:sz w:val="18"/>
        </w:rPr>
        <w:t xml:space="preserve"> arvutatakse </w:t>
      </w:r>
      <w:r w:rsidRPr="00E109B7">
        <w:rPr>
          <w:color w:val="052A49"/>
          <w:sz w:val="18"/>
        </w:rPr>
        <w:t>arvestusliku võimsuse</w:t>
      </w:r>
      <w:r w:rsidRPr="00AC3373">
        <w:rPr>
          <w:color w:val="052A49"/>
          <w:sz w:val="18"/>
        </w:rPr>
        <w:t xml:space="preserve"> ja </w:t>
      </w:r>
      <w:r w:rsidRPr="00445B67">
        <w:rPr>
          <w:color w:val="052A49"/>
          <w:sz w:val="18"/>
        </w:rPr>
        <w:t>vastavale hinnagrupile</w:t>
      </w:r>
      <w:r>
        <w:rPr>
          <w:color w:val="052A49"/>
          <w:sz w:val="18"/>
        </w:rPr>
        <w:t xml:space="preserve"> </w:t>
      </w:r>
      <w:r w:rsidR="00FA4E57" w:rsidRPr="00091192">
        <w:rPr>
          <w:color w:val="052A49"/>
          <w:sz w:val="18"/>
        </w:rPr>
        <w:t>kehtiva</w:t>
      </w:r>
      <w:r w:rsidR="00FA4E57" w:rsidRPr="00AC3373">
        <w:rPr>
          <w:color w:val="052A49"/>
          <w:sz w:val="18"/>
        </w:rPr>
        <w:t xml:space="preserve"> </w:t>
      </w:r>
      <w:r w:rsidRPr="00AC3373">
        <w:rPr>
          <w:color w:val="052A49"/>
          <w:sz w:val="18"/>
        </w:rPr>
        <w:t>võimsuspõhise hinna alusel</w:t>
      </w:r>
      <w:r>
        <w:rPr>
          <w:color w:val="052A49"/>
          <w:sz w:val="18"/>
        </w:rPr>
        <w:t xml:space="preserve">, ning </w:t>
      </w:r>
      <w:r w:rsidR="006010FD">
        <w:rPr>
          <w:color w:val="052A49"/>
          <w:sz w:val="18"/>
        </w:rPr>
        <w:t>see</w:t>
      </w:r>
      <w:r>
        <w:rPr>
          <w:color w:val="052A49"/>
          <w:sz w:val="18"/>
        </w:rPr>
        <w:t xml:space="preserve"> </w:t>
      </w:r>
      <w:r w:rsidRPr="0057237C">
        <w:rPr>
          <w:color w:val="052A49"/>
          <w:sz w:val="18"/>
        </w:rPr>
        <w:t>kuulub võrgulepingu kehtivuse ajal tasumisele</w:t>
      </w:r>
      <w:r w:rsidRPr="002B4681">
        <w:rPr>
          <w:color w:val="052A49"/>
          <w:sz w:val="18"/>
        </w:rPr>
        <w:t xml:space="preserve"> </w:t>
      </w:r>
      <w:r w:rsidRPr="005D6BCA">
        <w:rPr>
          <w:color w:val="052A49"/>
          <w:sz w:val="18"/>
        </w:rPr>
        <w:t>sõltumata sellest, kas klient arvestusperioodil gaasi tarbi</w:t>
      </w:r>
      <w:r>
        <w:rPr>
          <w:color w:val="052A49"/>
          <w:sz w:val="18"/>
        </w:rPr>
        <w:t>s</w:t>
      </w:r>
      <w:r w:rsidR="006010FD">
        <w:rPr>
          <w:color w:val="052A49"/>
          <w:sz w:val="18"/>
        </w:rPr>
        <w:t>.</w:t>
      </w:r>
      <w:r>
        <w:rPr>
          <w:color w:val="052A49"/>
          <w:sz w:val="18"/>
        </w:rPr>
        <w:t xml:space="preserve"> </w:t>
      </w:r>
      <w:r w:rsidR="006010FD" w:rsidRPr="006010FD">
        <w:rPr>
          <w:color w:val="052A49"/>
          <w:sz w:val="18"/>
        </w:rPr>
        <w:t>Kui gaasivarustus on ajutiselt katkestatud, kuulub võimsuspõhine tasu tasumisele juhul, kui võrguleping kehtib ning võrguühenduse kasutamise võimalus ja arvestusliku võimsuse aluseks olev kasutusvalmidus säilivad</w:t>
      </w:r>
      <w:r w:rsidRPr="00AC3373">
        <w:rPr>
          <w:color w:val="052A49"/>
          <w:sz w:val="18"/>
        </w:rPr>
        <w:t xml:space="preserve">. </w:t>
      </w:r>
      <w:r w:rsidRPr="00FA64E7">
        <w:rPr>
          <w:color w:val="052A49"/>
          <w:sz w:val="18"/>
        </w:rPr>
        <w:t>Hinnagrupile KODU võimsuspõhist tasu ei rakendata.</w:t>
      </w:r>
    </w:p>
    <w:p w14:paraId="04092100" w14:textId="2AC90185" w:rsidR="00400522" w:rsidRDefault="00400522" w:rsidP="00690EBF">
      <w:pPr>
        <w:pStyle w:val="ListParagraph"/>
        <w:numPr>
          <w:ilvl w:val="2"/>
          <w:numId w:val="3"/>
        </w:numPr>
        <w:tabs>
          <w:tab w:val="left" w:pos="1567"/>
        </w:tabs>
        <w:spacing w:before="120" w:line="285" w:lineRule="auto"/>
        <w:rPr>
          <w:color w:val="052A49"/>
          <w:sz w:val="18"/>
        </w:rPr>
      </w:pPr>
      <w:r w:rsidRPr="005B1CDD">
        <w:rPr>
          <w:b/>
          <w:bCs/>
          <w:color w:val="052A49"/>
          <w:sz w:val="18"/>
        </w:rPr>
        <w:t>Tarbimispõhine tasu</w:t>
      </w:r>
      <w:r w:rsidRPr="00AE02DA">
        <w:rPr>
          <w:color w:val="052A49"/>
          <w:sz w:val="18"/>
        </w:rPr>
        <w:t xml:space="preserve"> arvutatakse mõõtepunktis arvestusperioodil mõõdetud </w:t>
      </w:r>
      <w:r w:rsidRPr="00EF5B0E">
        <w:rPr>
          <w:color w:val="052A49"/>
          <w:sz w:val="18"/>
        </w:rPr>
        <w:t>ja energiaühikutes (kWh) väljendatud</w:t>
      </w:r>
      <w:r>
        <w:rPr>
          <w:color w:val="052A49"/>
          <w:sz w:val="18"/>
        </w:rPr>
        <w:t xml:space="preserve"> </w:t>
      </w:r>
      <w:r w:rsidRPr="00AE02DA">
        <w:rPr>
          <w:color w:val="052A49"/>
          <w:sz w:val="18"/>
        </w:rPr>
        <w:t xml:space="preserve">gaasi koguse ja vastavale hinnagrupile </w:t>
      </w:r>
      <w:r w:rsidR="00FA4E57" w:rsidRPr="00091192">
        <w:rPr>
          <w:color w:val="052A49"/>
          <w:sz w:val="18"/>
        </w:rPr>
        <w:t>kehtiva</w:t>
      </w:r>
      <w:r w:rsidR="00FA4E57" w:rsidRPr="00AC3373">
        <w:rPr>
          <w:color w:val="052A49"/>
          <w:sz w:val="18"/>
        </w:rPr>
        <w:t xml:space="preserve"> </w:t>
      </w:r>
      <w:r w:rsidRPr="00AE02DA">
        <w:rPr>
          <w:color w:val="052A49"/>
          <w:sz w:val="18"/>
        </w:rPr>
        <w:t>tarbimispõhise hinna alusel.</w:t>
      </w:r>
    </w:p>
    <w:p w14:paraId="6D43B4D2" w14:textId="77777777" w:rsidR="00400522" w:rsidRPr="005D6BCA" w:rsidRDefault="00400522" w:rsidP="0004357B">
      <w:pPr>
        <w:pStyle w:val="ListParagraph"/>
        <w:numPr>
          <w:ilvl w:val="1"/>
          <w:numId w:val="3"/>
        </w:numPr>
        <w:tabs>
          <w:tab w:val="left" w:pos="844"/>
        </w:tabs>
        <w:spacing w:before="121" w:line="285" w:lineRule="auto"/>
        <w:ind w:left="843"/>
        <w:rPr>
          <w:sz w:val="18"/>
        </w:rPr>
      </w:pPr>
      <w:r w:rsidRPr="002B4681">
        <w:rPr>
          <w:color w:val="052A49"/>
          <w:sz w:val="18"/>
        </w:rPr>
        <w:t xml:space="preserve">Kui </w:t>
      </w:r>
      <w:r w:rsidRPr="005D6BCA">
        <w:rPr>
          <w:color w:val="052A49"/>
          <w:sz w:val="18"/>
        </w:rPr>
        <w:t xml:space="preserve">mõõtepunkti hinnagrupi alusel rakendub mõõtepunkti püsitasu või võimsuspõhine tasu </w:t>
      </w:r>
      <w:r w:rsidRPr="002B4681">
        <w:rPr>
          <w:color w:val="052A49"/>
          <w:sz w:val="18"/>
        </w:rPr>
        <w:t>ning võrgulepingu kehtivus</w:t>
      </w:r>
      <w:r w:rsidRPr="005D6BCA">
        <w:rPr>
          <w:color w:val="052A49"/>
          <w:sz w:val="18"/>
        </w:rPr>
        <w:t xml:space="preserve"> ei kata</w:t>
      </w:r>
      <w:r w:rsidRPr="002B4681">
        <w:rPr>
          <w:color w:val="052A49"/>
          <w:sz w:val="18"/>
        </w:rPr>
        <w:t xml:space="preserve"> antud arvestusperioodi </w:t>
      </w:r>
      <w:r w:rsidRPr="005D6BCA">
        <w:rPr>
          <w:color w:val="052A49"/>
          <w:sz w:val="18"/>
        </w:rPr>
        <w:t>tervikuna</w:t>
      </w:r>
      <w:r w:rsidRPr="002B4681">
        <w:rPr>
          <w:color w:val="052A49"/>
          <w:sz w:val="18"/>
        </w:rPr>
        <w:t xml:space="preserve">, </w:t>
      </w:r>
      <w:r>
        <w:rPr>
          <w:color w:val="052A49"/>
          <w:sz w:val="18"/>
        </w:rPr>
        <w:t xml:space="preserve">arvestatakse </w:t>
      </w:r>
      <w:r w:rsidRPr="005D6BCA">
        <w:rPr>
          <w:color w:val="052A49"/>
          <w:sz w:val="18"/>
        </w:rPr>
        <w:t>kuupõhi</w:t>
      </w:r>
      <w:r>
        <w:rPr>
          <w:color w:val="052A49"/>
          <w:sz w:val="18"/>
        </w:rPr>
        <w:t>n</w:t>
      </w:r>
      <w:r w:rsidRPr="005D6BCA">
        <w:rPr>
          <w:color w:val="052A49"/>
          <w:sz w:val="18"/>
        </w:rPr>
        <w:t xml:space="preserve">e </w:t>
      </w:r>
      <w:r w:rsidRPr="002B4681">
        <w:rPr>
          <w:color w:val="052A49"/>
          <w:sz w:val="18"/>
        </w:rPr>
        <w:t xml:space="preserve">tasu </w:t>
      </w:r>
      <w:r w:rsidRPr="007C108C">
        <w:rPr>
          <w:color w:val="052A49"/>
          <w:sz w:val="18"/>
        </w:rPr>
        <w:t>proportsionaalselt võrgulepingu kehtivuse päevade arvuga vastavas arvestusperioodis</w:t>
      </w:r>
      <w:r w:rsidRPr="002B4681">
        <w:rPr>
          <w:color w:val="052A49"/>
          <w:sz w:val="18"/>
        </w:rPr>
        <w:t xml:space="preserve">, kusjuures päevatasu leitakse jagades kuupõhise tasu vastava kuu kalendripäevade arvuga. </w:t>
      </w:r>
    </w:p>
    <w:p w14:paraId="00446CDA" w14:textId="1C049B72" w:rsidR="003238AE" w:rsidRDefault="003238AE" w:rsidP="0004357B">
      <w:pPr>
        <w:pStyle w:val="ListParagraph"/>
        <w:numPr>
          <w:ilvl w:val="1"/>
          <w:numId w:val="3"/>
        </w:numPr>
        <w:tabs>
          <w:tab w:val="left" w:pos="844"/>
        </w:tabs>
        <w:spacing w:before="121" w:line="285" w:lineRule="auto"/>
        <w:ind w:left="843"/>
        <w:rPr>
          <w:color w:val="052A49"/>
          <w:sz w:val="18"/>
        </w:rPr>
      </w:pPr>
      <w:r w:rsidRPr="003238AE">
        <w:rPr>
          <w:color w:val="052A49"/>
          <w:sz w:val="18"/>
        </w:rPr>
        <w:t xml:space="preserve">Hinnagruppidesse määramisel ja võimsuspõhise tasu arvutamisel kasutatava </w:t>
      </w:r>
      <w:r w:rsidRPr="00E6646F">
        <w:rPr>
          <w:b/>
          <w:bCs/>
          <w:color w:val="052A49"/>
          <w:sz w:val="18"/>
        </w:rPr>
        <w:t xml:space="preserve">arvestusliku võimsuse määramise alused </w:t>
      </w:r>
      <w:r w:rsidRPr="003238AE">
        <w:rPr>
          <w:color w:val="052A49"/>
          <w:sz w:val="18"/>
        </w:rPr>
        <w:t>on järgmised:</w:t>
      </w:r>
    </w:p>
    <w:p w14:paraId="3D528756" w14:textId="59B566D1" w:rsidR="003238AE" w:rsidRPr="00E53C77" w:rsidRDefault="003238AE" w:rsidP="00690EBF">
      <w:pPr>
        <w:pStyle w:val="ListParagraph"/>
        <w:numPr>
          <w:ilvl w:val="2"/>
          <w:numId w:val="3"/>
        </w:numPr>
        <w:tabs>
          <w:tab w:val="left" w:pos="1567"/>
        </w:tabs>
        <w:spacing w:before="120" w:line="285" w:lineRule="auto"/>
        <w:rPr>
          <w:color w:val="052A49"/>
          <w:sz w:val="18"/>
        </w:rPr>
      </w:pPr>
      <w:bookmarkStart w:id="10" w:name="_Ref230185902"/>
      <w:r w:rsidRPr="00576650">
        <w:rPr>
          <w:color w:val="052A49"/>
          <w:sz w:val="18"/>
        </w:rPr>
        <w:t xml:space="preserve">Arvestuslik võimsus määratakse </w:t>
      </w:r>
      <w:r w:rsidR="00841DAC" w:rsidRPr="00E6646F">
        <w:rPr>
          <w:color w:val="052A49"/>
          <w:sz w:val="18"/>
        </w:rPr>
        <w:t>üldjuhul</w:t>
      </w:r>
      <w:r w:rsidR="00841DAC" w:rsidRPr="00776935">
        <w:rPr>
          <w:color w:val="052A49"/>
          <w:sz w:val="18"/>
        </w:rPr>
        <w:t xml:space="preserve"> </w:t>
      </w:r>
      <w:r w:rsidRPr="00576650">
        <w:rPr>
          <w:color w:val="052A49"/>
          <w:sz w:val="18"/>
        </w:rPr>
        <w:t>mõõtepunkti hinnagrupi määramisele eelnenud kolme kalendriaasta</w:t>
      </w:r>
      <w:r w:rsidR="008C09F9">
        <w:rPr>
          <w:color w:val="052A49"/>
          <w:sz w:val="18"/>
        </w:rPr>
        <w:t xml:space="preserve"> </w:t>
      </w:r>
      <w:r w:rsidR="008C09F9" w:rsidRPr="008C09F9">
        <w:rPr>
          <w:color w:val="052A49"/>
          <w:sz w:val="18"/>
        </w:rPr>
        <w:t>tunnipõhiste mõõteandmete alusel.</w:t>
      </w:r>
      <w:r w:rsidRPr="00576650">
        <w:rPr>
          <w:color w:val="052A49"/>
          <w:sz w:val="18"/>
        </w:rPr>
        <w:t xml:space="preserve"> </w:t>
      </w:r>
      <w:r w:rsidR="00101414" w:rsidRPr="00101414">
        <w:rPr>
          <w:color w:val="052A49"/>
          <w:sz w:val="18"/>
        </w:rPr>
        <w:t>Arvestuslikuks võimsuseks on nimetatud perioodil</w:t>
      </w:r>
      <w:r w:rsidR="00101414">
        <w:rPr>
          <w:color w:val="052A49"/>
          <w:sz w:val="18"/>
        </w:rPr>
        <w:t xml:space="preserve"> </w:t>
      </w:r>
      <w:r w:rsidRPr="00576650">
        <w:rPr>
          <w:color w:val="052A49"/>
          <w:sz w:val="18"/>
        </w:rPr>
        <w:t>ühes tunnis mõõdetud suurim gaasi kogus m³/h.</w:t>
      </w:r>
      <w:bookmarkEnd w:id="10"/>
    </w:p>
    <w:p w14:paraId="107D302E" w14:textId="77777777" w:rsidR="008873B5" w:rsidRDefault="008873B5" w:rsidP="00690EBF">
      <w:pPr>
        <w:pStyle w:val="ListParagraph"/>
        <w:numPr>
          <w:ilvl w:val="2"/>
          <w:numId w:val="3"/>
        </w:numPr>
        <w:tabs>
          <w:tab w:val="left" w:pos="1567"/>
        </w:tabs>
        <w:spacing w:before="120" w:line="285" w:lineRule="auto"/>
        <w:rPr>
          <w:color w:val="052A49"/>
          <w:sz w:val="18"/>
        </w:rPr>
      </w:pPr>
      <w:bookmarkStart w:id="11" w:name="_Ref230185905"/>
      <w:r>
        <w:rPr>
          <w:color w:val="052A49"/>
          <w:sz w:val="18"/>
        </w:rPr>
        <w:t>Uue mõõtepunkti korral, k</w:t>
      </w:r>
      <w:r w:rsidRPr="00E70118">
        <w:rPr>
          <w:color w:val="052A49"/>
          <w:sz w:val="18"/>
        </w:rPr>
        <w:t>ui mõõtepunktil on tegelikud tunnipõhised mõõteandmed vähemalt 12 järjestikuse arvestusperioodi</w:t>
      </w:r>
      <w:r>
        <w:rPr>
          <w:color w:val="052A49"/>
          <w:sz w:val="18"/>
        </w:rPr>
        <w:t xml:space="preserve"> kohta</w:t>
      </w:r>
      <w:r w:rsidRPr="00E70118">
        <w:rPr>
          <w:color w:val="052A49"/>
          <w:sz w:val="18"/>
        </w:rPr>
        <w:t xml:space="preserve">, kuid vähem kui kolme kalendriaasta kohta, </w:t>
      </w:r>
      <w:r>
        <w:rPr>
          <w:color w:val="052A49"/>
          <w:sz w:val="18"/>
        </w:rPr>
        <w:t>määrab</w:t>
      </w:r>
      <w:r w:rsidRPr="00E70118">
        <w:rPr>
          <w:color w:val="052A49"/>
          <w:sz w:val="18"/>
        </w:rPr>
        <w:t xml:space="preserve"> võrguettevõtja arvestusliku võimsuse olemasolevate tunnipõhiste </w:t>
      </w:r>
      <w:r w:rsidRPr="008C09F9">
        <w:rPr>
          <w:color w:val="052A49"/>
          <w:sz w:val="18"/>
        </w:rPr>
        <w:t>mõõteandmete alusel</w:t>
      </w:r>
      <w:r w:rsidRPr="00E70118">
        <w:rPr>
          <w:color w:val="052A49"/>
          <w:sz w:val="18"/>
        </w:rPr>
        <w:t xml:space="preserve">, kui need </w:t>
      </w:r>
      <w:r w:rsidRPr="00E70118">
        <w:rPr>
          <w:color w:val="052A49"/>
          <w:sz w:val="18"/>
        </w:rPr>
        <w:lastRenderedPageBreak/>
        <w:t>kajastavad mõõtepunkti tavapärast kasutust.</w:t>
      </w:r>
      <w:r>
        <w:rPr>
          <w:color w:val="052A49"/>
          <w:sz w:val="18"/>
        </w:rPr>
        <w:t xml:space="preserve"> </w:t>
      </w:r>
      <w:r w:rsidRPr="00101414">
        <w:rPr>
          <w:color w:val="052A49"/>
          <w:sz w:val="18"/>
        </w:rPr>
        <w:t xml:space="preserve">Arvestuslikuks võimsuseks on </w:t>
      </w:r>
      <w:r>
        <w:rPr>
          <w:color w:val="052A49"/>
          <w:sz w:val="18"/>
        </w:rPr>
        <w:t>vastaval</w:t>
      </w:r>
      <w:r w:rsidRPr="00101414">
        <w:rPr>
          <w:color w:val="052A49"/>
          <w:sz w:val="18"/>
        </w:rPr>
        <w:t xml:space="preserve"> perioodil</w:t>
      </w:r>
      <w:r>
        <w:rPr>
          <w:color w:val="052A49"/>
          <w:sz w:val="18"/>
        </w:rPr>
        <w:t xml:space="preserve"> </w:t>
      </w:r>
      <w:r w:rsidRPr="00576650">
        <w:rPr>
          <w:color w:val="052A49"/>
          <w:sz w:val="18"/>
        </w:rPr>
        <w:t>ühes tunnis mõõdetud suurim gaasi kogus m³/h.</w:t>
      </w:r>
      <w:bookmarkEnd w:id="11"/>
    </w:p>
    <w:p w14:paraId="22612D44" w14:textId="5DFB4318" w:rsidR="00AF4833" w:rsidRDefault="00AF4833" w:rsidP="00690EBF">
      <w:pPr>
        <w:pStyle w:val="ListParagraph"/>
        <w:numPr>
          <w:ilvl w:val="2"/>
          <w:numId w:val="3"/>
        </w:numPr>
        <w:tabs>
          <w:tab w:val="left" w:pos="1567"/>
        </w:tabs>
        <w:spacing w:before="120" w:line="285" w:lineRule="auto"/>
        <w:rPr>
          <w:color w:val="052A49"/>
          <w:sz w:val="18"/>
        </w:rPr>
      </w:pPr>
      <w:r w:rsidRPr="002772BE">
        <w:rPr>
          <w:color w:val="052A49"/>
          <w:sz w:val="18"/>
        </w:rPr>
        <w:t>Kui</w:t>
      </w:r>
      <w:r>
        <w:rPr>
          <w:color w:val="052A49"/>
          <w:sz w:val="18"/>
        </w:rPr>
        <w:t xml:space="preserve"> punkti</w:t>
      </w:r>
      <w:r w:rsidR="008873B5">
        <w:rPr>
          <w:color w:val="052A49"/>
          <w:sz w:val="18"/>
        </w:rPr>
        <w:t xml:space="preserve">de </w:t>
      </w:r>
      <w:r w:rsidR="008873B5">
        <w:rPr>
          <w:color w:val="052A49"/>
          <w:sz w:val="18"/>
        </w:rPr>
        <w:fldChar w:fldCharType="begin"/>
      </w:r>
      <w:r w:rsidR="008873B5">
        <w:rPr>
          <w:color w:val="052A49"/>
          <w:sz w:val="18"/>
        </w:rPr>
        <w:instrText xml:space="preserve"> REF _Ref230185902 \r \h </w:instrText>
      </w:r>
      <w:r w:rsidR="008873B5">
        <w:rPr>
          <w:color w:val="052A49"/>
          <w:sz w:val="18"/>
        </w:rPr>
      </w:r>
      <w:r w:rsidR="008873B5">
        <w:rPr>
          <w:color w:val="052A49"/>
          <w:sz w:val="18"/>
        </w:rPr>
        <w:fldChar w:fldCharType="separate"/>
      </w:r>
      <w:r w:rsidR="008873B5">
        <w:rPr>
          <w:color w:val="052A49"/>
          <w:sz w:val="18"/>
        </w:rPr>
        <w:t>7.4.1</w:t>
      </w:r>
      <w:r w:rsidR="008873B5">
        <w:rPr>
          <w:color w:val="052A49"/>
          <w:sz w:val="18"/>
        </w:rPr>
        <w:fldChar w:fldCharType="end"/>
      </w:r>
      <w:r w:rsidR="008873B5">
        <w:rPr>
          <w:color w:val="052A49"/>
          <w:sz w:val="18"/>
        </w:rPr>
        <w:t xml:space="preserve"> ja </w:t>
      </w:r>
      <w:r w:rsidR="008873B5">
        <w:rPr>
          <w:color w:val="052A49"/>
          <w:sz w:val="18"/>
        </w:rPr>
        <w:fldChar w:fldCharType="begin"/>
      </w:r>
      <w:r w:rsidR="008873B5">
        <w:rPr>
          <w:color w:val="052A49"/>
          <w:sz w:val="18"/>
        </w:rPr>
        <w:instrText xml:space="preserve"> REF _Ref230185905 \r \h </w:instrText>
      </w:r>
      <w:r w:rsidR="008873B5">
        <w:rPr>
          <w:color w:val="052A49"/>
          <w:sz w:val="18"/>
        </w:rPr>
      </w:r>
      <w:r w:rsidR="008873B5">
        <w:rPr>
          <w:color w:val="052A49"/>
          <w:sz w:val="18"/>
        </w:rPr>
        <w:fldChar w:fldCharType="separate"/>
      </w:r>
      <w:r w:rsidR="008873B5">
        <w:rPr>
          <w:color w:val="052A49"/>
          <w:sz w:val="18"/>
        </w:rPr>
        <w:t>7.4.2</w:t>
      </w:r>
      <w:r w:rsidR="008873B5">
        <w:rPr>
          <w:color w:val="052A49"/>
          <w:sz w:val="18"/>
        </w:rPr>
        <w:fldChar w:fldCharType="end"/>
      </w:r>
      <w:r>
        <w:rPr>
          <w:color w:val="052A49"/>
          <w:sz w:val="18"/>
        </w:rPr>
        <w:t xml:space="preserve"> alusel määratud</w:t>
      </w:r>
      <w:r w:rsidRPr="002772BE">
        <w:rPr>
          <w:color w:val="052A49"/>
          <w:sz w:val="18"/>
        </w:rPr>
        <w:t xml:space="preserve"> mõõtepunkti </w:t>
      </w:r>
      <w:r>
        <w:rPr>
          <w:color w:val="052A49"/>
          <w:sz w:val="18"/>
        </w:rPr>
        <w:t>arvestuslik võimsus</w:t>
      </w:r>
      <w:r w:rsidRPr="002772BE">
        <w:rPr>
          <w:color w:val="052A49"/>
          <w:sz w:val="18"/>
        </w:rPr>
        <w:t xml:space="preserve"> on väiksem kui 50% mõõtepunkti tarbimisrežiimi maksimaalsest lubatavast </w:t>
      </w:r>
      <w:r>
        <w:rPr>
          <w:color w:val="052A49"/>
          <w:sz w:val="18"/>
        </w:rPr>
        <w:t>tunnikogus</w:t>
      </w:r>
      <w:r w:rsidR="00AE001D">
        <w:rPr>
          <w:color w:val="052A49"/>
          <w:sz w:val="18"/>
        </w:rPr>
        <w:t>est</w:t>
      </w:r>
      <w:r w:rsidRPr="002772BE">
        <w:rPr>
          <w:color w:val="052A49"/>
          <w:sz w:val="18"/>
        </w:rPr>
        <w:t xml:space="preserve">, kohaldatakse arvestusliku võimsusena 50% mõõtepunkti tarbimisrežiimi maksimaalsest lubatavast </w:t>
      </w:r>
      <w:r>
        <w:rPr>
          <w:color w:val="052A49"/>
          <w:sz w:val="18"/>
        </w:rPr>
        <w:t>tunnikogusest</w:t>
      </w:r>
      <w:r w:rsidRPr="002772BE">
        <w:rPr>
          <w:color w:val="052A49"/>
          <w:sz w:val="18"/>
        </w:rPr>
        <w:t>.</w:t>
      </w:r>
      <w:r w:rsidR="00CC706A" w:rsidRPr="00CC706A">
        <w:t xml:space="preserve"> </w:t>
      </w:r>
      <w:r w:rsidR="00CC706A" w:rsidRPr="00CC706A">
        <w:rPr>
          <w:color w:val="052A49"/>
          <w:sz w:val="18"/>
        </w:rPr>
        <w:t>See ei piira kliendi õigust taotleda punktis 7.1</w:t>
      </w:r>
      <w:r w:rsidR="00A95D4A">
        <w:rPr>
          <w:color w:val="052A49"/>
          <w:sz w:val="18"/>
        </w:rPr>
        <w:t>1</w:t>
      </w:r>
      <w:r w:rsidR="00CC706A" w:rsidRPr="00CC706A">
        <w:rPr>
          <w:color w:val="052A49"/>
          <w:sz w:val="18"/>
        </w:rPr>
        <w:t>. sätestatud korras arvestusliku võimsuse või tarbimisrežiimi ülevaatamist, kui kliendi võimsusvajadus on püsivalt vähenenud.</w:t>
      </w:r>
    </w:p>
    <w:p w14:paraId="221EBF9E" w14:textId="5344D1AB" w:rsidR="003238AE" w:rsidRPr="00F50250" w:rsidRDefault="003238AE" w:rsidP="00690EBF">
      <w:pPr>
        <w:pStyle w:val="ListParagraph"/>
        <w:numPr>
          <w:ilvl w:val="2"/>
          <w:numId w:val="3"/>
        </w:numPr>
        <w:tabs>
          <w:tab w:val="left" w:pos="1567"/>
        </w:tabs>
        <w:spacing w:before="120" w:line="285" w:lineRule="auto"/>
        <w:rPr>
          <w:color w:val="052A49"/>
          <w:sz w:val="18"/>
        </w:rPr>
      </w:pPr>
      <w:r w:rsidRPr="00F50250">
        <w:rPr>
          <w:color w:val="052A49"/>
          <w:sz w:val="18"/>
        </w:rPr>
        <w:t xml:space="preserve">Kui </w:t>
      </w:r>
      <w:r w:rsidR="00B64E6F" w:rsidRPr="00F50250">
        <w:rPr>
          <w:color w:val="052A49"/>
          <w:sz w:val="18"/>
        </w:rPr>
        <w:t xml:space="preserve">mõõtepunktil puuduvad </w:t>
      </w:r>
      <w:r w:rsidR="00B64E6F" w:rsidRPr="00F25EA6">
        <w:rPr>
          <w:color w:val="052A49"/>
          <w:sz w:val="18"/>
        </w:rPr>
        <w:t>punktides 7.4.1</w:t>
      </w:r>
      <w:r w:rsidR="00B64E6F">
        <w:rPr>
          <w:color w:val="052A49"/>
          <w:sz w:val="18"/>
        </w:rPr>
        <w:t>.</w:t>
      </w:r>
      <w:r w:rsidR="00B64E6F" w:rsidRPr="00F25EA6">
        <w:rPr>
          <w:color w:val="052A49"/>
          <w:sz w:val="18"/>
        </w:rPr>
        <w:t xml:space="preserve"> või 7.4.2</w:t>
      </w:r>
      <w:r w:rsidR="00B64E6F">
        <w:rPr>
          <w:color w:val="052A49"/>
          <w:sz w:val="18"/>
        </w:rPr>
        <w:t>.</w:t>
      </w:r>
      <w:r w:rsidR="00B64E6F" w:rsidRPr="00F25EA6">
        <w:rPr>
          <w:color w:val="052A49"/>
          <w:sz w:val="18"/>
        </w:rPr>
        <w:t xml:space="preserve"> nimetatud</w:t>
      </w:r>
      <w:r w:rsidR="00B64E6F" w:rsidRPr="00F50250">
        <w:rPr>
          <w:color w:val="052A49"/>
          <w:sz w:val="18"/>
        </w:rPr>
        <w:t xml:space="preserve"> tunnipõhised mõõteandmed</w:t>
      </w:r>
      <w:r w:rsidR="00B64E6F" w:rsidRPr="00F25EA6">
        <w:rPr>
          <w:color w:val="052A49"/>
          <w:sz w:val="18"/>
        </w:rPr>
        <w:t>, mille alusel on võimalik määrata mõõtepunkti suurim tegelik tunnikogus,</w:t>
      </w:r>
      <w:r w:rsidR="00B64E6F">
        <w:rPr>
          <w:color w:val="052A49"/>
          <w:sz w:val="18"/>
        </w:rPr>
        <w:t xml:space="preserve"> </w:t>
      </w:r>
      <w:r w:rsidR="00B64E6F" w:rsidRPr="00F25EA6">
        <w:rPr>
          <w:color w:val="052A49"/>
          <w:sz w:val="18"/>
        </w:rPr>
        <w:t>määratakse arvestuslik võimsus mõõtepunkti tarbimisrežiimi maksimaalse lubatava tunnikoguse alusel.</w:t>
      </w:r>
      <w:r w:rsidR="005F0D28">
        <w:rPr>
          <w:color w:val="052A49"/>
          <w:sz w:val="18"/>
        </w:rPr>
        <w:t xml:space="preserve"> See tähendab,</w:t>
      </w:r>
      <w:r w:rsidR="009D5C62">
        <w:rPr>
          <w:color w:val="052A49"/>
          <w:sz w:val="18"/>
        </w:rPr>
        <w:t> </w:t>
      </w:r>
      <w:r w:rsidR="005F0D28">
        <w:rPr>
          <w:color w:val="052A49"/>
          <w:sz w:val="18"/>
        </w:rPr>
        <w:t xml:space="preserve">et </w:t>
      </w:r>
      <w:r w:rsidR="009D5C62">
        <w:rPr>
          <w:color w:val="052A49"/>
          <w:sz w:val="18"/>
        </w:rPr>
        <w:t xml:space="preserve">võimsuspõhise tasu arvutamisel </w:t>
      </w:r>
      <w:r w:rsidR="005F0D28">
        <w:rPr>
          <w:color w:val="052A49"/>
          <w:sz w:val="18"/>
        </w:rPr>
        <w:t>lähtutakse lepingulisest võimsusest</w:t>
      </w:r>
      <w:r w:rsidR="009D5C62">
        <w:rPr>
          <w:color w:val="052A49"/>
          <w:sz w:val="18"/>
        </w:rPr>
        <w:t>.</w:t>
      </w:r>
      <w:r w:rsidR="00B64E6F" w:rsidRPr="00F25EA6">
        <w:rPr>
          <w:color w:val="052A49"/>
          <w:sz w:val="18"/>
        </w:rPr>
        <w:t xml:space="preserve"> Selliseks olukorraks on eelkõige uue mõõtepunkti kasutuselevõtt enne punktis 7.4.2 nimetatud andmeperioodi täitumist või mõõtepunkt, kus tarbitud gaasi kogus mõõdetakse nõuetekohaselt, kuid mõõtepunktil ei ole </w:t>
      </w:r>
      <w:proofErr w:type="spellStart"/>
      <w:r w:rsidR="00B64E6F" w:rsidRPr="00F25EA6">
        <w:rPr>
          <w:color w:val="052A49"/>
          <w:sz w:val="18"/>
        </w:rPr>
        <w:t>kaugloetavat</w:t>
      </w:r>
      <w:proofErr w:type="spellEnd"/>
      <w:r w:rsidR="00B64E6F" w:rsidRPr="00F25EA6">
        <w:rPr>
          <w:color w:val="052A49"/>
          <w:sz w:val="18"/>
        </w:rPr>
        <w:t xml:space="preserve"> arvestit ega tunnipõhiseid mõõteandmeid. See ei piira kliendi õigust taotleda punktis 7.1</w:t>
      </w:r>
      <w:r w:rsidR="00A95D4A">
        <w:rPr>
          <w:color w:val="052A49"/>
          <w:sz w:val="18"/>
        </w:rPr>
        <w:t>1</w:t>
      </w:r>
      <w:r w:rsidR="00B64E6F" w:rsidRPr="00F25EA6">
        <w:rPr>
          <w:color w:val="052A49"/>
          <w:sz w:val="18"/>
        </w:rPr>
        <w:t xml:space="preserve"> sätestatud korras arvestusliku võimsuse või tarbimisrežiimi ülevaatamist</w:t>
      </w:r>
      <w:r w:rsidR="0070707C" w:rsidRPr="00F50250">
        <w:rPr>
          <w:color w:val="052A49"/>
          <w:sz w:val="18"/>
        </w:rPr>
        <w:t>.</w:t>
      </w:r>
      <w:r w:rsidR="0070707C">
        <w:rPr>
          <w:color w:val="052A49"/>
          <w:sz w:val="18"/>
        </w:rPr>
        <w:t xml:space="preserve"> </w:t>
      </w:r>
    </w:p>
    <w:p w14:paraId="78A3C992" w14:textId="399888DD" w:rsidR="004F7033" w:rsidRPr="002772BE" w:rsidRDefault="004F7033" w:rsidP="00690EBF">
      <w:pPr>
        <w:pStyle w:val="ListParagraph"/>
        <w:numPr>
          <w:ilvl w:val="2"/>
          <w:numId w:val="3"/>
        </w:numPr>
        <w:tabs>
          <w:tab w:val="left" w:pos="1567"/>
        </w:tabs>
        <w:spacing w:before="120" w:line="285" w:lineRule="auto"/>
        <w:rPr>
          <w:color w:val="052A49"/>
          <w:sz w:val="18"/>
        </w:rPr>
      </w:pPr>
      <w:r w:rsidRPr="004F7033">
        <w:rPr>
          <w:color w:val="052A49"/>
          <w:sz w:val="18"/>
        </w:rPr>
        <w:t>Arvestuslik võimsus määratakse täisarvuna kuupmeetrites tunnis (m³/h)</w:t>
      </w:r>
      <w:r w:rsidR="009F3F26">
        <w:rPr>
          <w:color w:val="052A49"/>
          <w:sz w:val="18"/>
        </w:rPr>
        <w:t>, j</w:t>
      </w:r>
      <w:r w:rsidR="009F3F26" w:rsidRPr="009F3F26">
        <w:rPr>
          <w:color w:val="052A49"/>
          <w:sz w:val="18"/>
        </w:rPr>
        <w:t>ättes komakohad arvestamata</w:t>
      </w:r>
      <w:r w:rsidR="00931ADC">
        <w:rPr>
          <w:color w:val="052A49"/>
          <w:sz w:val="18"/>
        </w:rPr>
        <w:t>.</w:t>
      </w:r>
      <w:r w:rsidRPr="004F7033">
        <w:rPr>
          <w:color w:val="052A49"/>
          <w:sz w:val="18"/>
        </w:rPr>
        <w:t xml:space="preserve"> </w:t>
      </w:r>
      <w:r w:rsidR="00C8205A" w:rsidRPr="00C8205A">
        <w:rPr>
          <w:color w:val="052A49"/>
          <w:sz w:val="18"/>
        </w:rPr>
        <w:t xml:space="preserve">Juhul, kui </w:t>
      </w:r>
      <w:r w:rsidR="00B237F4">
        <w:rPr>
          <w:color w:val="052A49"/>
          <w:sz w:val="18"/>
        </w:rPr>
        <w:t xml:space="preserve">arvutatud </w:t>
      </w:r>
      <w:r w:rsidR="00C8205A" w:rsidRPr="00C8205A">
        <w:rPr>
          <w:color w:val="052A49"/>
          <w:sz w:val="18"/>
        </w:rPr>
        <w:t xml:space="preserve">arvestuslik võimsus on väiksem kui </w:t>
      </w:r>
      <w:r w:rsidR="00931ADC" w:rsidRPr="00931ADC">
        <w:rPr>
          <w:color w:val="052A49"/>
          <w:sz w:val="18"/>
        </w:rPr>
        <w:t>1, loetakse arvestuslikuks võimsuseks 1</w:t>
      </w:r>
      <w:r w:rsidR="00931ADC">
        <w:rPr>
          <w:color w:val="052A49"/>
          <w:sz w:val="18"/>
        </w:rPr>
        <w:t xml:space="preserve"> </w:t>
      </w:r>
      <w:r w:rsidR="00931ADC" w:rsidRPr="004F7033">
        <w:rPr>
          <w:color w:val="052A49"/>
          <w:sz w:val="18"/>
        </w:rPr>
        <w:t>m³/h</w:t>
      </w:r>
      <w:r w:rsidR="00931ADC" w:rsidRPr="00931ADC">
        <w:rPr>
          <w:color w:val="052A49"/>
          <w:sz w:val="18"/>
        </w:rPr>
        <w:t>.</w:t>
      </w:r>
    </w:p>
    <w:p w14:paraId="06B44A56" w14:textId="2652F4E9" w:rsidR="00EB3982" w:rsidRPr="00723613" w:rsidRDefault="00F5466E" w:rsidP="00E6646F">
      <w:pPr>
        <w:pStyle w:val="ListParagraph"/>
        <w:numPr>
          <w:ilvl w:val="1"/>
          <w:numId w:val="3"/>
        </w:numPr>
        <w:tabs>
          <w:tab w:val="left" w:pos="844"/>
        </w:tabs>
        <w:spacing w:before="121" w:line="285" w:lineRule="auto"/>
        <w:ind w:left="843"/>
        <w:rPr>
          <w:color w:val="052A49"/>
          <w:sz w:val="18"/>
        </w:rPr>
      </w:pPr>
      <w:r w:rsidRPr="00723613">
        <w:rPr>
          <w:color w:val="052A49"/>
          <w:sz w:val="18"/>
        </w:rPr>
        <w:t xml:space="preserve">Võrgutasu arvestamisel </w:t>
      </w:r>
      <w:r w:rsidR="007F34F3">
        <w:rPr>
          <w:color w:val="052A49"/>
          <w:sz w:val="18"/>
        </w:rPr>
        <w:t>kohalduvad järgmised</w:t>
      </w:r>
      <w:r w:rsidR="007F34F3" w:rsidRPr="00723613">
        <w:rPr>
          <w:color w:val="052A49"/>
          <w:sz w:val="18"/>
        </w:rPr>
        <w:t xml:space="preserve"> </w:t>
      </w:r>
      <w:r w:rsidRPr="00723613">
        <w:rPr>
          <w:color w:val="052A49"/>
          <w:sz w:val="18"/>
        </w:rPr>
        <w:t>hinnagrupid</w:t>
      </w:r>
      <w:r w:rsidR="008575F9" w:rsidRPr="00723613">
        <w:rPr>
          <w:color w:val="052A49"/>
          <w:sz w:val="18"/>
        </w:rPr>
        <w:t>:</w:t>
      </w:r>
    </w:p>
    <w:tbl>
      <w:tblPr>
        <w:tblW w:w="8423" w:type="dxa"/>
        <w:tblInd w:w="791" w:type="dxa"/>
        <w:tblBorders>
          <w:insideH w:val="single" w:sz="4" w:space="0" w:color="5BAFB5" w:themeColor="accent2"/>
        </w:tblBorders>
        <w:tblLayout w:type="fixed"/>
        <w:tblLook w:val="0000" w:firstRow="0" w:lastRow="0" w:firstColumn="0" w:lastColumn="0" w:noHBand="0" w:noVBand="0"/>
      </w:tblPr>
      <w:tblGrid>
        <w:gridCol w:w="1336"/>
        <w:gridCol w:w="7087"/>
      </w:tblGrid>
      <w:tr w:rsidR="009B330C" w:rsidRPr="00194824" w14:paraId="0302902C" w14:textId="77777777" w:rsidTr="00E6646F">
        <w:trPr>
          <w:cantSplit/>
          <w:trHeight w:val="110"/>
        </w:trPr>
        <w:tc>
          <w:tcPr>
            <w:tcW w:w="1336" w:type="dxa"/>
          </w:tcPr>
          <w:p w14:paraId="39743D37" w14:textId="77777777" w:rsidR="009B330C" w:rsidRPr="00E6646F" w:rsidRDefault="009B330C" w:rsidP="00E6646F">
            <w:pPr>
              <w:keepNext/>
              <w:autoSpaceDE/>
              <w:autoSpaceDN/>
              <w:spacing w:before="120" w:after="120"/>
              <w:rPr>
                <w:b/>
                <w:bCs/>
                <w:color w:val="052A49"/>
                <w:sz w:val="18"/>
              </w:rPr>
            </w:pPr>
            <w:r w:rsidRPr="00E6646F">
              <w:rPr>
                <w:b/>
                <w:bCs/>
                <w:color w:val="052A49"/>
                <w:sz w:val="18"/>
              </w:rPr>
              <w:t xml:space="preserve">Hinnagrupp </w:t>
            </w:r>
          </w:p>
        </w:tc>
        <w:tc>
          <w:tcPr>
            <w:tcW w:w="7087" w:type="dxa"/>
          </w:tcPr>
          <w:p w14:paraId="3B5D3D39" w14:textId="77777777" w:rsidR="009B330C" w:rsidRPr="00E6646F" w:rsidRDefault="009B330C" w:rsidP="00E6646F">
            <w:pPr>
              <w:keepNext/>
              <w:autoSpaceDE/>
              <w:autoSpaceDN/>
              <w:spacing w:before="120" w:after="120"/>
              <w:rPr>
                <w:b/>
                <w:bCs/>
                <w:color w:val="052A49"/>
                <w:sz w:val="18"/>
              </w:rPr>
            </w:pPr>
            <w:r w:rsidRPr="00E6646F">
              <w:rPr>
                <w:b/>
                <w:bCs/>
                <w:color w:val="052A49"/>
                <w:sz w:val="18"/>
              </w:rPr>
              <w:t xml:space="preserve">Hinnagrupi kirjeldus </w:t>
            </w:r>
          </w:p>
        </w:tc>
      </w:tr>
      <w:tr w:rsidR="000B5E43" w14:paraId="11A26D70" w14:textId="77777777" w:rsidTr="00E6646F">
        <w:trPr>
          <w:cantSplit/>
          <w:trHeight w:val="110"/>
        </w:trPr>
        <w:tc>
          <w:tcPr>
            <w:tcW w:w="1336" w:type="dxa"/>
          </w:tcPr>
          <w:p w14:paraId="1461A102" w14:textId="77777777" w:rsidR="000B5E43" w:rsidRPr="00E6646F" w:rsidRDefault="000B5E43" w:rsidP="00E6646F">
            <w:pPr>
              <w:keepNext/>
              <w:autoSpaceDE/>
              <w:autoSpaceDN/>
              <w:spacing w:before="120" w:after="120"/>
              <w:rPr>
                <w:b/>
                <w:bCs/>
                <w:color w:val="052A49"/>
                <w:sz w:val="18"/>
              </w:rPr>
            </w:pPr>
            <w:r w:rsidRPr="00E6646F">
              <w:rPr>
                <w:b/>
                <w:bCs/>
                <w:color w:val="052A49"/>
                <w:sz w:val="18"/>
              </w:rPr>
              <w:t xml:space="preserve">ÄRI L </w:t>
            </w:r>
          </w:p>
        </w:tc>
        <w:tc>
          <w:tcPr>
            <w:tcW w:w="7087" w:type="dxa"/>
          </w:tcPr>
          <w:p w14:paraId="006A85FA" w14:textId="078FFA3D" w:rsidR="000B5E43" w:rsidRPr="00E6646F" w:rsidRDefault="003A2D4B" w:rsidP="00E6646F">
            <w:pPr>
              <w:keepNext/>
              <w:autoSpaceDE/>
              <w:autoSpaceDN/>
              <w:spacing w:before="120" w:after="120"/>
              <w:rPr>
                <w:color w:val="052A49"/>
                <w:sz w:val="18"/>
              </w:rPr>
            </w:pPr>
            <w:r>
              <w:rPr>
                <w:color w:val="052A49"/>
                <w:sz w:val="18"/>
              </w:rPr>
              <w:t>Ä</w:t>
            </w:r>
            <w:r w:rsidR="00DE6E5C">
              <w:rPr>
                <w:color w:val="052A49"/>
                <w:sz w:val="18"/>
              </w:rPr>
              <w:t>rikliendi</w:t>
            </w:r>
            <w:r w:rsidR="000B5E43" w:rsidRPr="00E6646F">
              <w:rPr>
                <w:color w:val="052A49"/>
                <w:sz w:val="18"/>
              </w:rPr>
              <w:t xml:space="preserve"> mõõtepunkt, mille </w:t>
            </w:r>
            <w:r w:rsidR="00895E35" w:rsidRPr="00CC7FF6">
              <w:rPr>
                <w:color w:val="052A49"/>
                <w:sz w:val="18"/>
              </w:rPr>
              <w:t xml:space="preserve">arvestuslik võimsus </w:t>
            </w:r>
            <w:r w:rsidR="000B5E43" w:rsidRPr="00E6646F">
              <w:rPr>
                <w:color w:val="052A49"/>
                <w:sz w:val="18"/>
              </w:rPr>
              <w:t>on võrdne või suurem kui 10 000 m</w:t>
            </w:r>
            <w:r w:rsidR="00FF0A8E" w:rsidRPr="00CC7FF6">
              <w:rPr>
                <w:color w:val="052A49"/>
                <w:sz w:val="18"/>
              </w:rPr>
              <w:t>³</w:t>
            </w:r>
            <w:r w:rsidR="000B5E43" w:rsidRPr="00E6646F">
              <w:rPr>
                <w:color w:val="052A49"/>
                <w:sz w:val="18"/>
              </w:rPr>
              <w:t>/h</w:t>
            </w:r>
            <w:r w:rsidR="002A4850" w:rsidRPr="00CC7FF6">
              <w:rPr>
                <w:color w:val="052A49"/>
                <w:sz w:val="18"/>
              </w:rPr>
              <w:t>.</w:t>
            </w:r>
          </w:p>
        </w:tc>
      </w:tr>
      <w:tr w:rsidR="000B5E43" w14:paraId="6DE44AB8" w14:textId="77777777" w:rsidTr="00E6646F">
        <w:trPr>
          <w:cantSplit/>
          <w:trHeight w:val="110"/>
        </w:trPr>
        <w:tc>
          <w:tcPr>
            <w:tcW w:w="1336" w:type="dxa"/>
          </w:tcPr>
          <w:p w14:paraId="1F4D1C36" w14:textId="77777777" w:rsidR="000B5E43" w:rsidRPr="00E6646F" w:rsidRDefault="000B5E43" w:rsidP="00E6646F">
            <w:pPr>
              <w:keepNext/>
              <w:autoSpaceDE/>
              <w:autoSpaceDN/>
              <w:spacing w:before="120" w:after="120"/>
              <w:rPr>
                <w:b/>
                <w:bCs/>
                <w:color w:val="052A49"/>
                <w:sz w:val="18"/>
              </w:rPr>
            </w:pPr>
            <w:r w:rsidRPr="00E6646F">
              <w:rPr>
                <w:b/>
                <w:bCs/>
                <w:color w:val="052A49"/>
                <w:sz w:val="18"/>
              </w:rPr>
              <w:t xml:space="preserve">ÄRI M </w:t>
            </w:r>
          </w:p>
        </w:tc>
        <w:tc>
          <w:tcPr>
            <w:tcW w:w="7087" w:type="dxa"/>
          </w:tcPr>
          <w:p w14:paraId="6C3FFD46" w14:textId="63EAD1F3" w:rsidR="000B5E43" w:rsidRPr="00E6646F" w:rsidRDefault="00DE6E5C" w:rsidP="00E6646F">
            <w:pPr>
              <w:keepNext/>
              <w:autoSpaceDE/>
              <w:autoSpaceDN/>
              <w:spacing w:before="120" w:after="120"/>
              <w:rPr>
                <w:color w:val="052A49"/>
                <w:sz w:val="18"/>
              </w:rPr>
            </w:pPr>
            <w:r>
              <w:rPr>
                <w:color w:val="052A49"/>
                <w:sz w:val="18"/>
              </w:rPr>
              <w:t>Ärikliendi</w:t>
            </w:r>
            <w:r w:rsidRPr="005D6BCA">
              <w:rPr>
                <w:color w:val="052A49"/>
                <w:sz w:val="18"/>
              </w:rPr>
              <w:t xml:space="preserve"> </w:t>
            </w:r>
            <w:r w:rsidR="000B5E43" w:rsidRPr="00E6646F">
              <w:rPr>
                <w:color w:val="052A49"/>
                <w:sz w:val="18"/>
              </w:rPr>
              <w:t xml:space="preserve">mõõtepunkt, mille </w:t>
            </w:r>
            <w:r w:rsidR="00895E35" w:rsidRPr="00E6646F">
              <w:rPr>
                <w:color w:val="052A49"/>
                <w:sz w:val="18"/>
              </w:rPr>
              <w:t>arvestuslik võimsus</w:t>
            </w:r>
            <w:r w:rsidR="00895E35" w:rsidRPr="00CC7FF6">
              <w:rPr>
                <w:color w:val="052A49"/>
                <w:sz w:val="18"/>
              </w:rPr>
              <w:t xml:space="preserve"> </w:t>
            </w:r>
            <w:r w:rsidR="000B5E43" w:rsidRPr="00E6646F">
              <w:rPr>
                <w:color w:val="052A49"/>
                <w:sz w:val="18"/>
              </w:rPr>
              <w:t xml:space="preserve">jääb vahemikku 1000 </w:t>
            </w:r>
            <w:r w:rsidR="00862B17" w:rsidRPr="00CC7FF6">
              <w:rPr>
                <w:color w:val="052A49"/>
                <w:sz w:val="18"/>
              </w:rPr>
              <w:t>m³</w:t>
            </w:r>
            <w:r w:rsidR="000B5E43" w:rsidRPr="00E6646F">
              <w:rPr>
                <w:color w:val="052A49"/>
                <w:sz w:val="18"/>
              </w:rPr>
              <w:t xml:space="preserve">/h kuni 9999 </w:t>
            </w:r>
            <w:r w:rsidR="00862B17" w:rsidRPr="00CC7FF6">
              <w:rPr>
                <w:color w:val="052A49"/>
                <w:sz w:val="18"/>
              </w:rPr>
              <w:t>m³</w:t>
            </w:r>
            <w:r w:rsidR="000B5E43" w:rsidRPr="00E6646F">
              <w:rPr>
                <w:color w:val="052A49"/>
                <w:sz w:val="18"/>
              </w:rPr>
              <w:t>/h</w:t>
            </w:r>
            <w:r w:rsidR="00A470F9" w:rsidRPr="00CC7FF6">
              <w:rPr>
                <w:color w:val="052A49"/>
                <w:sz w:val="18"/>
              </w:rPr>
              <w:t xml:space="preserve"> (k.a)</w:t>
            </w:r>
            <w:r w:rsidR="002A4850" w:rsidRPr="00CC7FF6">
              <w:rPr>
                <w:color w:val="052A49"/>
                <w:sz w:val="18"/>
              </w:rPr>
              <w:t>.</w:t>
            </w:r>
          </w:p>
        </w:tc>
      </w:tr>
      <w:tr w:rsidR="000B5E43" w14:paraId="343997F1" w14:textId="77777777" w:rsidTr="00E6646F">
        <w:trPr>
          <w:cantSplit/>
          <w:trHeight w:val="110"/>
        </w:trPr>
        <w:tc>
          <w:tcPr>
            <w:tcW w:w="1336" w:type="dxa"/>
          </w:tcPr>
          <w:p w14:paraId="6A1366CF" w14:textId="77777777" w:rsidR="000B5E43" w:rsidRPr="00E6646F" w:rsidRDefault="000B5E43" w:rsidP="00E6646F">
            <w:pPr>
              <w:keepNext/>
              <w:autoSpaceDE/>
              <w:autoSpaceDN/>
              <w:spacing w:before="120" w:after="120"/>
              <w:rPr>
                <w:b/>
                <w:bCs/>
                <w:color w:val="052A49"/>
                <w:sz w:val="18"/>
              </w:rPr>
            </w:pPr>
            <w:r w:rsidRPr="00E6646F">
              <w:rPr>
                <w:b/>
                <w:bCs/>
                <w:color w:val="052A49"/>
                <w:sz w:val="18"/>
              </w:rPr>
              <w:t xml:space="preserve">ÄRI S </w:t>
            </w:r>
          </w:p>
        </w:tc>
        <w:tc>
          <w:tcPr>
            <w:tcW w:w="7087" w:type="dxa"/>
          </w:tcPr>
          <w:p w14:paraId="055BF7AF" w14:textId="28D0EE2C" w:rsidR="000B5E43" w:rsidRPr="00E6646F" w:rsidRDefault="00DE6E5C" w:rsidP="00E6646F">
            <w:pPr>
              <w:keepNext/>
              <w:autoSpaceDE/>
              <w:autoSpaceDN/>
              <w:spacing w:before="120" w:after="120"/>
              <w:rPr>
                <w:color w:val="052A49"/>
                <w:sz w:val="18"/>
              </w:rPr>
            </w:pPr>
            <w:r>
              <w:rPr>
                <w:color w:val="052A49"/>
                <w:sz w:val="18"/>
              </w:rPr>
              <w:t>Ärikliendi</w:t>
            </w:r>
            <w:r w:rsidRPr="005D6BCA">
              <w:rPr>
                <w:color w:val="052A49"/>
                <w:sz w:val="18"/>
              </w:rPr>
              <w:t xml:space="preserve"> </w:t>
            </w:r>
            <w:r w:rsidR="000B5E43" w:rsidRPr="00E6646F">
              <w:rPr>
                <w:color w:val="052A49"/>
                <w:sz w:val="18"/>
              </w:rPr>
              <w:t xml:space="preserve">mõõtepunkt, mille </w:t>
            </w:r>
            <w:r w:rsidR="00895E35" w:rsidRPr="00E6646F">
              <w:rPr>
                <w:color w:val="052A49"/>
                <w:sz w:val="18"/>
              </w:rPr>
              <w:t>arvestuslik võimsus</w:t>
            </w:r>
            <w:r w:rsidR="000B5E43" w:rsidRPr="00E6646F">
              <w:rPr>
                <w:color w:val="052A49"/>
                <w:sz w:val="18"/>
              </w:rPr>
              <w:t xml:space="preserve"> on väiksem kui 1000 </w:t>
            </w:r>
            <w:r w:rsidR="00862B17" w:rsidRPr="00CC7FF6">
              <w:rPr>
                <w:color w:val="052A49"/>
                <w:sz w:val="18"/>
              </w:rPr>
              <w:t>m³</w:t>
            </w:r>
            <w:r w:rsidR="000B5E43" w:rsidRPr="00E6646F">
              <w:rPr>
                <w:color w:val="052A49"/>
                <w:sz w:val="18"/>
              </w:rPr>
              <w:t>/h</w:t>
            </w:r>
            <w:r w:rsidR="002A4850" w:rsidRPr="00CC7FF6">
              <w:rPr>
                <w:color w:val="052A49"/>
                <w:sz w:val="18"/>
              </w:rPr>
              <w:t>.</w:t>
            </w:r>
          </w:p>
        </w:tc>
      </w:tr>
      <w:tr w:rsidR="004F4FCC" w14:paraId="16FA5338" w14:textId="77777777" w:rsidTr="00E6646F">
        <w:trPr>
          <w:cantSplit/>
          <w:trHeight w:val="110"/>
        </w:trPr>
        <w:tc>
          <w:tcPr>
            <w:tcW w:w="1336" w:type="dxa"/>
            <w:tcBorders>
              <w:bottom w:val="single" w:sz="4" w:space="0" w:color="5BAFB5" w:themeColor="accent2"/>
            </w:tcBorders>
          </w:tcPr>
          <w:p w14:paraId="6F17A183" w14:textId="6C149C4B" w:rsidR="004F4FCC" w:rsidRPr="004F4FCC" w:rsidRDefault="004F4FCC" w:rsidP="00E6646F">
            <w:pPr>
              <w:keepNext/>
              <w:autoSpaceDE/>
              <w:autoSpaceDN/>
              <w:spacing w:before="120" w:after="120"/>
              <w:rPr>
                <w:b/>
                <w:bCs/>
                <w:color w:val="052A49"/>
                <w:sz w:val="18"/>
              </w:rPr>
            </w:pPr>
            <w:r w:rsidRPr="007C5A06">
              <w:rPr>
                <w:b/>
                <w:bCs/>
                <w:color w:val="052A49"/>
                <w:sz w:val="18"/>
              </w:rPr>
              <w:t xml:space="preserve">KODU </w:t>
            </w:r>
          </w:p>
        </w:tc>
        <w:tc>
          <w:tcPr>
            <w:tcW w:w="7087" w:type="dxa"/>
            <w:tcBorders>
              <w:bottom w:val="single" w:sz="4" w:space="0" w:color="5BAFB5" w:themeColor="accent2"/>
            </w:tcBorders>
          </w:tcPr>
          <w:p w14:paraId="789C15B9" w14:textId="11895DE5" w:rsidR="004F4FCC" w:rsidRPr="004F4FCC" w:rsidRDefault="00A950F5" w:rsidP="00E6646F">
            <w:pPr>
              <w:keepNext/>
              <w:autoSpaceDE/>
              <w:autoSpaceDN/>
              <w:spacing w:before="120" w:after="120"/>
              <w:rPr>
                <w:color w:val="052A49"/>
                <w:sz w:val="18"/>
              </w:rPr>
            </w:pPr>
            <w:r>
              <w:rPr>
                <w:color w:val="052A49"/>
                <w:sz w:val="18"/>
              </w:rPr>
              <w:t>M</w:t>
            </w:r>
            <w:r w:rsidRPr="00A950F5">
              <w:rPr>
                <w:color w:val="052A49"/>
                <w:sz w:val="18"/>
              </w:rPr>
              <w:t xml:space="preserve">õõtepunkt, mille </w:t>
            </w:r>
            <w:r>
              <w:rPr>
                <w:color w:val="052A49"/>
                <w:sz w:val="18"/>
              </w:rPr>
              <w:t xml:space="preserve">kaudu tarbib gaasi </w:t>
            </w:r>
            <w:r w:rsidRPr="00A950F5">
              <w:rPr>
                <w:color w:val="052A49"/>
                <w:sz w:val="18"/>
              </w:rPr>
              <w:t>klient</w:t>
            </w:r>
            <w:r>
              <w:rPr>
                <w:color w:val="052A49"/>
                <w:sz w:val="18"/>
              </w:rPr>
              <w:t>, kes on</w:t>
            </w:r>
            <w:r w:rsidRPr="00A950F5">
              <w:rPr>
                <w:color w:val="052A49"/>
                <w:sz w:val="18"/>
              </w:rPr>
              <w:t xml:space="preserve"> määratud </w:t>
            </w:r>
            <w:r w:rsidR="000E3A4B">
              <w:rPr>
                <w:color w:val="052A49"/>
                <w:sz w:val="18"/>
              </w:rPr>
              <w:t>h</w:t>
            </w:r>
            <w:r w:rsidR="006742E5">
              <w:rPr>
                <w:color w:val="052A49"/>
                <w:sz w:val="18"/>
              </w:rPr>
              <w:t>innagruppi KODU, s.o</w:t>
            </w:r>
            <w:r>
              <w:rPr>
                <w:color w:val="052A49"/>
                <w:sz w:val="18"/>
              </w:rPr>
              <w:t xml:space="preserve"> </w:t>
            </w:r>
            <w:r w:rsidRPr="00A950F5">
              <w:rPr>
                <w:color w:val="052A49"/>
                <w:sz w:val="18"/>
              </w:rPr>
              <w:t>eraisik, korteriühistu või aiandusühistu</w:t>
            </w:r>
            <w:r w:rsidR="00A438DC">
              <w:rPr>
                <w:color w:val="052A49"/>
                <w:sz w:val="18"/>
              </w:rPr>
              <w:t>.</w:t>
            </w:r>
            <w:r w:rsidR="004F4FCC">
              <w:rPr>
                <w:color w:val="052A49"/>
                <w:sz w:val="18"/>
              </w:rPr>
              <w:t xml:space="preserve"> </w:t>
            </w:r>
          </w:p>
        </w:tc>
      </w:tr>
      <w:tr w:rsidR="004F4FCC" w14:paraId="58990A32" w14:textId="77777777" w:rsidTr="00E6646F">
        <w:trPr>
          <w:cantSplit/>
          <w:trHeight w:val="110"/>
        </w:trPr>
        <w:tc>
          <w:tcPr>
            <w:tcW w:w="1336" w:type="dxa"/>
            <w:tcBorders>
              <w:top w:val="single" w:sz="4" w:space="0" w:color="5BAFB5" w:themeColor="accent2"/>
              <w:bottom w:val="single" w:sz="4" w:space="0" w:color="5BAFB5" w:themeColor="accent2"/>
            </w:tcBorders>
          </w:tcPr>
          <w:p w14:paraId="250EDC0E" w14:textId="77777777" w:rsidR="004F4FCC" w:rsidRPr="00E6646F" w:rsidRDefault="004F4FCC" w:rsidP="00E6646F">
            <w:pPr>
              <w:keepNext/>
              <w:autoSpaceDE/>
              <w:autoSpaceDN/>
              <w:spacing w:before="120" w:after="120"/>
              <w:rPr>
                <w:b/>
                <w:bCs/>
                <w:color w:val="052A49"/>
                <w:sz w:val="18"/>
              </w:rPr>
            </w:pPr>
            <w:r w:rsidRPr="00E6646F">
              <w:rPr>
                <w:b/>
                <w:bCs/>
                <w:color w:val="052A49"/>
                <w:sz w:val="18"/>
              </w:rPr>
              <w:t xml:space="preserve">SUVI </w:t>
            </w:r>
          </w:p>
        </w:tc>
        <w:tc>
          <w:tcPr>
            <w:tcW w:w="7087" w:type="dxa"/>
            <w:tcBorders>
              <w:top w:val="single" w:sz="4" w:space="0" w:color="5BAFB5" w:themeColor="accent2"/>
              <w:bottom w:val="single" w:sz="4" w:space="0" w:color="5BAFB5" w:themeColor="accent2"/>
            </w:tcBorders>
          </w:tcPr>
          <w:p w14:paraId="461CC407" w14:textId="61D24BF6" w:rsidR="004F4FCC" w:rsidRPr="00E6646F" w:rsidRDefault="00E00DD8" w:rsidP="00E6646F">
            <w:pPr>
              <w:keepNext/>
              <w:autoSpaceDE/>
              <w:autoSpaceDN/>
              <w:spacing w:before="120" w:after="120"/>
              <w:rPr>
                <w:color w:val="052A49"/>
                <w:sz w:val="18"/>
              </w:rPr>
            </w:pPr>
            <w:r>
              <w:rPr>
                <w:color w:val="052A49"/>
                <w:sz w:val="18"/>
              </w:rPr>
              <w:t>M</w:t>
            </w:r>
            <w:r w:rsidR="004F4FCC" w:rsidRPr="00E6646F">
              <w:rPr>
                <w:color w:val="052A49"/>
                <w:sz w:val="18"/>
              </w:rPr>
              <w:t>õõtepunkt, mille tarbimisest vähemalt 80% toimub perioodil 1.</w:t>
            </w:r>
            <w:r w:rsidR="00AC03B4">
              <w:rPr>
                <w:color w:val="052A49"/>
                <w:sz w:val="18"/>
              </w:rPr>
              <w:t xml:space="preserve"> mai kuni </w:t>
            </w:r>
            <w:r w:rsidR="00AF745F">
              <w:rPr>
                <w:color w:val="052A49"/>
                <w:sz w:val="18"/>
              </w:rPr>
              <w:t>3</w:t>
            </w:r>
            <w:r w:rsidR="004F4FCC" w:rsidRPr="00E6646F">
              <w:rPr>
                <w:color w:val="052A49"/>
                <w:sz w:val="18"/>
              </w:rPr>
              <w:t>1.</w:t>
            </w:r>
            <w:r w:rsidR="00AC03B4">
              <w:rPr>
                <w:color w:val="052A49"/>
                <w:sz w:val="18"/>
              </w:rPr>
              <w:t xml:space="preserve"> oktoober</w:t>
            </w:r>
            <w:r w:rsidR="004F4FCC" w:rsidRPr="00E6646F">
              <w:rPr>
                <w:color w:val="052A49"/>
                <w:sz w:val="18"/>
              </w:rPr>
              <w:t xml:space="preserve"> ning mis on kliendi taotluse ja tarbimisandmete analüüsi alusel loetud hooajaliseks</w:t>
            </w:r>
            <w:r w:rsidR="002A4850">
              <w:rPr>
                <w:color w:val="052A49"/>
                <w:sz w:val="18"/>
              </w:rPr>
              <w:t>.</w:t>
            </w:r>
            <w:r w:rsidR="004F4FCC" w:rsidRPr="00E6646F">
              <w:rPr>
                <w:color w:val="052A49"/>
                <w:sz w:val="18"/>
              </w:rPr>
              <w:t xml:space="preserve"> </w:t>
            </w:r>
          </w:p>
        </w:tc>
      </w:tr>
    </w:tbl>
    <w:p w14:paraId="59E0BA84" w14:textId="551D4A78" w:rsidR="0013735D" w:rsidRPr="00CE1210" w:rsidRDefault="006031D7" w:rsidP="0004357B">
      <w:pPr>
        <w:pStyle w:val="ListParagraph"/>
        <w:numPr>
          <w:ilvl w:val="1"/>
          <w:numId w:val="3"/>
        </w:numPr>
        <w:tabs>
          <w:tab w:val="left" w:pos="844"/>
        </w:tabs>
        <w:spacing w:before="121" w:line="285" w:lineRule="auto"/>
        <w:ind w:left="843"/>
        <w:rPr>
          <w:color w:val="052A49"/>
          <w:sz w:val="18"/>
        </w:rPr>
      </w:pPr>
      <w:r>
        <w:rPr>
          <w:color w:val="052A49"/>
          <w:sz w:val="18"/>
        </w:rPr>
        <w:t xml:space="preserve">Võrguettevõtja </w:t>
      </w:r>
      <w:r w:rsidRPr="006031D7">
        <w:rPr>
          <w:color w:val="052A49"/>
          <w:sz w:val="18"/>
        </w:rPr>
        <w:t>määrab mõõtepunkti hinnagrupi punktis 7.5. nimetatud hinnagruppide seast, lähtudes kliendi liigist, tarbimisprofiilist, võimsusvajadusest, hooajalisusest ja muudest objektiivsetest asjaoludest</w:t>
      </w:r>
      <w:r w:rsidR="0013735D" w:rsidRPr="00CE1210">
        <w:rPr>
          <w:color w:val="052A49"/>
          <w:sz w:val="18"/>
        </w:rPr>
        <w:t>.</w:t>
      </w:r>
      <w:r w:rsidR="00787AA8" w:rsidRPr="00CE1210">
        <w:rPr>
          <w:color w:val="052A49"/>
          <w:sz w:val="18"/>
        </w:rPr>
        <w:t xml:space="preserve"> </w:t>
      </w:r>
      <w:r w:rsidR="00D01FF6" w:rsidRPr="00CE1210">
        <w:rPr>
          <w:color w:val="052A49"/>
          <w:sz w:val="18"/>
        </w:rPr>
        <w:t xml:space="preserve">Kliendil ei ole õigust valida hinnagruppi, välja arvatud juhul, </w:t>
      </w:r>
      <w:r w:rsidR="00AA4EBB" w:rsidRPr="00AA4EBB">
        <w:rPr>
          <w:color w:val="052A49"/>
          <w:sz w:val="18"/>
        </w:rPr>
        <w:t>kui käesolevates tüüptingimustes on ette nähtud hinnagrupi määramine või ümbermääramine kliendi taotluse alusel</w:t>
      </w:r>
      <w:r w:rsidR="00D01FF6" w:rsidRPr="00CE1210">
        <w:rPr>
          <w:color w:val="052A49"/>
          <w:sz w:val="18"/>
        </w:rPr>
        <w:t>.</w:t>
      </w:r>
    </w:p>
    <w:p w14:paraId="31E39CDC" w14:textId="7A93975A" w:rsidR="003F352F" w:rsidRDefault="0013735D" w:rsidP="00690EBF">
      <w:pPr>
        <w:pStyle w:val="ListParagraph"/>
        <w:numPr>
          <w:ilvl w:val="2"/>
          <w:numId w:val="3"/>
        </w:numPr>
        <w:tabs>
          <w:tab w:val="left" w:pos="1567"/>
        </w:tabs>
        <w:spacing w:before="120" w:line="285" w:lineRule="auto"/>
        <w:rPr>
          <w:color w:val="052A49"/>
          <w:sz w:val="18"/>
        </w:rPr>
      </w:pPr>
      <w:r>
        <w:rPr>
          <w:color w:val="052A49"/>
          <w:sz w:val="18"/>
        </w:rPr>
        <w:t xml:space="preserve">Hinnagrupp määratakse </w:t>
      </w:r>
      <w:r w:rsidR="00AC292C" w:rsidRPr="00AC292C">
        <w:rPr>
          <w:color w:val="052A49"/>
          <w:sz w:val="18"/>
        </w:rPr>
        <w:t>mõõtepunktipõhiselt. Ühel kliendil võib olla mitu mõõtepunkti</w:t>
      </w:r>
      <w:r w:rsidR="00390269">
        <w:rPr>
          <w:color w:val="052A49"/>
          <w:sz w:val="18"/>
        </w:rPr>
        <w:t>, mis</w:t>
      </w:r>
      <w:r w:rsidR="00AC292C" w:rsidRPr="00AC292C">
        <w:rPr>
          <w:color w:val="052A49"/>
          <w:sz w:val="18"/>
        </w:rPr>
        <w:t xml:space="preserve"> </w:t>
      </w:r>
      <w:r w:rsidR="00390269">
        <w:rPr>
          <w:color w:val="052A49"/>
          <w:sz w:val="18"/>
        </w:rPr>
        <w:t>kuuluvad</w:t>
      </w:r>
      <w:r w:rsidR="00AC292C" w:rsidRPr="00AC292C">
        <w:rPr>
          <w:color w:val="052A49"/>
          <w:sz w:val="18"/>
        </w:rPr>
        <w:t xml:space="preserve"> eri</w:t>
      </w:r>
      <w:r w:rsidR="00BA778B">
        <w:rPr>
          <w:color w:val="052A49"/>
          <w:sz w:val="18"/>
        </w:rPr>
        <w:t>nevatesse</w:t>
      </w:r>
      <w:r w:rsidR="00AC292C" w:rsidRPr="00AC292C">
        <w:rPr>
          <w:color w:val="052A49"/>
          <w:sz w:val="18"/>
        </w:rPr>
        <w:t xml:space="preserve"> hinnagruppidesse</w:t>
      </w:r>
      <w:r w:rsidR="00C84E7A" w:rsidRPr="00E6646F">
        <w:rPr>
          <w:color w:val="052A49"/>
          <w:sz w:val="18"/>
        </w:rPr>
        <w:t>.</w:t>
      </w:r>
    </w:p>
    <w:p w14:paraId="1A637F01" w14:textId="18079654" w:rsidR="00CB19FE" w:rsidRDefault="002478DC" w:rsidP="00690EBF">
      <w:pPr>
        <w:pStyle w:val="ListParagraph"/>
        <w:numPr>
          <w:ilvl w:val="2"/>
          <w:numId w:val="3"/>
        </w:numPr>
        <w:tabs>
          <w:tab w:val="left" w:pos="1567"/>
        </w:tabs>
        <w:spacing w:before="120" w:line="285" w:lineRule="auto"/>
        <w:rPr>
          <w:color w:val="052A49"/>
          <w:sz w:val="18"/>
        </w:rPr>
      </w:pPr>
      <w:r w:rsidRPr="002478DC">
        <w:rPr>
          <w:color w:val="052A49"/>
          <w:sz w:val="18"/>
        </w:rPr>
        <w:t xml:space="preserve">Võrgulepingu eritingimustes märgitakse lepingu sõlmimise ajal kehtiv hinnagrupp informatiivsena ning </w:t>
      </w:r>
      <w:r w:rsidR="00510CBA" w:rsidRPr="00510CBA">
        <w:rPr>
          <w:color w:val="052A49"/>
          <w:sz w:val="18"/>
        </w:rPr>
        <w:t xml:space="preserve">hinnagrupi </w:t>
      </w:r>
      <w:r w:rsidR="000C521C" w:rsidRPr="000C521C">
        <w:rPr>
          <w:color w:val="052A49"/>
          <w:sz w:val="18"/>
        </w:rPr>
        <w:t xml:space="preserve">edaspidine määramine </w:t>
      </w:r>
      <w:r w:rsidRPr="002478DC">
        <w:rPr>
          <w:color w:val="052A49"/>
          <w:sz w:val="18"/>
        </w:rPr>
        <w:t>toimub käesolevates tüüptingimustes sätestatud korras ega eelda võrgulepingu eritingimuste muutmist.</w:t>
      </w:r>
    </w:p>
    <w:p w14:paraId="767E7E44" w14:textId="3624E5BE" w:rsidR="000F7DDE" w:rsidRPr="00DA3F8E" w:rsidRDefault="00C17B47" w:rsidP="00690EBF">
      <w:pPr>
        <w:pStyle w:val="ListParagraph"/>
        <w:numPr>
          <w:ilvl w:val="2"/>
          <w:numId w:val="3"/>
        </w:numPr>
        <w:tabs>
          <w:tab w:val="left" w:pos="1567"/>
        </w:tabs>
        <w:spacing w:before="120" w:line="285" w:lineRule="auto"/>
        <w:rPr>
          <w:color w:val="052A49"/>
          <w:sz w:val="18"/>
        </w:rPr>
      </w:pPr>
      <w:r w:rsidRPr="00C17B47">
        <w:rPr>
          <w:color w:val="052A49"/>
          <w:sz w:val="18"/>
        </w:rPr>
        <w:t xml:space="preserve">Võrguettevõtja </w:t>
      </w:r>
      <w:r w:rsidR="00BD5B6C" w:rsidRPr="00BD5B6C">
        <w:rPr>
          <w:color w:val="052A49"/>
          <w:sz w:val="18"/>
        </w:rPr>
        <w:t>määrab mõõtepunkti hinnagrupi ja arvestusliku võimsuse kalendriaasta kohta üldjuhul iga aasta jaanuaris</w:t>
      </w:r>
      <w:r w:rsidR="00BD5B6C">
        <w:rPr>
          <w:color w:val="052A49"/>
          <w:sz w:val="18"/>
        </w:rPr>
        <w:t xml:space="preserve">. </w:t>
      </w:r>
      <w:r w:rsidR="00BD5B6C" w:rsidRPr="00BD5B6C">
        <w:rPr>
          <w:color w:val="052A49"/>
          <w:sz w:val="18"/>
        </w:rPr>
        <w:t xml:space="preserve">Võrguettevõtja </w:t>
      </w:r>
      <w:r w:rsidRPr="00C17B47">
        <w:rPr>
          <w:color w:val="052A49"/>
          <w:sz w:val="18"/>
        </w:rPr>
        <w:t>teeb kalendriaastaks mõõtepunktile määratud hinnagrupi ja selle määramise aluseks olevad andmed kliendile teatavaks jaanuaris esitataval arvel ning kättesaadavaks iseteeninduses</w:t>
      </w:r>
      <w:r w:rsidR="00BD5B6C">
        <w:rPr>
          <w:color w:val="052A49"/>
          <w:sz w:val="18"/>
        </w:rPr>
        <w:t xml:space="preserve">. </w:t>
      </w:r>
      <w:r w:rsidR="00BD5B6C" w:rsidRPr="00BD5B6C">
        <w:rPr>
          <w:color w:val="052A49"/>
          <w:sz w:val="18"/>
        </w:rPr>
        <w:t xml:space="preserve">Aasta alguses määratud hinnagrupp ja arvestuslik võimsus kehtivad vastava kalendriaasta </w:t>
      </w:r>
      <w:r w:rsidR="00303406">
        <w:rPr>
          <w:color w:val="052A49"/>
          <w:sz w:val="18"/>
        </w:rPr>
        <w:t>aprilli</w:t>
      </w:r>
      <w:r w:rsidR="00BD5B6C" w:rsidRPr="00BD5B6C">
        <w:rPr>
          <w:color w:val="052A49"/>
          <w:sz w:val="18"/>
        </w:rPr>
        <w:t xml:space="preserve"> algusest kuni</w:t>
      </w:r>
      <w:r w:rsidR="00303406">
        <w:rPr>
          <w:color w:val="052A49"/>
          <w:sz w:val="18"/>
        </w:rPr>
        <w:t xml:space="preserve"> järgmise</w:t>
      </w:r>
      <w:r w:rsidR="00BD5B6C" w:rsidRPr="00BD5B6C">
        <w:rPr>
          <w:color w:val="052A49"/>
          <w:sz w:val="18"/>
        </w:rPr>
        <w:t xml:space="preserve"> kalendriaasta</w:t>
      </w:r>
      <w:r w:rsidR="00534B87">
        <w:rPr>
          <w:color w:val="052A49"/>
          <w:sz w:val="18"/>
        </w:rPr>
        <w:t xml:space="preserve"> märtsi</w:t>
      </w:r>
      <w:r w:rsidR="00BD5B6C" w:rsidRPr="00BD5B6C">
        <w:rPr>
          <w:color w:val="052A49"/>
          <w:sz w:val="18"/>
        </w:rPr>
        <w:t xml:space="preserve"> lõpuni, kui käesolevatest tüüptingimustest ei tulene teisiti</w:t>
      </w:r>
      <w:r w:rsidR="009E0B25" w:rsidRPr="00DA3F8E">
        <w:rPr>
          <w:color w:val="052A49"/>
          <w:sz w:val="18"/>
        </w:rPr>
        <w:t>.</w:t>
      </w:r>
    </w:p>
    <w:p w14:paraId="6DA74703" w14:textId="56A21807" w:rsidR="00DA3F8E" w:rsidRDefault="003A5FA6" w:rsidP="00E6646F">
      <w:pPr>
        <w:pStyle w:val="ListParagraph"/>
        <w:numPr>
          <w:ilvl w:val="1"/>
          <w:numId w:val="3"/>
        </w:numPr>
        <w:tabs>
          <w:tab w:val="left" w:pos="844"/>
        </w:tabs>
        <w:spacing w:before="121" w:line="285" w:lineRule="auto"/>
        <w:ind w:left="843"/>
        <w:rPr>
          <w:color w:val="052A49"/>
          <w:sz w:val="18"/>
        </w:rPr>
      </w:pPr>
      <w:r>
        <w:rPr>
          <w:color w:val="052A49"/>
          <w:sz w:val="18"/>
        </w:rPr>
        <w:t>K</w:t>
      </w:r>
      <w:r w:rsidRPr="003A5FA6">
        <w:rPr>
          <w:color w:val="052A49"/>
          <w:sz w:val="18"/>
        </w:rPr>
        <w:t xml:space="preserve">ui hinnagrupi </w:t>
      </w:r>
      <w:r w:rsidR="00CD0A94" w:rsidRPr="00CD0A94">
        <w:rPr>
          <w:color w:val="052A49"/>
          <w:sz w:val="18"/>
        </w:rPr>
        <w:t xml:space="preserve">või arvestusliku võimsuse </w:t>
      </w:r>
      <w:r w:rsidRPr="003A5FA6">
        <w:rPr>
          <w:color w:val="052A49"/>
          <w:sz w:val="18"/>
        </w:rPr>
        <w:t>määramise aluseks olevad asjaolud muutuvad, sealhulgas muutub kliendi liik, mõõtepunkti tarbimisrežiim, mõõtesüsteem</w:t>
      </w:r>
      <w:r w:rsidR="006850F7">
        <w:rPr>
          <w:color w:val="052A49"/>
          <w:sz w:val="18"/>
        </w:rPr>
        <w:t xml:space="preserve"> või</w:t>
      </w:r>
      <w:r w:rsidRPr="003A5FA6">
        <w:rPr>
          <w:color w:val="052A49"/>
          <w:sz w:val="18"/>
        </w:rPr>
        <w:t xml:space="preserve"> tarbimise hooajalisus, on võrguettevõtjal õigus määrata mõõtepunkti hinnagrupp </w:t>
      </w:r>
      <w:r w:rsidR="00BD5B6C" w:rsidRPr="00BD5B6C">
        <w:rPr>
          <w:color w:val="052A49"/>
          <w:sz w:val="18"/>
        </w:rPr>
        <w:t xml:space="preserve">või arvestuslik võimsus </w:t>
      </w:r>
      <w:r w:rsidRPr="003A5FA6">
        <w:rPr>
          <w:color w:val="052A49"/>
          <w:sz w:val="18"/>
        </w:rPr>
        <w:t xml:space="preserve">jooksva kalendriaasta kestel ümber. </w:t>
      </w:r>
      <w:r w:rsidR="00C47CD5" w:rsidRPr="00C47CD5">
        <w:rPr>
          <w:color w:val="052A49"/>
          <w:sz w:val="18"/>
        </w:rPr>
        <w:lastRenderedPageBreak/>
        <w:t>Võrguettevõtja teavitab klienti hinnagrupi</w:t>
      </w:r>
      <w:r w:rsidR="00BD5B6C" w:rsidRPr="00BD5B6C">
        <w:t xml:space="preserve"> </w:t>
      </w:r>
      <w:r w:rsidR="00BD5B6C" w:rsidRPr="00BD5B6C">
        <w:rPr>
          <w:color w:val="052A49"/>
          <w:sz w:val="18"/>
        </w:rPr>
        <w:t>või arvestuslik</w:t>
      </w:r>
      <w:r w:rsidR="00BD5B6C">
        <w:rPr>
          <w:color w:val="052A49"/>
          <w:sz w:val="18"/>
        </w:rPr>
        <w:t>u</w:t>
      </w:r>
      <w:r w:rsidR="00BD5B6C" w:rsidRPr="00BD5B6C">
        <w:rPr>
          <w:color w:val="052A49"/>
          <w:sz w:val="18"/>
        </w:rPr>
        <w:t xml:space="preserve"> võimsus</w:t>
      </w:r>
      <w:r w:rsidR="00BD5B6C">
        <w:rPr>
          <w:color w:val="052A49"/>
          <w:sz w:val="18"/>
        </w:rPr>
        <w:t>e</w:t>
      </w:r>
      <w:r w:rsidR="00C47CD5" w:rsidRPr="00C47CD5">
        <w:rPr>
          <w:color w:val="052A49"/>
          <w:sz w:val="18"/>
        </w:rPr>
        <w:t xml:space="preserve"> ümbermääramisest ja selle aluseks olevatest asjaoludest kirjalikku taasesitamist võimaldavas vormis</w:t>
      </w:r>
      <w:r w:rsidR="00BD5B6C" w:rsidRPr="00BD5B6C">
        <w:t xml:space="preserve"> </w:t>
      </w:r>
      <w:r w:rsidR="00BD5B6C" w:rsidRPr="00BD5B6C">
        <w:rPr>
          <w:color w:val="052A49"/>
          <w:sz w:val="18"/>
        </w:rPr>
        <w:t>Teates märgitakse vähemalt uus hinnagrupp või arvestuslik võimsus, muudatuse jõustumise aeg ning kliendi õigus esitada vastuväiteid punktis 7.</w:t>
      </w:r>
      <w:r w:rsidR="00B05B0E">
        <w:rPr>
          <w:color w:val="052A49"/>
          <w:sz w:val="18"/>
        </w:rPr>
        <w:t>8</w:t>
      </w:r>
      <w:r w:rsidR="00BD5B6C" w:rsidRPr="00BD5B6C">
        <w:rPr>
          <w:color w:val="052A49"/>
          <w:sz w:val="18"/>
        </w:rPr>
        <w:t xml:space="preserve"> sätestatud korras. Hinnagrupi või arvestusliku võimsuse ümbermääramine jõustub teavitamisele järgneva arvestusperioodi algusest, kui pooled ei ole kokku leppinud hilisemat jõustumise aega või käesolevatest tüüptingimustest ei tulene teisiti</w:t>
      </w:r>
      <w:r w:rsidR="00E6610B">
        <w:rPr>
          <w:color w:val="052A49"/>
          <w:sz w:val="18"/>
        </w:rPr>
        <w:t>.</w:t>
      </w:r>
    </w:p>
    <w:p w14:paraId="3456A812" w14:textId="1B4A5F1A" w:rsidR="004A78EE" w:rsidRDefault="008B78B4" w:rsidP="00E6646F">
      <w:pPr>
        <w:pStyle w:val="ListParagraph"/>
        <w:numPr>
          <w:ilvl w:val="1"/>
          <w:numId w:val="3"/>
        </w:numPr>
        <w:tabs>
          <w:tab w:val="left" w:pos="844"/>
        </w:tabs>
        <w:spacing w:before="121" w:line="285" w:lineRule="auto"/>
        <w:ind w:left="843"/>
        <w:rPr>
          <w:color w:val="052A49"/>
          <w:sz w:val="18"/>
        </w:rPr>
      </w:pPr>
      <w:r w:rsidRPr="008B78B4">
        <w:rPr>
          <w:color w:val="052A49"/>
          <w:sz w:val="18"/>
        </w:rPr>
        <w:t xml:space="preserve">Klient võib esitada hinnagrupi või arvestusliku võimsuse ümbermääramise kohta põhjendatud vastuväited 30 kalendripäeva jooksul </w:t>
      </w:r>
      <w:r w:rsidR="005A3A02">
        <w:rPr>
          <w:color w:val="052A49"/>
          <w:sz w:val="18"/>
        </w:rPr>
        <w:t>hinnagrupi või arvestusliku võimsuse üm</w:t>
      </w:r>
      <w:r w:rsidR="001A7EB8">
        <w:rPr>
          <w:color w:val="052A49"/>
          <w:sz w:val="18"/>
        </w:rPr>
        <w:t>b</w:t>
      </w:r>
      <w:r w:rsidR="005A3A02">
        <w:rPr>
          <w:color w:val="052A49"/>
          <w:sz w:val="18"/>
        </w:rPr>
        <w:t xml:space="preserve">ermääramise </w:t>
      </w:r>
      <w:r w:rsidRPr="008B78B4">
        <w:rPr>
          <w:color w:val="052A49"/>
          <w:sz w:val="18"/>
        </w:rPr>
        <w:t xml:space="preserve">teate saamisest arvates. Võrguettevõtja vaatab tähtajaks esitatud vastuväited läbi 30 kalendripäeva jooksul nende saamisest arvates. Kui vastuväidete läbivaatamisel selgub, et hinnagrupi või arvestusliku võimsuse ümbermääramine ei olnud põhjendatud või oleks tulnud määrata teisiti, määrab võrguettevõtja õige hinnagrupi või arvestusliku võimsuse </w:t>
      </w:r>
      <w:r w:rsidRPr="004B3AB2">
        <w:rPr>
          <w:color w:val="052A49"/>
          <w:sz w:val="18"/>
        </w:rPr>
        <w:t>ning teeb võrgutasu ümberarvestuse vastavas ulatuses</w:t>
      </w:r>
      <w:r w:rsidRPr="008B78B4">
        <w:rPr>
          <w:color w:val="052A49"/>
          <w:sz w:val="18"/>
        </w:rPr>
        <w:t>. Enammakstud summa tasaarvestatakse üldjuhul järgmistel arvetel ning tasumata jäänud summa lisatakse järgmisele arvele.</w:t>
      </w:r>
    </w:p>
    <w:p w14:paraId="1A4FD224" w14:textId="0F77B79B" w:rsidR="00C94131" w:rsidRPr="00CF7BAF" w:rsidRDefault="004408AC" w:rsidP="00E6646F">
      <w:pPr>
        <w:pStyle w:val="ListParagraph"/>
        <w:numPr>
          <w:ilvl w:val="1"/>
          <w:numId w:val="3"/>
        </w:numPr>
        <w:tabs>
          <w:tab w:val="left" w:pos="844"/>
        </w:tabs>
        <w:spacing w:before="121" w:line="285" w:lineRule="auto"/>
        <w:ind w:left="843"/>
        <w:rPr>
          <w:color w:val="052A49"/>
          <w:sz w:val="18"/>
        </w:rPr>
      </w:pPr>
      <w:r>
        <w:rPr>
          <w:color w:val="052A49"/>
          <w:sz w:val="18"/>
        </w:rPr>
        <w:t xml:space="preserve">Kui </w:t>
      </w:r>
      <w:r w:rsidRPr="004408AC">
        <w:rPr>
          <w:color w:val="052A49"/>
          <w:sz w:val="18"/>
        </w:rPr>
        <w:t xml:space="preserve">sama kliendi sama kliendipaigaldist või kliendiks oleva teise võrguettevõtja sama võrku varustatakse tehnilistel põhjustel mitme mõõtepunkti kaudu ning nende mõõtepunktide kaudu edastatud gaas suunatakse ühte funktsionaalselt seotud kliendipaigaldisse või võrku, lähtutakse nende mõõtepunktide suhtes kohaldatava hinnagrupi ja arvestusliku võimsuse määramisel nende mõõtepunktide </w:t>
      </w:r>
      <w:r w:rsidR="00591399">
        <w:rPr>
          <w:color w:val="052A49"/>
          <w:sz w:val="18"/>
        </w:rPr>
        <w:t>summaarsetest andmetest</w:t>
      </w:r>
      <w:r w:rsidRPr="004408AC">
        <w:rPr>
          <w:color w:val="052A49"/>
          <w:sz w:val="18"/>
        </w:rPr>
        <w:t xml:space="preserve"> </w:t>
      </w:r>
      <w:r w:rsidR="00575E47">
        <w:rPr>
          <w:color w:val="052A49"/>
          <w:sz w:val="18"/>
        </w:rPr>
        <w:t>.</w:t>
      </w:r>
      <w:r w:rsidR="00575E47" w:rsidRPr="00CF7BAF">
        <w:rPr>
          <w:color w:val="052A49"/>
          <w:sz w:val="18"/>
        </w:rPr>
        <w:t xml:space="preserve"> </w:t>
      </w:r>
    </w:p>
    <w:p w14:paraId="308AF2EE" w14:textId="4C0C5D3C" w:rsidR="00946DD9" w:rsidRPr="00333CDC" w:rsidRDefault="00946DD9" w:rsidP="0004357B">
      <w:pPr>
        <w:pStyle w:val="ListParagraph"/>
        <w:numPr>
          <w:ilvl w:val="1"/>
          <w:numId w:val="3"/>
        </w:numPr>
        <w:tabs>
          <w:tab w:val="left" w:pos="844"/>
        </w:tabs>
        <w:spacing w:before="121" w:line="285" w:lineRule="auto"/>
        <w:ind w:left="843"/>
        <w:rPr>
          <w:color w:val="052A49"/>
          <w:sz w:val="18"/>
        </w:rPr>
      </w:pPr>
      <w:r w:rsidRPr="00333CDC">
        <w:rPr>
          <w:color w:val="052A49"/>
          <w:sz w:val="18"/>
        </w:rPr>
        <w:t>SUVI hinnagruppi määratakse mõõtepunkt kliendi taotluse alusel, kui mõõtepunkti</w:t>
      </w:r>
      <w:r w:rsidR="00C013CC">
        <w:rPr>
          <w:color w:val="052A49"/>
          <w:sz w:val="18"/>
        </w:rPr>
        <w:t xml:space="preserve"> tegelikud</w:t>
      </w:r>
      <w:r w:rsidRPr="00333CDC">
        <w:rPr>
          <w:color w:val="052A49"/>
          <w:sz w:val="18"/>
        </w:rPr>
        <w:t xml:space="preserve"> tarbimisandmed </w:t>
      </w:r>
      <w:r w:rsidR="00C013CC">
        <w:rPr>
          <w:color w:val="052A49"/>
          <w:sz w:val="18"/>
        </w:rPr>
        <w:t xml:space="preserve">kinnitavad, et mõõtepunkt </w:t>
      </w:r>
      <w:r w:rsidRPr="00333CDC">
        <w:rPr>
          <w:color w:val="052A49"/>
          <w:sz w:val="18"/>
        </w:rPr>
        <w:t>vasta</w:t>
      </w:r>
      <w:r w:rsidR="00C013CC">
        <w:rPr>
          <w:color w:val="052A49"/>
          <w:sz w:val="18"/>
        </w:rPr>
        <w:t>b</w:t>
      </w:r>
      <w:r w:rsidRPr="00333CDC">
        <w:rPr>
          <w:color w:val="052A49"/>
          <w:sz w:val="18"/>
        </w:rPr>
        <w:t xml:space="preserve"> SUVI hinnagrupi tingimustele. Võrguettevõtjal on õigus jätta taotlus rahuldamata, kui tarbimisandmete analüüsi põhjal ei vasta mõõtepunkt SUVI hinnagrupi tingimustele.</w:t>
      </w:r>
      <w:r w:rsidR="00D900A6" w:rsidRPr="00333CDC">
        <w:rPr>
          <w:color w:val="052A49"/>
          <w:sz w:val="18"/>
        </w:rPr>
        <w:t xml:space="preserve"> </w:t>
      </w:r>
      <w:r w:rsidR="00DD03A9" w:rsidRPr="00E6646F">
        <w:rPr>
          <w:color w:val="052A49"/>
          <w:sz w:val="18"/>
        </w:rPr>
        <w:t>SUVI hinnagrupi kohaldamine ei eelda kliendilt igal aastal uue taotluse esitamist ning seda kohaldatakse seni, kuni mõõtepunkt vastab SUVI hinnagrupi tingimustele või klient taotleb hinnagrupi ümbermääramist</w:t>
      </w:r>
      <w:r w:rsidR="00DD03A9" w:rsidRPr="00333CDC">
        <w:rPr>
          <w:color w:val="052A49"/>
          <w:sz w:val="18"/>
        </w:rPr>
        <w:t>.</w:t>
      </w:r>
      <w:r w:rsidR="00333CDC" w:rsidRPr="00333CDC">
        <w:rPr>
          <w:color w:val="052A49"/>
          <w:sz w:val="18"/>
        </w:rPr>
        <w:t xml:space="preserve"> Kui mõõtepunkt ei vasta SUVI hinnagrupi tingimustele, määrab võrguettevõtja mõõtepunkti hinnagrupi üldises korras.</w:t>
      </w:r>
    </w:p>
    <w:p w14:paraId="6D2BABB4" w14:textId="126E87CE" w:rsidR="00885CC4" w:rsidRDefault="00885CC4" w:rsidP="0004357B">
      <w:pPr>
        <w:pStyle w:val="ListParagraph"/>
        <w:numPr>
          <w:ilvl w:val="1"/>
          <w:numId w:val="3"/>
        </w:numPr>
        <w:tabs>
          <w:tab w:val="left" w:pos="844"/>
        </w:tabs>
        <w:spacing w:before="121" w:line="285" w:lineRule="auto"/>
        <w:ind w:left="843"/>
        <w:rPr>
          <w:color w:val="052A49"/>
          <w:sz w:val="18"/>
        </w:rPr>
      </w:pPr>
      <w:r w:rsidRPr="00885CC4">
        <w:rPr>
          <w:color w:val="052A49"/>
          <w:sz w:val="18"/>
        </w:rPr>
        <w:t xml:space="preserve">Klient võib põhjendatud juhul taotleda mõõtepunkti hinnagrupi või </w:t>
      </w:r>
      <w:r w:rsidR="007633CD">
        <w:rPr>
          <w:color w:val="052A49"/>
          <w:sz w:val="18"/>
        </w:rPr>
        <w:t>arvestusliku võimsuse</w:t>
      </w:r>
      <w:r w:rsidRPr="00885CC4">
        <w:rPr>
          <w:color w:val="052A49"/>
          <w:sz w:val="18"/>
        </w:rPr>
        <w:t xml:space="preserve"> ülevaatamist</w:t>
      </w:r>
      <w:r w:rsidR="00CC706A">
        <w:rPr>
          <w:color w:val="052A49"/>
          <w:sz w:val="18"/>
        </w:rPr>
        <w:t>,</w:t>
      </w:r>
      <w:r w:rsidR="00CC706A" w:rsidRPr="00CC706A">
        <w:rPr>
          <w:color w:val="052A49"/>
          <w:sz w:val="18"/>
        </w:rPr>
        <w:t xml:space="preserve"> sealhulgas juhul, kui mõõtepunkti võimsusvajadus on püsivalt vähenenud</w:t>
      </w:r>
      <w:r w:rsidRPr="00885CC4">
        <w:rPr>
          <w:color w:val="052A49"/>
          <w:sz w:val="18"/>
        </w:rPr>
        <w:t xml:space="preserve">. Võrguettevõtja hindab taotlust kliendi esitatud andmete, mõõtepunkti tarbimisandmete, tarbimisprofiili, võimsusvajaduse, hooajalisuse, tehniliste tingimuste ja muude objektiivsete asjaolude alusel. </w:t>
      </w:r>
      <w:r w:rsidR="0097536F">
        <w:rPr>
          <w:color w:val="052A49"/>
          <w:sz w:val="18"/>
        </w:rPr>
        <w:t>Võrguettevõtjal on õigus nõuda</w:t>
      </w:r>
      <w:r w:rsidR="001C5298">
        <w:rPr>
          <w:color w:val="052A49"/>
          <w:sz w:val="18"/>
        </w:rPr>
        <w:t xml:space="preserve"> </w:t>
      </w:r>
      <w:r w:rsidR="001C5298" w:rsidRPr="001C5298">
        <w:rPr>
          <w:color w:val="052A49"/>
          <w:sz w:val="18"/>
        </w:rPr>
        <w:t>kliendilt taotluse hindamiseks vajalikke täiendavaid andmeid ja dokumente.</w:t>
      </w:r>
      <w:r w:rsidR="00CD0A94" w:rsidRPr="00CD0A94">
        <w:t xml:space="preserve"> </w:t>
      </w:r>
      <w:r w:rsidR="00CD0A94" w:rsidRPr="00CD0A94">
        <w:rPr>
          <w:color w:val="052A49"/>
          <w:sz w:val="18"/>
        </w:rPr>
        <w:t xml:space="preserve">Võrguettevõtja </w:t>
      </w:r>
      <w:r w:rsidR="00CD0A94">
        <w:rPr>
          <w:color w:val="052A49"/>
          <w:sz w:val="18"/>
        </w:rPr>
        <w:t xml:space="preserve">hindab </w:t>
      </w:r>
      <w:r w:rsidR="00CD0A94" w:rsidRPr="00CD0A94">
        <w:rPr>
          <w:color w:val="052A49"/>
          <w:sz w:val="18"/>
        </w:rPr>
        <w:t xml:space="preserve"> taotluse põhjendatu</w:t>
      </w:r>
      <w:r w:rsidR="00CD0A94">
        <w:rPr>
          <w:color w:val="052A49"/>
          <w:sz w:val="18"/>
        </w:rPr>
        <w:t>st</w:t>
      </w:r>
      <w:r w:rsidR="00CD0A94" w:rsidRPr="00CD0A94">
        <w:rPr>
          <w:color w:val="052A49"/>
          <w:sz w:val="18"/>
        </w:rPr>
        <w:t xml:space="preserve"> 30 kalendripäeva jooksul arvates kõigi taotluse hindamiseks vajalike andmete saamisest</w:t>
      </w:r>
      <w:r w:rsidR="005F56C7">
        <w:rPr>
          <w:color w:val="052A49"/>
          <w:sz w:val="18"/>
        </w:rPr>
        <w:t>.</w:t>
      </w:r>
      <w:r w:rsidR="00CD0A94" w:rsidRPr="00CD0A94">
        <w:rPr>
          <w:color w:val="052A49"/>
          <w:sz w:val="18"/>
        </w:rPr>
        <w:t xml:space="preserve"> </w:t>
      </w:r>
      <w:r w:rsidR="003E1A29">
        <w:rPr>
          <w:color w:val="052A49"/>
          <w:sz w:val="18"/>
        </w:rPr>
        <w:t>Kui taotluses toodud ja võrguettevõtja poolt tuvastatud asjaolude põhjal on h</w:t>
      </w:r>
      <w:r w:rsidRPr="00885CC4">
        <w:rPr>
          <w:color w:val="052A49"/>
          <w:sz w:val="18"/>
        </w:rPr>
        <w:t xml:space="preserve">innagrupi või </w:t>
      </w:r>
      <w:r w:rsidR="00D3134C">
        <w:rPr>
          <w:color w:val="052A49"/>
          <w:sz w:val="18"/>
        </w:rPr>
        <w:t>arvestusliku võimsuse</w:t>
      </w:r>
      <w:r w:rsidR="00D3134C" w:rsidRPr="00885CC4">
        <w:rPr>
          <w:color w:val="052A49"/>
          <w:sz w:val="18"/>
        </w:rPr>
        <w:t xml:space="preserve"> </w:t>
      </w:r>
      <w:r w:rsidRPr="00885CC4">
        <w:rPr>
          <w:color w:val="052A49"/>
          <w:sz w:val="18"/>
        </w:rPr>
        <w:t xml:space="preserve">muutmine </w:t>
      </w:r>
      <w:r w:rsidR="003E1A29">
        <w:rPr>
          <w:color w:val="052A49"/>
          <w:sz w:val="18"/>
        </w:rPr>
        <w:t xml:space="preserve">põhjendatud, </w:t>
      </w:r>
      <w:r w:rsidR="007463C6" w:rsidRPr="007463C6">
        <w:rPr>
          <w:color w:val="052A49"/>
          <w:sz w:val="18"/>
        </w:rPr>
        <w:t>muudetakse mõõtepunkti hinnagruppi, arvestuslikku võimsust või tarbimisrežiimi käesolevate tüüptingimuste punktis 7.7 sätestatud korras</w:t>
      </w:r>
      <w:r w:rsidRPr="00885CC4">
        <w:rPr>
          <w:color w:val="052A49"/>
          <w:sz w:val="18"/>
        </w:rPr>
        <w:t>.</w:t>
      </w:r>
      <w:r w:rsidR="005F56C7">
        <w:rPr>
          <w:color w:val="052A49"/>
          <w:sz w:val="18"/>
        </w:rPr>
        <w:t xml:space="preserve"> Kui võrguettevõtja hinnangul ei ole taotlus põhjendatud, siis edastab võrguettevõtja eelpool nimetatud tähtaja jooksul kliendile põhjendatud keeldumise kirjalikku taasesitamist võimaldavas vormis.</w:t>
      </w:r>
    </w:p>
    <w:p w14:paraId="1CC769FF" w14:textId="2BD4D996" w:rsidR="00AD3C05" w:rsidRDefault="00BC4FB3" w:rsidP="00091192">
      <w:pPr>
        <w:pStyle w:val="ListParagraph"/>
        <w:numPr>
          <w:ilvl w:val="1"/>
          <w:numId w:val="3"/>
        </w:numPr>
        <w:tabs>
          <w:tab w:val="left" w:pos="844"/>
        </w:tabs>
        <w:spacing w:before="121" w:line="285" w:lineRule="auto"/>
        <w:ind w:left="843"/>
        <w:rPr>
          <w:color w:val="052A49"/>
          <w:sz w:val="18"/>
        </w:rPr>
      </w:pPr>
      <w:bookmarkStart w:id="12" w:name="_Ref230189996"/>
      <w:r w:rsidRPr="00AD3C05">
        <w:rPr>
          <w:color w:val="052A49"/>
          <w:sz w:val="18"/>
        </w:rPr>
        <w:t xml:space="preserve">Käesolevate tüüptingimuste punktides </w:t>
      </w:r>
      <w:r w:rsidR="00B515A2">
        <w:rPr>
          <w:color w:val="052A49"/>
          <w:sz w:val="18"/>
        </w:rPr>
        <w:t xml:space="preserve">3.10.2, </w:t>
      </w:r>
      <w:r w:rsidR="000508D1" w:rsidRPr="00AD3C05">
        <w:rPr>
          <w:color w:val="052A49"/>
          <w:sz w:val="18"/>
        </w:rPr>
        <w:fldChar w:fldCharType="begin"/>
      </w:r>
      <w:r w:rsidR="000508D1" w:rsidRPr="00AD3C05">
        <w:rPr>
          <w:color w:val="052A49"/>
          <w:sz w:val="18"/>
        </w:rPr>
        <w:instrText xml:space="preserve"> REF _Ref230191765 \r \h </w:instrText>
      </w:r>
      <w:r w:rsidR="000508D1" w:rsidRPr="00AD3C05">
        <w:rPr>
          <w:color w:val="052A49"/>
          <w:sz w:val="18"/>
        </w:rPr>
      </w:r>
      <w:r w:rsidR="000508D1" w:rsidRPr="00AD3C05">
        <w:rPr>
          <w:color w:val="052A49"/>
          <w:sz w:val="18"/>
        </w:rPr>
        <w:fldChar w:fldCharType="separate"/>
      </w:r>
      <w:r w:rsidR="000508D1" w:rsidRPr="00AD3C05">
        <w:rPr>
          <w:color w:val="052A49"/>
          <w:sz w:val="18"/>
        </w:rPr>
        <w:t>3.</w:t>
      </w:r>
      <w:r w:rsidR="000B1D72" w:rsidRPr="00AD3C05">
        <w:rPr>
          <w:color w:val="052A49"/>
          <w:sz w:val="18"/>
        </w:rPr>
        <w:t>11.4</w:t>
      </w:r>
      <w:r w:rsidR="000508D1" w:rsidRPr="00AD3C05">
        <w:rPr>
          <w:color w:val="052A49"/>
          <w:sz w:val="18"/>
        </w:rPr>
        <w:fldChar w:fldCharType="end"/>
      </w:r>
      <w:r w:rsidR="000508D1" w:rsidRPr="00AD3C05">
        <w:rPr>
          <w:color w:val="052A49"/>
          <w:sz w:val="18"/>
        </w:rPr>
        <w:t xml:space="preserve"> </w:t>
      </w:r>
      <w:r w:rsidRPr="00AD3C05">
        <w:rPr>
          <w:color w:val="052A49"/>
          <w:sz w:val="18"/>
        </w:rPr>
        <w:t xml:space="preserve">ja </w:t>
      </w:r>
      <w:r w:rsidRPr="00AD3C05">
        <w:rPr>
          <w:color w:val="052A49"/>
          <w:sz w:val="18"/>
        </w:rPr>
        <w:fldChar w:fldCharType="begin"/>
      </w:r>
      <w:r w:rsidRPr="00AD3C05">
        <w:rPr>
          <w:color w:val="052A49"/>
          <w:sz w:val="18"/>
        </w:rPr>
        <w:instrText xml:space="preserve"> REF _Ref230189289 \r \h </w:instrText>
      </w:r>
      <w:r w:rsidRPr="00AD3C05">
        <w:rPr>
          <w:color w:val="052A49"/>
          <w:sz w:val="18"/>
        </w:rPr>
      </w:r>
      <w:r w:rsidRPr="00AD3C05">
        <w:rPr>
          <w:color w:val="052A49"/>
          <w:sz w:val="18"/>
        </w:rPr>
        <w:fldChar w:fldCharType="separate"/>
      </w:r>
      <w:r w:rsidR="00591399">
        <w:rPr>
          <w:color w:val="052A49"/>
          <w:sz w:val="18"/>
        </w:rPr>
        <w:t>10.17.1</w:t>
      </w:r>
      <w:r w:rsidRPr="00AD3C05">
        <w:rPr>
          <w:color w:val="052A49"/>
          <w:sz w:val="18"/>
        </w:rPr>
        <w:fldChar w:fldCharType="end"/>
      </w:r>
      <w:r w:rsidRPr="00AD3C05">
        <w:rPr>
          <w:color w:val="052A49"/>
          <w:sz w:val="18"/>
        </w:rPr>
        <w:t xml:space="preserve"> sätestatud juhtudel on võrguettevõtjal õigus teha </w:t>
      </w:r>
      <w:r w:rsidRPr="00091192">
        <w:rPr>
          <w:color w:val="052A49"/>
          <w:sz w:val="18"/>
        </w:rPr>
        <w:t>võimsuspõhise tasu korrigeeriv arvestus</w:t>
      </w:r>
      <w:r w:rsidR="00AD3C05">
        <w:rPr>
          <w:color w:val="052A49"/>
          <w:sz w:val="18"/>
        </w:rPr>
        <w:t>, arvestades alljärgnevat:</w:t>
      </w:r>
    </w:p>
    <w:p w14:paraId="33086F8E" w14:textId="4283D995" w:rsidR="00AD3C05" w:rsidRDefault="000B1D72">
      <w:pPr>
        <w:pStyle w:val="ListParagraph"/>
        <w:numPr>
          <w:ilvl w:val="2"/>
          <w:numId w:val="3"/>
        </w:numPr>
        <w:tabs>
          <w:tab w:val="left" w:pos="1567"/>
        </w:tabs>
        <w:spacing w:before="120" w:line="285" w:lineRule="auto"/>
        <w:rPr>
          <w:color w:val="052A49"/>
          <w:sz w:val="18"/>
        </w:rPr>
      </w:pPr>
      <w:r w:rsidRPr="00CB4215">
        <w:rPr>
          <w:color w:val="052A49"/>
          <w:sz w:val="18"/>
        </w:rPr>
        <w:t>Võimsuspõhise tasu korrigeeriv arvestus ei ole leppetrahv ega eraldi tasu, vaid Konkurentsiameti kooskõlastatud võimsuspõhise tasu kohaldamise erijuht</w:t>
      </w:r>
      <w:r w:rsidR="00CB4215" w:rsidRPr="00CB4215">
        <w:rPr>
          <w:color w:val="052A49"/>
          <w:sz w:val="18"/>
        </w:rPr>
        <w:t xml:space="preserve">, </w:t>
      </w:r>
      <w:r w:rsidR="00CB4215">
        <w:rPr>
          <w:color w:val="052A49"/>
          <w:sz w:val="18"/>
        </w:rPr>
        <w:t>mida</w:t>
      </w:r>
      <w:r w:rsidRPr="00CB4215">
        <w:rPr>
          <w:color w:val="052A49"/>
          <w:sz w:val="18"/>
        </w:rPr>
        <w:t xml:space="preserve"> võib </w:t>
      </w:r>
      <w:r w:rsidR="00CB4215">
        <w:rPr>
          <w:color w:val="052A49"/>
          <w:sz w:val="18"/>
        </w:rPr>
        <w:t>rakendada</w:t>
      </w:r>
      <w:r w:rsidRPr="00CB4215">
        <w:rPr>
          <w:color w:val="052A49"/>
          <w:sz w:val="18"/>
        </w:rPr>
        <w:t xml:space="preserve"> üksnes juhul, kui objektiivsete asjaolude põhjal on </w:t>
      </w:r>
      <w:r w:rsidR="00AD3C05" w:rsidRPr="00CB4215">
        <w:rPr>
          <w:color w:val="052A49"/>
          <w:sz w:val="18"/>
        </w:rPr>
        <w:t>ilmselge, et võrguühenduse kasutamise taastamisele eelnenud võrgulepingu lõpetamine või tarbimisrežiimi vähendamine teostati kliendi poolt võimsuspõhise tasu vältimise eesmärgil.</w:t>
      </w:r>
    </w:p>
    <w:p w14:paraId="7AC25BFA" w14:textId="0CBEAEB2" w:rsidR="00E7466D" w:rsidRPr="00091192" w:rsidRDefault="00E7466D" w:rsidP="00091192">
      <w:pPr>
        <w:pStyle w:val="ListParagraph"/>
        <w:numPr>
          <w:ilvl w:val="2"/>
          <w:numId w:val="3"/>
        </w:numPr>
        <w:tabs>
          <w:tab w:val="left" w:pos="1567"/>
        </w:tabs>
        <w:spacing w:before="120" w:line="285" w:lineRule="auto"/>
        <w:rPr>
          <w:color w:val="052A49"/>
          <w:sz w:val="18"/>
        </w:rPr>
      </w:pPr>
      <w:r w:rsidRPr="00AD3C05">
        <w:rPr>
          <w:color w:val="052A49"/>
          <w:sz w:val="18"/>
        </w:rPr>
        <w:t>Korrigeerivat arvestust ei kohaldata KODU hinnagrupile ega tavapärasele omanikuvahetusele, kui asjaoludest ei nähtu võimsuspõhise tasu vältimise eesmärk</w:t>
      </w:r>
      <w:r>
        <w:rPr>
          <w:color w:val="052A49"/>
          <w:sz w:val="18"/>
        </w:rPr>
        <w:t>.</w:t>
      </w:r>
    </w:p>
    <w:p w14:paraId="6F01F411" w14:textId="66479819" w:rsidR="003F6422" w:rsidRDefault="00E66B2A">
      <w:pPr>
        <w:pStyle w:val="ListParagraph"/>
        <w:numPr>
          <w:ilvl w:val="2"/>
          <w:numId w:val="3"/>
        </w:numPr>
        <w:tabs>
          <w:tab w:val="left" w:pos="1567"/>
        </w:tabs>
        <w:spacing w:before="120" w:line="285" w:lineRule="auto"/>
        <w:rPr>
          <w:color w:val="052A49"/>
          <w:sz w:val="18"/>
        </w:rPr>
      </w:pPr>
      <w:r w:rsidRPr="00E66B2A">
        <w:rPr>
          <w:color w:val="052A49"/>
          <w:sz w:val="18"/>
        </w:rPr>
        <w:t xml:space="preserve">Võimsuspõhise tasu korrigeeriva arvestuse korral arvutatakse tasumisele kuuluv võimsuspõhine tasu korrigeeriva arvestuse tegemise kuupäevale eelnenud kuni 12 kuu eest, lähtudes korrigeeriva arvestuse aluseks olevast arvestuslikust võimsusest ja kooskõlastatud võimsuspõhisest hinnast. </w:t>
      </w:r>
      <w:r w:rsidR="005914F8" w:rsidRPr="005914F8">
        <w:rPr>
          <w:color w:val="052A49"/>
          <w:sz w:val="18"/>
        </w:rPr>
        <w:t>Võrguühenduse kasutamise taastamise korral on korrigeeriva arvestuse aluseks uuesti sõlmitud võrgulepingu alusel mõõtepunktile määratud arvestuslik võimsus.</w:t>
      </w:r>
      <w:r w:rsidR="005914F8">
        <w:rPr>
          <w:color w:val="052A49"/>
          <w:sz w:val="18"/>
        </w:rPr>
        <w:t xml:space="preserve"> </w:t>
      </w:r>
      <w:r w:rsidRPr="00E66B2A">
        <w:rPr>
          <w:color w:val="052A49"/>
          <w:sz w:val="18"/>
        </w:rPr>
        <w:t xml:space="preserve">Kui korrigeeriv arvestus tehakse seoses mõõtepunkti tarbimisrežiimi maksimaalse lubatud tunnikoguse suurendamisega või kokku lepitud maksimaalse lubatud tunnikoguse </w:t>
      </w:r>
      <w:r w:rsidRPr="00E66B2A">
        <w:rPr>
          <w:color w:val="052A49"/>
          <w:sz w:val="18"/>
        </w:rPr>
        <w:lastRenderedPageBreak/>
        <w:t>ületamisega, on korrigeeriva arvestuse aluseks</w:t>
      </w:r>
      <w:r w:rsidR="00BC6F54">
        <w:rPr>
          <w:color w:val="052A49"/>
          <w:sz w:val="18"/>
        </w:rPr>
        <w:t xml:space="preserve"> vastavalt kas</w:t>
      </w:r>
      <w:r w:rsidRPr="00E66B2A">
        <w:rPr>
          <w:color w:val="052A49"/>
          <w:sz w:val="18"/>
        </w:rPr>
        <w:t xml:space="preserve"> suurendatud või tegelikult kasutatud maksimaalne tunnikogus.</w:t>
      </w:r>
    </w:p>
    <w:p w14:paraId="7ED34B06" w14:textId="7A9723FC" w:rsidR="00AB7F37" w:rsidRDefault="0011345D">
      <w:pPr>
        <w:pStyle w:val="ListParagraph"/>
        <w:numPr>
          <w:ilvl w:val="2"/>
          <w:numId w:val="3"/>
        </w:numPr>
        <w:tabs>
          <w:tab w:val="left" w:pos="1567"/>
        </w:tabs>
        <w:spacing w:before="120" w:line="285" w:lineRule="auto"/>
        <w:rPr>
          <w:color w:val="052A49"/>
          <w:sz w:val="18"/>
        </w:rPr>
      </w:pPr>
      <w:r w:rsidRPr="0011345D">
        <w:rPr>
          <w:color w:val="052A49"/>
          <w:sz w:val="18"/>
        </w:rPr>
        <w:t>Korrigeeriva arvestuse tulemusel ei või kliendilt nõuda sama perioodi eest võimsuspõhist tasu ulatuses, milles see on juba tasutud</w:t>
      </w:r>
      <w:r>
        <w:rPr>
          <w:color w:val="052A49"/>
          <w:sz w:val="18"/>
        </w:rPr>
        <w:t>, st</w:t>
      </w:r>
      <w:r w:rsidR="006B10F2">
        <w:rPr>
          <w:color w:val="052A49"/>
          <w:sz w:val="18"/>
        </w:rPr>
        <w:t xml:space="preserve"> </w:t>
      </w:r>
      <w:r>
        <w:rPr>
          <w:color w:val="052A49"/>
          <w:sz w:val="18"/>
        </w:rPr>
        <w:t>a</w:t>
      </w:r>
      <w:r w:rsidR="00AD3C05" w:rsidRPr="00AD3C05">
        <w:rPr>
          <w:color w:val="052A49"/>
          <w:sz w:val="18"/>
        </w:rPr>
        <w:t xml:space="preserve">rvutatud summast arvatakse maha sama mõõtepunkti või sama asukoha võrguühenduse eest sama perioodi kohta juba tasutud võimsuspõhise tasu summad. </w:t>
      </w:r>
      <w:r w:rsidR="00AD3C05" w:rsidRPr="00AD3C05" w:rsidDel="007004B0">
        <w:rPr>
          <w:color w:val="052A49"/>
          <w:sz w:val="18"/>
        </w:rPr>
        <w:t xml:space="preserve">Korrigeerivat arvestust ei tehta ulatuses, milles võrguühenduse kasutamise võimalus või asjaomane võimsus ei ole säilinud või see on antud kasutusse teisele kliendile. </w:t>
      </w:r>
    </w:p>
    <w:bookmarkEnd w:id="12"/>
    <w:p w14:paraId="43A3AD7A" w14:textId="77777777" w:rsidR="00BC4FB3" w:rsidRPr="00746A05" w:rsidRDefault="00BC4FB3" w:rsidP="00091192">
      <w:pPr>
        <w:pStyle w:val="ListParagraph"/>
        <w:tabs>
          <w:tab w:val="left" w:pos="844"/>
        </w:tabs>
        <w:spacing w:before="121" w:line="285" w:lineRule="auto"/>
        <w:ind w:firstLine="0"/>
        <w:rPr>
          <w:sz w:val="18"/>
          <w:highlight w:val="yellow"/>
        </w:rPr>
      </w:pPr>
    </w:p>
    <w:p w14:paraId="45731A08" w14:textId="1E24471A" w:rsidR="000310A1" w:rsidRPr="00746A05" w:rsidRDefault="000310A1" w:rsidP="00091192">
      <w:pPr>
        <w:pStyle w:val="Heading1"/>
        <w:numPr>
          <w:ilvl w:val="0"/>
          <w:numId w:val="3"/>
        </w:numPr>
        <w:pBdr>
          <w:bottom w:val="single" w:sz="4" w:space="1" w:color="5BAFB5"/>
        </w:pBdr>
        <w:tabs>
          <w:tab w:val="left" w:pos="843"/>
          <w:tab w:val="left" w:pos="844"/>
        </w:tabs>
        <w:ind w:right="266"/>
        <w:rPr>
          <w:color w:val="FF8883"/>
        </w:rPr>
      </w:pPr>
      <w:r w:rsidRPr="00091192">
        <w:rPr>
          <w:color w:val="FF8883"/>
        </w:rPr>
        <w:t>Arveldamine</w:t>
      </w:r>
    </w:p>
    <w:p w14:paraId="7D558CD7" w14:textId="77777777" w:rsidR="00534C86" w:rsidRDefault="00534C86" w:rsidP="00690EBF">
      <w:pPr>
        <w:pStyle w:val="ListParagraph"/>
        <w:numPr>
          <w:ilvl w:val="1"/>
          <w:numId w:val="3"/>
        </w:numPr>
        <w:tabs>
          <w:tab w:val="left" w:pos="844"/>
        </w:tabs>
        <w:spacing w:before="121" w:line="285" w:lineRule="auto"/>
        <w:ind w:left="843"/>
        <w:rPr>
          <w:sz w:val="18"/>
        </w:rPr>
      </w:pPr>
      <w:r>
        <w:rPr>
          <w:color w:val="052A49"/>
          <w:sz w:val="18"/>
        </w:rPr>
        <w:t xml:space="preserve">Arve esitab kliendile võrguettevõtja või tema poolt nimetatud isik (edaspidi koos nimetatud arve esitaja). Kui võrguettevõtja ja gaasimüüja on kokku leppinud </w:t>
      </w:r>
      <w:proofErr w:type="spellStart"/>
      <w:r>
        <w:rPr>
          <w:color w:val="052A49"/>
          <w:sz w:val="18"/>
        </w:rPr>
        <w:t>ühisarve</w:t>
      </w:r>
      <w:proofErr w:type="spellEnd"/>
      <w:r>
        <w:rPr>
          <w:color w:val="052A49"/>
          <w:sz w:val="18"/>
        </w:rPr>
        <w:t xml:space="preserve"> esitamises, on arve esitajaks gaasimüüja, kellele</w:t>
      </w:r>
      <w:r>
        <w:rPr>
          <w:color w:val="052A49"/>
          <w:spacing w:val="-7"/>
          <w:sz w:val="18"/>
        </w:rPr>
        <w:t xml:space="preserve"> </w:t>
      </w:r>
      <w:r>
        <w:rPr>
          <w:color w:val="052A49"/>
          <w:sz w:val="18"/>
        </w:rPr>
        <w:t>loovutab</w:t>
      </w:r>
      <w:r>
        <w:rPr>
          <w:color w:val="052A49"/>
          <w:spacing w:val="-5"/>
          <w:sz w:val="18"/>
        </w:rPr>
        <w:t xml:space="preserve"> </w:t>
      </w:r>
      <w:r>
        <w:rPr>
          <w:color w:val="052A49"/>
          <w:sz w:val="18"/>
        </w:rPr>
        <w:t>võrguettevõtja</w:t>
      </w:r>
      <w:r>
        <w:rPr>
          <w:color w:val="052A49"/>
          <w:spacing w:val="-7"/>
          <w:sz w:val="18"/>
        </w:rPr>
        <w:t xml:space="preserve"> </w:t>
      </w:r>
      <w:r>
        <w:rPr>
          <w:color w:val="052A49"/>
          <w:sz w:val="18"/>
        </w:rPr>
        <w:t>võrgulepingust</w:t>
      </w:r>
      <w:r>
        <w:rPr>
          <w:color w:val="052A49"/>
          <w:spacing w:val="-5"/>
          <w:sz w:val="18"/>
        </w:rPr>
        <w:t xml:space="preserve"> </w:t>
      </w:r>
      <w:r>
        <w:rPr>
          <w:color w:val="052A49"/>
          <w:sz w:val="18"/>
        </w:rPr>
        <w:t>tulenevad</w:t>
      </w:r>
      <w:r>
        <w:rPr>
          <w:color w:val="052A49"/>
          <w:spacing w:val="-5"/>
          <w:sz w:val="18"/>
        </w:rPr>
        <w:t xml:space="preserve"> </w:t>
      </w:r>
      <w:r>
        <w:rPr>
          <w:color w:val="052A49"/>
          <w:sz w:val="18"/>
        </w:rPr>
        <w:t>nõuded</w:t>
      </w:r>
      <w:r>
        <w:rPr>
          <w:color w:val="052A49"/>
          <w:spacing w:val="-5"/>
          <w:sz w:val="18"/>
        </w:rPr>
        <w:t xml:space="preserve"> </w:t>
      </w:r>
      <w:r>
        <w:rPr>
          <w:color w:val="052A49"/>
          <w:sz w:val="18"/>
        </w:rPr>
        <w:t>kliendi</w:t>
      </w:r>
      <w:r>
        <w:rPr>
          <w:color w:val="052A49"/>
          <w:spacing w:val="-5"/>
          <w:sz w:val="18"/>
        </w:rPr>
        <w:t xml:space="preserve"> </w:t>
      </w:r>
      <w:r>
        <w:rPr>
          <w:color w:val="052A49"/>
          <w:sz w:val="18"/>
        </w:rPr>
        <w:t>vastu</w:t>
      </w:r>
      <w:r>
        <w:rPr>
          <w:color w:val="052A49"/>
          <w:spacing w:val="-5"/>
          <w:sz w:val="18"/>
        </w:rPr>
        <w:t xml:space="preserve"> </w:t>
      </w:r>
      <w:r>
        <w:rPr>
          <w:color w:val="052A49"/>
          <w:sz w:val="18"/>
        </w:rPr>
        <w:t>iga</w:t>
      </w:r>
      <w:r>
        <w:rPr>
          <w:color w:val="052A49"/>
          <w:spacing w:val="-7"/>
          <w:sz w:val="18"/>
        </w:rPr>
        <w:t xml:space="preserve"> </w:t>
      </w:r>
      <w:r>
        <w:rPr>
          <w:color w:val="052A49"/>
          <w:sz w:val="18"/>
        </w:rPr>
        <w:t>arvestusperioodi</w:t>
      </w:r>
      <w:r>
        <w:rPr>
          <w:color w:val="052A49"/>
          <w:spacing w:val="-5"/>
          <w:sz w:val="18"/>
        </w:rPr>
        <w:t xml:space="preserve"> </w:t>
      </w:r>
      <w:r>
        <w:rPr>
          <w:color w:val="052A49"/>
          <w:sz w:val="18"/>
        </w:rPr>
        <w:t>lõikes. Võrguettevõtja</w:t>
      </w:r>
      <w:r>
        <w:rPr>
          <w:color w:val="052A49"/>
          <w:spacing w:val="-10"/>
          <w:sz w:val="18"/>
        </w:rPr>
        <w:t xml:space="preserve"> </w:t>
      </w:r>
      <w:r>
        <w:rPr>
          <w:color w:val="052A49"/>
          <w:sz w:val="18"/>
        </w:rPr>
        <w:t>avalikustab</w:t>
      </w:r>
      <w:r>
        <w:rPr>
          <w:color w:val="052A49"/>
          <w:spacing w:val="-10"/>
          <w:sz w:val="18"/>
        </w:rPr>
        <w:t xml:space="preserve"> </w:t>
      </w:r>
      <w:r>
        <w:rPr>
          <w:color w:val="052A49"/>
          <w:sz w:val="18"/>
        </w:rPr>
        <w:t>oma</w:t>
      </w:r>
      <w:r>
        <w:rPr>
          <w:color w:val="052A49"/>
          <w:spacing w:val="-10"/>
          <w:sz w:val="18"/>
        </w:rPr>
        <w:t xml:space="preserve"> </w:t>
      </w:r>
      <w:r>
        <w:rPr>
          <w:color w:val="052A49"/>
          <w:sz w:val="18"/>
        </w:rPr>
        <w:t>veebilehel</w:t>
      </w:r>
      <w:r>
        <w:rPr>
          <w:color w:val="052A49"/>
          <w:spacing w:val="-9"/>
          <w:sz w:val="18"/>
        </w:rPr>
        <w:t xml:space="preserve"> </w:t>
      </w:r>
      <w:r>
        <w:rPr>
          <w:color w:val="052A49"/>
          <w:sz w:val="18"/>
        </w:rPr>
        <w:t>info</w:t>
      </w:r>
      <w:r>
        <w:rPr>
          <w:color w:val="052A49"/>
          <w:spacing w:val="-10"/>
          <w:sz w:val="18"/>
        </w:rPr>
        <w:t xml:space="preserve"> </w:t>
      </w:r>
      <w:r>
        <w:rPr>
          <w:color w:val="052A49"/>
          <w:sz w:val="18"/>
        </w:rPr>
        <w:t>arve</w:t>
      </w:r>
      <w:r>
        <w:rPr>
          <w:color w:val="052A49"/>
          <w:spacing w:val="-10"/>
          <w:sz w:val="18"/>
        </w:rPr>
        <w:t xml:space="preserve"> </w:t>
      </w:r>
      <w:r>
        <w:rPr>
          <w:color w:val="052A49"/>
          <w:sz w:val="18"/>
        </w:rPr>
        <w:t>esitaja</w:t>
      </w:r>
      <w:r>
        <w:rPr>
          <w:color w:val="052A49"/>
          <w:spacing w:val="-10"/>
          <w:sz w:val="18"/>
        </w:rPr>
        <w:t xml:space="preserve"> </w:t>
      </w:r>
      <w:r>
        <w:rPr>
          <w:color w:val="052A49"/>
          <w:sz w:val="18"/>
        </w:rPr>
        <w:t>kohta,</w:t>
      </w:r>
      <w:r>
        <w:rPr>
          <w:color w:val="052A49"/>
          <w:spacing w:val="-10"/>
          <w:sz w:val="18"/>
        </w:rPr>
        <w:t xml:space="preserve"> </w:t>
      </w:r>
      <w:r>
        <w:rPr>
          <w:color w:val="052A49"/>
          <w:sz w:val="18"/>
        </w:rPr>
        <w:t>sh</w:t>
      </w:r>
      <w:r>
        <w:rPr>
          <w:color w:val="052A49"/>
          <w:spacing w:val="-10"/>
          <w:sz w:val="18"/>
        </w:rPr>
        <w:t xml:space="preserve"> </w:t>
      </w:r>
      <w:r>
        <w:rPr>
          <w:color w:val="052A49"/>
          <w:sz w:val="18"/>
        </w:rPr>
        <w:t>andmed</w:t>
      </w:r>
      <w:r>
        <w:rPr>
          <w:color w:val="052A49"/>
          <w:spacing w:val="-10"/>
          <w:sz w:val="18"/>
        </w:rPr>
        <w:t xml:space="preserve"> </w:t>
      </w:r>
      <w:r>
        <w:rPr>
          <w:color w:val="052A49"/>
          <w:sz w:val="18"/>
        </w:rPr>
        <w:t>gaasimüüjate</w:t>
      </w:r>
      <w:r>
        <w:rPr>
          <w:color w:val="052A49"/>
          <w:spacing w:val="-11"/>
          <w:sz w:val="18"/>
        </w:rPr>
        <w:t xml:space="preserve"> </w:t>
      </w:r>
      <w:r>
        <w:rPr>
          <w:color w:val="052A49"/>
          <w:sz w:val="18"/>
        </w:rPr>
        <w:t>kohta,</w:t>
      </w:r>
      <w:r>
        <w:rPr>
          <w:color w:val="052A49"/>
          <w:spacing w:val="-11"/>
          <w:sz w:val="18"/>
        </w:rPr>
        <w:t xml:space="preserve"> </w:t>
      </w:r>
      <w:r>
        <w:rPr>
          <w:color w:val="052A49"/>
          <w:sz w:val="18"/>
        </w:rPr>
        <w:t xml:space="preserve">kellega on sõlmitud kokkulepe </w:t>
      </w:r>
      <w:proofErr w:type="spellStart"/>
      <w:r>
        <w:rPr>
          <w:color w:val="052A49"/>
          <w:sz w:val="18"/>
        </w:rPr>
        <w:t>ühisarve</w:t>
      </w:r>
      <w:proofErr w:type="spellEnd"/>
      <w:r>
        <w:rPr>
          <w:color w:val="052A49"/>
          <w:sz w:val="18"/>
        </w:rPr>
        <w:t xml:space="preserve"> esitamiseks.</w:t>
      </w:r>
    </w:p>
    <w:p w14:paraId="56090E16" w14:textId="77777777" w:rsidR="00534C86" w:rsidRDefault="00534C86" w:rsidP="00690EBF">
      <w:pPr>
        <w:pStyle w:val="ListParagraph"/>
        <w:numPr>
          <w:ilvl w:val="1"/>
          <w:numId w:val="3"/>
        </w:numPr>
        <w:tabs>
          <w:tab w:val="left" w:pos="844"/>
        </w:tabs>
        <w:spacing w:before="121" w:line="285" w:lineRule="auto"/>
        <w:ind w:left="843"/>
        <w:rPr>
          <w:sz w:val="18"/>
        </w:rPr>
      </w:pPr>
      <w:r>
        <w:rPr>
          <w:color w:val="052A49"/>
          <w:sz w:val="18"/>
        </w:rPr>
        <w:t>Arvel</w:t>
      </w:r>
      <w:r>
        <w:rPr>
          <w:color w:val="052A49"/>
          <w:spacing w:val="-5"/>
          <w:sz w:val="18"/>
        </w:rPr>
        <w:t xml:space="preserve"> </w:t>
      </w:r>
      <w:r>
        <w:rPr>
          <w:color w:val="052A49"/>
          <w:sz w:val="18"/>
        </w:rPr>
        <w:t>esitatakse</w:t>
      </w:r>
      <w:r>
        <w:rPr>
          <w:color w:val="052A49"/>
          <w:spacing w:val="-5"/>
          <w:sz w:val="18"/>
        </w:rPr>
        <w:t xml:space="preserve"> </w:t>
      </w:r>
      <w:r>
        <w:rPr>
          <w:color w:val="052A49"/>
          <w:sz w:val="18"/>
        </w:rPr>
        <w:t>kliendile</w:t>
      </w:r>
      <w:r>
        <w:rPr>
          <w:color w:val="052A49"/>
          <w:spacing w:val="-5"/>
          <w:sz w:val="18"/>
        </w:rPr>
        <w:t xml:space="preserve"> </w:t>
      </w:r>
      <w:r>
        <w:rPr>
          <w:color w:val="052A49"/>
          <w:sz w:val="18"/>
        </w:rPr>
        <w:t>informatsioon</w:t>
      </w:r>
      <w:r>
        <w:rPr>
          <w:color w:val="052A49"/>
          <w:spacing w:val="-5"/>
          <w:sz w:val="18"/>
        </w:rPr>
        <w:t xml:space="preserve"> </w:t>
      </w:r>
      <w:r>
        <w:rPr>
          <w:color w:val="052A49"/>
          <w:sz w:val="18"/>
        </w:rPr>
        <w:t>viimase</w:t>
      </w:r>
      <w:r>
        <w:rPr>
          <w:color w:val="052A49"/>
          <w:spacing w:val="-5"/>
          <w:sz w:val="18"/>
        </w:rPr>
        <w:t xml:space="preserve"> </w:t>
      </w:r>
      <w:r>
        <w:rPr>
          <w:color w:val="052A49"/>
          <w:sz w:val="18"/>
        </w:rPr>
        <w:t>poolt</w:t>
      </w:r>
      <w:r>
        <w:rPr>
          <w:color w:val="052A49"/>
          <w:spacing w:val="-5"/>
          <w:sz w:val="18"/>
        </w:rPr>
        <w:t xml:space="preserve"> </w:t>
      </w:r>
      <w:r>
        <w:rPr>
          <w:color w:val="052A49"/>
          <w:sz w:val="18"/>
        </w:rPr>
        <w:t>tarbitud</w:t>
      </w:r>
      <w:r>
        <w:rPr>
          <w:color w:val="052A49"/>
          <w:spacing w:val="-5"/>
          <w:sz w:val="18"/>
        </w:rPr>
        <w:t xml:space="preserve"> </w:t>
      </w:r>
      <w:r>
        <w:rPr>
          <w:color w:val="052A49"/>
          <w:sz w:val="18"/>
        </w:rPr>
        <w:t>gaasi</w:t>
      </w:r>
      <w:r>
        <w:rPr>
          <w:color w:val="052A49"/>
          <w:spacing w:val="-5"/>
          <w:sz w:val="18"/>
        </w:rPr>
        <w:t xml:space="preserve"> </w:t>
      </w:r>
      <w:r>
        <w:rPr>
          <w:color w:val="052A49"/>
          <w:sz w:val="18"/>
        </w:rPr>
        <w:t>koguse</w:t>
      </w:r>
      <w:r>
        <w:rPr>
          <w:color w:val="052A49"/>
          <w:spacing w:val="-5"/>
          <w:sz w:val="18"/>
        </w:rPr>
        <w:t xml:space="preserve"> </w:t>
      </w:r>
      <w:r>
        <w:rPr>
          <w:color w:val="052A49"/>
          <w:sz w:val="18"/>
        </w:rPr>
        <w:t>kohta.</w:t>
      </w:r>
      <w:r>
        <w:rPr>
          <w:color w:val="052A49"/>
          <w:spacing w:val="-5"/>
          <w:sz w:val="18"/>
        </w:rPr>
        <w:t xml:space="preserve"> </w:t>
      </w:r>
      <w:r>
        <w:rPr>
          <w:color w:val="052A49"/>
          <w:sz w:val="18"/>
        </w:rPr>
        <w:t>Kui</w:t>
      </w:r>
      <w:r>
        <w:rPr>
          <w:color w:val="052A49"/>
          <w:spacing w:val="-5"/>
          <w:sz w:val="18"/>
        </w:rPr>
        <w:t xml:space="preserve"> </w:t>
      </w:r>
      <w:r>
        <w:rPr>
          <w:color w:val="052A49"/>
          <w:sz w:val="18"/>
        </w:rPr>
        <w:t>võrgutasu</w:t>
      </w:r>
      <w:r>
        <w:rPr>
          <w:color w:val="052A49"/>
          <w:spacing w:val="-5"/>
          <w:sz w:val="18"/>
        </w:rPr>
        <w:t xml:space="preserve"> </w:t>
      </w:r>
      <w:r>
        <w:rPr>
          <w:color w:val="052A49"/>
          <w:sz w:val="18"/>
        </w:rPr>
        <w:t>koosneb mitmest komponendist, näidatakse arvel kõik võrgutasu komponendid eraldi.</w:t>
      </w:r>
    </w:p>
    <w:p w14:paraId="16BC3459" w14:textId="63C8CCBE" w:rsidR="0000577A" w:rsidRDefault="0000577A" w:rsidP="00690EBF">
      <w:pPr>
        <w:pStyle w:val="ListParagraph"/>
        <w:numPr>
          <w:ilvl w:val="1"/>
          <w:numId w:val="3"/>
        </w:numPr>
        <w:spacing w:before="121" w:line="285" w:lineRule="auto"/>
        <w:ind w:left="843"/>
        <w:rPr>
          <w:sz w:val="18"/>
        </w:rPr>
      </w:pPr>
      <w:r>
        <w:rPr>
          <w:color w:val="052A49"/>
          <w:sz w:val="18"/>
        </w:rPr>
        <w:t>Tarbitud</w:t>
      </w:r>
      <w:r>
        <w:rPr>
          <w:color w:val="052A49"/>
          <w:spacing w:val="-9"/>
          <w:sz w:val="18"/>
        </w:rPr>
        <w:t xml:space="preserve"> </w:t>
      </w:r>
      <w:r>
        <w:rPr>
          <w:color w:val="052A49"/>
          <w:sz w:val="18"/>
        </w:rPr>
        <w:t>gaasi</w:t>
      </w:r>
      <w:r>
        <w:rPr>
          <w:color w:val="052A49"/>
          <w:spacing w:val="-9"/>
          <w:sz w:val="18"/>
        </w:rPr>
        <w:t xml:space="preserve"> </w:t>
      </w:r>
      <w:r>
        <w:rPr>
          <w:color w:val="052A49"/>
          <w:sz w:val="18"/>
        </w:rPr>
        <w:t>kogused</w:t>
      </w:r>
      <w:r>
        <w:rPr>
          <w:color w:val="052A49"/>
          <w:spacing w:val="-12"/>
          <w:sz w:val="18"/>
        </w:rPr>
        <w:t xml:space="preserve"> </w:t>
      </w:r>
      <w:r>
        <w:rPr>
          <w:color w:val="052A49"/>
          <w:sz w:val="18"/>
        </w:rPr>
        <w:t>väljendatakse</w:t>
      </w:r>
      <w:r>
        <w:rPr>
          <w:color w:val="052A49"/>
          <w:spacing w:val="-11"/>
          <w:sz w:val="18"/>
        </w:rPr>
        <w:t xml:space="preserve"> </w:t>
      </w:r>
      <w:r>
        <w:rPr>
          <w:color w:val="052A49"/>
          <w:sz w:val="18"/>
        </w:rPr>
        <w:t>arvel</w:t>
      </w:r>
      <w:r>
        <w:rPr>
          <w:color w:val="052A49"/>
          <w:spacing w:val="-11"/>
          <w:sz w:val="18"/>
        </w:rPr>
        <w:t xml:space="preserve"> </w:t>
      </w:r>
      <w:r>
        <w:rPr>
          <w:color w:val="052A49"/>
          <w:sz w:val="18"/>
        </w:rPr>
        <w:t>kilovatt-tundides</w:t>
      </w:r>
      <w:r>
        <w:rPr>
          <w:color w:val="052A49"/>
          <w:spacing w:val="-11"/>
          <w:sz w:val="18"/>
        </w:rPr>
        <w:t xml:space="preserve"> </w:t>
      </w:r>
      <w:r>
        <w:rPr>
          <w:color w:val="052A49"/>
          <w:sz w:val="18"/>
        </w:rPr>
        <w:t>(kWh)</w:t>
      </w:r>
      <w:r>
        <w:rPr>
          <w:color w:val="052A49"/>
          <w:spacing w:val="-11"/>
          <w:sz w:val="18"/>
        </w:rPr>
        <w:t xml:space="preserve"> </w:t>
      </w:r>
      <w:r>
        <w:rPr>
          <w:color w:val="052A49"/>
          <w:sz w:val="18"/>
        </w:rPr>
        <w:t>ja</w:t>
      </w:r>
      <w:r>
        <w:rPr>
          <w:color w:val="052A49"/>
          <w:spacing w:val="-11"/>
          <w:sz w:val="18"/>
        </w:rPr>
        <w:t xml:space="preserve"> </w:t>
      </w:r>
      <w:r>
        <w:rPr>
          <w:color w:val="052A49"/>
          <w:sz w:val="18"/>
        </w:rPr>
        <w:t>kuupmeetrites</w:t>
      </w:r>
      <w:r>
        <w:rPr>
          <w:color w:val="052A49"/>
          <w:spacing w:val="-9"/>
          <w:sz w:val="18"/>
        </w:rPr>
        <w:t xml:space="preserve"> </w:t>
      </w:r>
      <w:r>
        <w:rPr>
          <w:color w:val="052A49"/>
          <w:spacing w:val="-2"/>
          <w:sz w:val="18"/>
        </w:rPr>
        <w:t>(</w:t>
      </w:r>
      <w:r w:rsidR="00862B17">
        <w:rPr>
          <w:color w:val="052A49"/>
          <w:spacing w:val="-2"/>
          <w:sz w:val="18"/>
        </w:rPr>
        <w:t>m³</w:t>
      </w:r>
      <w:r>
        <w:rPr>
          <w:color w:val="052A49"/>
          <w:spacing w:val="-2"/>
          <w:sz w:val="18"/>
        </w:rPr>
        <w:t>).</w:t>
      </w:r>
    </w:p>
    <w:p w14:paraId="4D30F659" w14:textId="21CFD2CB" w:rsidR="0000577A" w:rsidRPr="007B2CE0" w:rsidRDefault="0000577A" w:rsidP="00690EBF">
      <w:pPr>
        <w:pStyle w:val="ListParagraph"/>
        <w:numPr>
          <w:ilvl w:val="1"/>
          <w:numId w:val="3"/>
        </w:numPr>
        <w:tabs>
          <w:tab w:val="left" w:pos="844"/>
        </w:tabs>
        <w:spacing w:before="121" w:line="285" w:lineRule="auto"/>
        <w:ind w:left="843"/>
        <w:rPr>
          <w:color w:val="052A49"/>
          <w:sz w:val="18"/>
        </w:rPr>
      </w:pPr>
      <w:r w:rsidRPr="007B2CE0">
        <w:rPr>
          <w:color w:val="052A49"/>
          <w:sz w:val="18"/>
        </w:rPr>
        <w:t>Võrguettevõtja esitab arvel mõõtepunkti läbinud gaasi koguse kuu keskmise kaalutud ülemise kütteväärtuse (kWh/</w:t>
      </w:r>
      <w:r w:rsidR="00862B17">
        <w:rPr>
          <w:color w:val="052A49"/>
          <w:sz w:val="18"/>
        </w:rPr>
        <w:t>m³</w:t>
      </w:r>
      <w:r w:rsidRPr="007B2CE0">
        <w:rPr>
          <w:color w:val="052A49"/>
          <w:sz w:val="18"/>
        </w:rPr>
        <w:t>).</w:t>
      </w:r>
      <w:r>
        <w:rPr>
          <w:color w:val="052A49"/>
          <w:sz w:val="18"/>
        </w:rPr>
        <w:t xml:space="preserve"> K</w:t>
      </w:r>
      <w:r w:rsidRPr="007B2CE0">
        <w:rPr>
          <w:color w:val="052A49"/>
          <w:sz w:val="18"/>
        </w:rPr>
        <w:t>liendipaigaldise</w:t>
      </w:r>
      <w:r>
        <w:rPr>
          <w:color w:val="052A49"/>
          <w:sz w:val="18"/>
        </w:rPr>
        <w:t xml:space="preserve"> </w:t>
      </w:r>
      <w:r w:rsidRPr="007B2CE0">
        <w:rPr>
          <w:color w:val="052A49"/>
          <w:sz w:val="18"/>
        </w:rPr>
        <w:t>keskmi</w:t>
      </w:r>
      <w:r>
        <w:rPr>
          <w:color w:val="052A49"/>
          <w:sz w:val="18"/>
        </w:rPr>
        <w:t>n</w:t>
      </w:r>
      <w:r w:rsidRPr="007B2CE0">
        <w:rPr>
          <w:color w:val="052A49"/>
          <w:sz w:val="18"/>
        </w:rPr>
        <w:t>e kaalutud ülemi</w:t>
      </w:r>
      <w:r>
        <w:rPr>
          <w:color w:val="052A49"/>
          <w:sz w:val="18"/>
        </w:rPr>
        <w:t>n</w:t>
      </w:r>
      <w:r w:rsidRPr="007B2CE0">
        <w:rPr>
          <w:color w:val="052A49"/>
          <w:sz w:val="18"/>
        </w:rPr>
        <w:t xml:space="preserve">e kütteväärtus </w:t>
      </w:r>
      <w:r>
        <w:rPr>
          <w:color w:val="052A49"/>
          <w:sz w:val="18"/>
        </w:rPr>
        <w:t xml:space="preserve">arvutatakse selliselt, et </w:t>
      </w:r>
      <w:r w:rsidRPr="007B2CE0">
        <w:rPr>
          <w:color w:val="052A49"/>
          <w:sz w:val="18"/>
        </w:rPr>
        <w:t>arvestusperioodi</w:t>
      </w:r>
      <w:r>
        <w:rPr>
          <w:color w:val="052A49"/>
          <w:sz w:val="18"/>
        </w:rPr>
        <w:t>l</w:t>
      </w:r>
      <w:r w:rsidRPr="007B2CE0">
        <w:rPr>
          <w:color w:val="052A49"/>
          <w:sz w:val="18"/>
        </w:rPr>
        <w:t xml:space="preserve"> tarbi</w:t>
      </w:r>
      <w:r>
        <w:rPr>
          <w:color w:val="052A49"/>
          <w:sz w:val="18"/>
        </w:rPr>
        <w:t xml:space="preserve">tud </w:t>
      </w:r>
      <w:r w:rsidRPr="007B2CE0">
        <w:rPr>
          <w:color w:val="052A49"/>
          <w:sz w:val="18"/>
        </w:rPr>
        <w:t xml:space="preserve">kogus </w:t>
      </w:r>
      <w:r>
        <w:rPr>
          <w:color w:val="052A49"/>
          <w:sz w:val="18"/>
        </w:rPr>
        <w:t>kilovatt-tundides</w:t>
      </w:r>
      <w:r>
        <w:rPr>
          <w:color w:val="052A49"/>
          <w:spacing w:val="-11"/>
          <w:sz w:val="18"/>
        </w:rPr>
        <w:t xml:space="preserve"> </w:t>
      </w:r>
      <w:r>
        <w:rPr>
          <w:color w:val="052A49"/>
          <w:sz w:val="18"/>
        </w:rPr>
        <w:t>(kWh)</w:t>
      </w:r>
      <w:r>
        <w:rPr>
          <w:color w:val="052A49"/>
          <w:spacing w:val="-11"/>
          <w:sz w:val="18"/>
        </w:rPr>
        <w:t xml:space="preserve"> </w:t>
      </w:r>
      <w:r w:rsidRPr="007B2CE0">
        <w:rPr>
          <w:color w:val="052A49"/>
          <w:sz w:val="18"/>
        </w:rPr>
        <w:t>jagatakse arvestusperioodi</w:t>
      </w:r>
      <w:r>
        <w:rPr>
          <w:color w:val="052A49"/>
          <w:sz w:val="18"/>
        </w:rPr>
        <w:t>l</w:t>
      </w:r>
      <w:r w:rsidRPr="007B2CE0">
        <w:rPr>
          <w:color w:val="052A49"/>
          <w:sz w:val="18"/>
        </w:rPr>
        <w:t xml:space="preserve"> tarbi</w:t>
      </w:r>
      <w:r>
        <w:rPr>
          <w:color w:val="052A49"/>
          <w:sz w:val="18"/>
        </w:rPr>
        <w:t xml:space="preserve">tud </w:t>
      </w:r>
      <w:r w:rsidRPr="007B2CE0">
        <w:rPr>
          <w:color w:val="052A49"/>
          <w:sz w:val="18"/>
        </w:rPr>
        <w:t>kogus</w:t>
      </w:r>
      <w:r>
        <w:rPr>
          <w:color w:val="052A49"/>
          <w:sz w:val="18"/>
        </w:rPr>
        <w:t xml:space="preserve">ega </w:t>
      </w:r>
      <w:r w:rsidRPr="007B2CE0">
        <w:rPr>
          <w:color w:val="052A49"/>
          <w:sz w:val="18"/>
        </w:rPr>
        <w:t>kuupmeetrites</w:t>
      </w:r>
      <w:r>
        <w:rPr>
          <w:color w:val="052A49"/>
          <w:sz w:val="18"/>
        </w:rPr>
        <w:t xml:space="preserve"> (</w:t>
      </w:r>
      <w:r w:rsidR="00862B17">
        <w:rPr>
          <w:color w:val="052A49"/>
          <w:sz w:val="18"/>
        </w:rPr>
        <w:t>m³</w:t>
      </w:r>
      <w:r>
        <w:rPr>
          <w:color w:val="052A49"/>
          <w:sz w:val="18"/>
        </w:rPr>
        <w:t>)</w:t>
      </w:r>
      <w:r w:rsidRPr="007B2CE0">
        <w:rPr>
          <w:color w:val="052A49"/>
          <w:sz w:val="18"/>
        </w:rPr>
        <w:t>.</w:t>
      </w:r>
      <w:r w:rsidRPr="00626BD7">
        <w:t xml:space="preserve"> </w:t>
      </w:r>
      <w:r w:rsidRPr="00626BD7">
        <w:rPr>
          <w:color w:val="052A49"/>
          <w:sz w:val="18"/>
        </w:rPr>
        <w:t xml:space="preserve">Gaasi koguse </w:t>
      </w:r>
      <w:r>
        <w:rPr>
          <w:color w:val="052A49"/>
          <w:sz w:val="18"/>
        </w:rPr>
        <w:t xml:space="preserve">energiaühikutesse </w:t>
      </w:r>
      <w:r w:rsidRPr="00626BD7">
        <w:rPr>
          <w:color w:val="052A49"/>
          <w:sz w:val="18"/>
        </w:rPr>
        <w:t>teisendamise täpsem selgitus on kättesaadav ka võrguettevõtja veebilehel (</w:t>
      </w:r>
      <w:hyperlink r:id="rId13" w:history="1">
        <w:r w:rsidRPr="00FC70C3">
          <w:rPr>
            <w:rStyle w:val="Hyperlink"/>
            <w:sz w:val="18"/>
          </w:rPr>
          <w:t>https://www.elenger.ee/wp-content/uploads/energiauhikutesse-teisendamise-naide.pdf</w:t>
        </w:r>
      </w:hyperlink>
      <w:r w:rsidRPr="00626BD7">
        <w:rPr>
          <w:color w:val="052A49"/>
          <w:sz w:val="18"/>
        </w:rPr>
        <w:t>).</w:t>
      </w:r>
    </w:p>
    <w:p w14:paraId="346E571B" w14:textId="77777777" w:rsidR="00534C86" w:rsidRDefault="00534C86" w:rsidP="00690EBF">
      <w:pPr>
        <w:pStyle w:val="ListParagraph"/>
        <w:numPr>
          <w:ilvl w:val="1"/>
          <w:numId w:val="3"/>
        </w:numPr>
        <w:tabs>
          <w:tab w:val="left" w:pos="844"/>
        </w:tabs>
        <w:spacing w:before="121" w:line="285" w:lineRule="auto"/>
        <w:ind w:left="843"/>
        <w:rPr>
          <w:sz w:val="18"/>
        </w:rPr>
      </w:pPr>
      <w:r>
        <w:rPr>
          <w:color w:val="052A49"/>
          <w:sz w:val="18"/>
        </w:rPr>
        <w:t>Arve</w:t>
      </w:r>
      <w:r>
        <w:rPr>
          <w:color w:val="052A49"/>
          <w:spacing w:val="-13"/>
          <w:sz w:val="18"/>
        </w:rPr>
        <w:t xml:space="preserve"> </w:t>
      </w:r>
      <w:r>
        <w:rPr>
          <w:color w:val="052A49"/>
          <w:sz w:val="18"/>
        </w:rPr>
        <w:t>esitaja</w:t>
      </w:r>
      <w:r>
        <w:rPr>
          <w:color w:val="052A49"/>
          <w:spacing w:val="-12"/>
          <w:sz w:val="18"/>
        </w:rPr>
        <w:t xml:space="preserve"> </w:t>
      </w:r>
      <w:r>
        <w:rPr>
          <w:color w:val="052A49"/>
          <w:sz w:val="18"/>
        </w:rPr>
        <w:t>esitab</w:t>
      </w:r>
      <w:r>
        <w:rPr>
          <w:color w:val="052A49"/>
          <w:spacing w:val="-13"/>
          <w:sz w:val="18"/>
        </w:rPr>
        <w:t xml:space="preserve"> </w:t>
      </w:r>
      <w:r>
        <w:rPr>
          <w:color w:val="052A49"/>
          <w:sz w:val="18"/>
        </w:rPr>
        <w:t>kliendile</w:t>
      </w:r>
      <w:r>
        <w:rPr>
          <w:color w:val="052A49"/>
          <w:spacing w:val="-12"/>
          <w:sz w:val="18"/>
        </w:rPr>
        <w:t xml:space="preserve"> </w:t>
      </w:r>
      <w:r>
        <w:rPr>
          <w:color w:val="052A49"/>
          <w:sz w:val="18"/>
        </w:rPr>
        <w:t>arve</w:t>
      </w:r>
      <w:r>
        <w:rPr>
          <w:color w:val="052A49"/>
          <w:spacing w:val="-13"/>
          <w:sz w:val="18"/>
        </w:rPr>
        <w:t xml:space="preserve"> </w:t>
      </w:r>
      <w:r>
        <w:rPr>
          <w:color w:val="052A49"/>
          <w:sz w:val="18"/>
        </w:rPr>
        <w:t>igakuiselt</w:t>
      </w:r>
      <w:r>
        <w:rPr>
          <w:color w:val="052A49"/>
          <w:spacing w:val="-13"/>
          <w:sz w:val="18"/>
        </w:rPr>
        <w:t xml:space="preserve"> </w:t>
      </w:r>
      <w:r>
        <w:rPr>
          <w:color w:val="052A49"/>
          <w:sz w:val="18"/>
        </w:rPr>
        <w:t>hiljemalt</w:t>
      </w:r>
      <w:r>
        <w:rPr>
          <w:color w:val="052A49"/>
          <w:spacing w:val="-12"/>
          <w:sz w:val="18"/>
        </w:rPr>
        <w:t xml:space="preserve"> </w:t>
      </w:r>
      <w:r>
        <w:rPr>
          <w:color w:val="052A49"/>
          <w:sz w:val="18"/>
        </w:rPr>
        <w:t>10.</w:t>
      </w:r>
      <w:r>
        <w:rPr>
          <w:color w:val="052A49"/>
          <w:spacing w:val="-13"/>
          <w:sz w:val="18"/>
        </w:rPr>
        <w:t xml:space="preserve"> </w:t>
      </w:r>
      <w:r>
        <w:rPr>
          <w:color w:val="052A49"/>
          <w:sz w:val="18"/>
        </w:rPr>
        <w:t>kuupäeval</w:t>
      </w:r>
      <w:r>
        <w:rPr>
          <w:color w:val="052A49"/>
          <w:spacing w:val="-12"/>
          <w:sz w:val="18"/>
        </w:rPr>
        <w:t xml:space="preserve"> </w:t>
      </w:r>
      <w:r>
        <w:rPr>
          <w:color w:val="052A49"/>
          <w:sz w:val="18"/>
        </w:rPr>
        <w:t>või</w:t>
      </w:r>
      <w:r>
        <w:rPr>
          <w:color w:val="052A49"/>
          <w:spacing w:val="-13"/>
          <w:sz w:val="18"/>
        </w:rPr>
        <w:t xml:space="preserve"> </w:t>
      </w:r>
      <w:r>
        <w:rPr>
          <w:color w:val="052A49"/>
          <w:sz w:val="18"/>
        </w:rPr>
        <w:t>esimesel</w:t>
      </w:r>
      <w:r>
        <w:rPr>
          <w:color w:val="052A49"/>
          <w:spacing w:val="-12"/>
          <w:sz w:val="18"/>
        </w:rPr>
        <w:t xml:space="preserve"> </w:t>
      </w:r>
      <w:r>
        <w:rPr>
          <w:color w:val="052A49"/>
          <w:sz w:val="18"/>
        </w:rPr>
        <w:t>sellele</w:t>
      </w:r>
      <w:r>
        <w:rPr>
          <w:color w:val="052A49"/>
          <w:spacing w:val="-13"/>
          <w:sz w:val="18"/>
        </w:rPr>
        <w:t xml:space="preserve"> </w:t>
      </w:r>
      <w:r>
        <w:rPr>
          <w:color w:val="052A49"/>
          <w:sz w:val="18"/>
        </w:rPr>
        <w:t>järgneval</w:t>
      </w:r>
      <w:r>
        <w:rPr>
          <w:color w:val="052A49"/>
          <w:spacing w:val="-12"/>
          <w:sz w:val="18"/>
        </w:rPr>
        <w:t xml:space="preserve"> </w:t>
      </w:r>
      <w:r>
        <w:rPr>
          <w:color w:val="052A49"/>
          <w:sz w:val="18"/>
        </w:rPr>
        <w:t>tööpäeval, kui arve esitaja ja klient ei ole kokku leppinud teisiti.</w:t>
      </w:r>
    </w:p>
    <w:p w14:paraId="08107CFB" w14:textId="4F090243" w:rsidR="00534C86" w:rsidRPr="00817633" w:rsidRDefault="00534C86" w:rsidP="00690EBF">
      <w:pPr>
        <w:pStyle w:val="ListParagraph"/>
        <w:numPr>
          <w:ilvl w:val="1"/>
          <w:numId w:val="3"/>
        </w:numPr>
        <w:tabs>
          <w:tab w:val="left" w:pos="844"/>
        </w:tabs>
        <w:spacing w:before="121" w:line="285" w:lineRule="auto"/>
        <w:ind w:left="843"/>
        <w:rPr>
          <w:sz w:val="18"/>
        </w:rPr>
      </w:pPr>
      <w:r w:rsidRPr="00817633">
        <w:rPr>
          <w:color w:val="052A49"/>
          <w:sz w:val="18"/>
        </w:rPr>
        <w:t>Arve esitaja poolt arve esitamata jätmine ei ole käsitletav nõudest loobumisena. Kui arve summa on väiksem arve esitaja poolt kliendile teatatud miinimumväärtusest, on arve esitajal õigus jätta arve esitamata ning lisada nimetatud summa</w:t>
      </w:r>
      <w:r w:rsidR="00057858">
        <w:rPr>
          <w:color w:val="052A49"/>
          <w:sz w:val="18"/>
        </w:rPr>
        <w:t xml:space="preserve"> j</w:t>
      </w:r>
      <w:r w:rsidRPr="00817633">
        <w:rPr>
          <w:color w:val="052A49"/>
          <w:sz w:val="18"/>
        </w:rPr>
        <w:t>ärgmisele väljastatavale arvele</w:t>
      </w:r>
      <w:r w:rsidR="00AB5E86">
        <w:rPr>
          <w:color w:val="052A49"/>
          <w:sz w:val="18"/>
        </w:rPr>
        <w:t>, kui klient sellega nõustub</w:t>
      </w:r>
      <w:r w:rsidRPr="00817633">
        <w:rPr>
          <w:color w:val="052A49"/>
          <w:sz w:val="18"/>
        </w:rPr>
        <w:t>.</w:t>
      </w:r>
    </w:p>
    <w:p w14:paraId="7B97584F" w14:textId="0E3E748E" w:rsidR="00534C86" w:rsidRDefault="00534C86" w:rsidP="00690EBF">
      <w:pPr>
        <w:pStyle w:val="ListParagraph"/>
        <w:numPr>
          <w:ilvl w:val="1"/>
          <w:numId w:val="3"/>
        </w:numPr>
        <w:tabs>
          <w:tab w:val="left" w:pos="844"/>
        </w:tabs>
        <w:spacing w:before="121" w:line="285" w:lineRule="auto"/>
        <w:ind w:left="843"/>
        <w:rPr>
          <w:sz w:val="18"/>
        </w:rPr>
      </w:pPr>
      <w:r>
        <w:rPr>
          <w:color w:val="052A49"/>
          <w:sz w:val="18"/>
        </w:rPr>
        <w:t>Klient tasub arve esitajale võrgutasu, õigusaktides määratud tasud ja maksud ning muud</w:t>
      </w:r>
      <w:r>
        <w:rPr>
          <w:color w:val="052A49"/>
          <w:spacing w:val="-5"/>
          <w:sz w:val="18"/>
        </w:rPr>
        <w:t xml:space="preserve"> </w:t>
      </w:r>
      <w:r>
        <w:rPr>
          <w:color w:val="052A49"/>
          <w:sz w:val="18"/>
        </w:rPr>
        <w:t>võrgulepingust</w:t>
      </w:r>
      <w:r>
        <w:rPr>
          <w:color w:val="052A49"/>
          <w:spacing w:val="-5"/>
          <w:sz w:val="18"/>
        </w:rPr>
        <w:t xml:space="preserve"> </w:t>
      </w:r>
      <w:r>
        <w:rPr>
          <w:color w:val="052A49"/>
          <w:sz w:val="18"/>
        </w:rPr>
        <w:t>tulenevad</w:t>
      </w:r>
      <w:r>
        <w:rPr>
          <w:color w:val="052A49"/>
          <w:spacing w:val="-2"/>
          <w:sz w:val="18"/>
        </w:rPr>
        <w:t xml:space="preserve"> </w:t>
      </w:r>
      <w:r>
        <w:rPr>
          <w:color w:val="052A49"/>
          <w:sz w:val="18"/>
        </w:rPr>
        <w:t>tasud</w:t>
      </w:r>
      <w:r>
        <w:rPr>
          <w:color w:val="052A49"/>
          <w:spacing w:val="-2"/>
          <w:sz w:val="18"/>
        </w:rPr>
        <w:t xml:space="preserve"> </w:t>
      </w:r>
      <w:r>
        <w:rPr>
          <w:color w:val="052A49"/>
          <w:sz w:val="18"/>
        </w:rPr>
        <w:t>arvel</w:t>
      </w:r>
      <w:r>
        <w:rPr>
          <w:color w:val="052A49"/>
          <w:spacing w:val="-5"/>
          <w:sz w:val="18"/>
        </w:rPr>
        <w:t xml:space="preserve"> </w:t>
      </w:r>
      <w:r>
        <w:rPr>
          <w:color w:val="052A49"/>
          <w:sz w:val="18"/>
        </w:rPr>
        <w:t>märgitud</w:t>
      </w:r>
      <w:r>
        <w:rPr>
          <w:color w:val="052A49"/>
          <w:spacing w:val="-5"/>
          <w:sz w:val="18"/>
        </w:rPr>
        <w:t xml:space="preserve"> </w:t>
      </w:r>
      <w:r>
        <w:rPr>
          <w:color w:val="052A49"/>
          <w:sz w:val="18"/>
        </w:rPr>
        <w:t>maksetähtajaks,</w:t>
      </w:r>
      <w:r>
        <w:rPr>
          <w:color w:val="052A49"/>
          <w:spacing w:val="-3"/>
          <w:sz w:val="18"/>
        </w:rPr>
        <w:t xml:space="preserve"> </w:t>
      </w:r>
      <w:r>
        <w:rPr>
          <w:color w:val="052A49"/>
          <w:sz w:val="18"/>
        </w:rPr>
        <w:t>viidates</w:t>
      </w:r>
      <w:r>
        <w:rPr>
          <w:color w:val="052A49"/>
          <w:spacing w:val="-4"/>
          <w:sz w:val="18"/>
        </w:rPr>
        <w:t xml:space="preserve"> </w:t>
      </w:r>
      <w:r>
        <w:rPr>
          <w:color w:val="052A49"/>
          <w:sz w:val="18"/>
        </w:rPr>
        <w:t>arvel</w:t>
      </w:r>
      <w:r>
        <w:rPr>
          <w:color w:val="052A49"/>
          <w:spacing w:val="-2"/>
          <w:sz w:val="18"/>
        </w:rPr>
        <w:t xml:space="preserve"> </w:t>
      </w:r>
      <w:r>
        <w:rPr>
          <w:color w:val="052A49"/>
          <w:sz w:val="18"/>
        </w:rPr>
        <w:t>olevale</w:t>
      </w:r>
      <w:r>
        <w:rPr>
          <w:color w:val="052A49"/>
          <w:spacing w:val="-5"/>
          <w:sz w:val="18"/>
        </w:rPr>
        <w:t xml:space="preserve"> </w:t>
      </w:r>
      <w:r>
        <w:rPr>
          <w:color w:val="052A49"/>
          <w:sz w:val="18"/>
        </w:rPr>
        <w:t>viitenumbrile. Maksetähtaeg</w:t>
      </w:r>
      <w:r>
        <w:rPr>
          <w:color w:val="052A49"/>
          <w:spacing w:val="-6"/>
          <w:sz w:val="18"/>
        </w:rPr>
        <w:t xml:space="preserve"> </w:t>
      </w:r>
      <w:r>
        <w:rPr>
          <w:color w:val="052A49"/>
          <w:sz w:val="18"/>
        </w:rPr>
        <w:t>on</w:t>
      </w:r>
      <w:r>
        <w:rPr>
          <w:color w:val="052A49"/>
          <w:spacing w:val="-6"/>
          <w:sz w:val="18"/>
        </w:rPr>
        <w:t xml:space="preserve"> </w:t>
      </w:r>
      <w:r>
        <w:rPr>
          <w:color w:val="052A49"/>
          <w:sz w:val="18"/>
        </w:rPr>
        <w:t>üldjuhul</w:t>
      </w:r>
      <w:r>
        <w:rPr>
          <w:color w:val="052A49"/>
          <w:spacing w:val="-6"/>
          <w:sz w:val="18"/>
        </w:rPr>
        <w:t xml:space="preserve"> </w:t>
      </w:r>
      <w:r>
        <w:rPr>
          <w:color w:val="052A49"/>
          <w:sz w:val="18"/>
        </w:rPr>
        <w:t>arve</w:t>
      </w:r>
      <w:r>
        <w:rPr>
          <w:color w:val="052A49"/>
          <w:spacing w:val="-9"/>
          <w:sz w:val="18"/>
        </w:rPr>
        <w:t xml:space="preserve"> </w:t>
      </w:r>
      <w:r>
        <w:rPr>
          <w:color w:val="052A49"/>
          <w:sz w:val="18"/>
        </w:rPr>
        <w:t>esitamise</w:t>
      </w:r>
      <w:r>
        <w:rPr>
          <w:color w:val="052A49"/>
          <w:spacing w:val="-6"/>
          <w:sz w:val="18"/>
        </w:rPr>
        <w:t xml:space="preserve"> </w:t>
      </w:r>
      <w:r>
        <w:rPr>
          <w:color w:val="052A49"/>
          <w:sz w:val="18"/>
        </w:rPr>
        <w:t>kuu</w:t>
      </w:r>
      <w:r>
        <w:rPr>
          <w:color w:val="052A49"/>
          <w:spacing w:val="-6"/>
          <w:sz w:val="18"/>
        </w:rPr>
        <w:t xml:space="preserve"> </w:t>
      </w:r>
      <w:r>
        <w:rPr>
          <w:color w:val="052A49"/>
          <w:sz w:val="18"/>
        </w:rPr>
        <w:t>21.</w:t>
      </w:r>
      <w:r>
        <w:rPr>
          <w:color w:val="052A49"/>
          <w:spacing w:val="-7"/>
          <w:sz w:val="18"/>
        </w:rPr>
        <w:t xml:space="preserve"> </w:t>
      </w:r>
      <w:r>
        <w:rPr>
          <w:color w:val="052A49"/>
          <w:sz w:val="18"/>
        </w:rPr>
        <w:t>kuupäev,</w:t>
      </w:r>
      <w:r>
        <w:rPr>
          <w:color w:val="052A49"/>
          <w:spacing w:val="-9"/>
          <w:sz w:val="18"/>
        </w:rPr>
        <w:t xml:space="preserve"> </w:t>
      </w:r>
      <w:r>
        <w:rPr>
          <w:color w:val="052A49"/>
          <w:sz w:val="18"/>
        </w:rPr>
        <w:t>kui</w:t>
      </w:r>
      <w:r>
        <w:rPr>
          <w:color w:val="052A49"/>
          <w:spacing w:val="-6"/>
          <w:sz w:val="18"/>
        </w:rPr>
        <w:t xml:space="preserve"> </w:t>
      </w:r>
      <w:r>
        <w:rPr>
          <w:color w:val="052A49"/>
          <w:sz w:val="18"/>
        </w:rPr>
        <w:t>arve</w:t>
      </w:r>
      <w:r>
        <w:rPr>
          <w:color w:val="052A49"/>
          <w:spacing w:val="-6"/>
          <w:sz w:val="18"/>
        </w:rPr>
        <w:t xml:space="preserve"> </w:t>
      </w:r>
      <w:r>
        <w:rPr>
          <w:color w:val="052A49"/>
          <w:sz w:val="18"/>
        </w:rPr>
        <w:t>esitaja</w:t>
      </w:r>
      <w:r>
        <w:rPr>
          <w:color w:val="052A49"/>
          <w:spacing w:val="-6"/>
          <w:sz w:val="18"/>
        </w:rPr>
        <w:t xml:space="preserve"> </w:t>
      </w:r>
      <w:r>
        <w:rPr>
          <w:color w:val="052A49"/>
          <w:sz w:val="18"/>
        </w:rPr>
        <w:t>ei</w:t>
      </w:r>
      <w:r>
        <w:rPr>
          <w:color w:val="052A49"/>
          <w:spacing w:val="-6"/>
          <w:sz w:val="18"/>
        </w:rPr>
        <w:t xml:space="preserve"> </w:t>
      </w:r>
      <w:r>
        <w:rPr>
          <w:color w:val="052A49"/>
          <w:sz w:val="18"/>
        </w:rPr>
        <w:t>ole</w:t>
      </w:r>
      <w:r>
        <w:rPr>
          <w:color w:val="052A49"/>
          <w:spacing w:val="-6"/>
          <w:sz w:val="18"/>
        </w:rPr>
        <w:t xml:space="preserve"> </w:t>
      </w:r>
      <w:r>
        <w:rPr>
          <w:color w:val="052A49"/>
          <w:sz w:val="18"/>
        </w:rPr>
        <w:t>kliendiga</w:t>
      </w:r>
      <w:r>
        <w:rPr>
          <w:color w:val="052A49"/>
          <w:spacing w:val="-6"/>
          <w:sz w:val="18"/>
        </w:rPr>
        <w:t xml:space="preserve"> </w:t>
      </w:r>
      <w:r>
        <w:rPr>
          <w:color w:val="052A49"/>
          <w:sz w:val="18"/>
        </w:rPr>
        <w:t>kokku</w:t>
      </w:r>
      <w:r>
        <w:rPr>
          <w:color w:val="052A49"/>
          <w:spacing w:val="-6"/>
          <w:sz w:val="18"/>
        </w:rPr>
        <w:t xml:space="preserve"> </w:t>
      </w:r>
      <w:r>
        <w:rPr>
          <w:color w:val="052A49"/>
          <w:sz w:val="18"/>
        </w:rPr>
        <w:t xml:space="preserve">leppinud </w:t>
      </w:r>
      <w:r>
        <w:rPr>
          <w:color w:val="052A49"/>
          <w:spacing w:val="-2"/>
          <w:sz w:val="18"/>
        </w:rPr>
        <w:t>teisiti.</w:t>
      </w:r>
    </w:p>
    <w:p w14:paraId="7823D890" w14:textId="77777777" w:rsidR="00534C86" w:rsidRDefault="00534C86" w:rsidP="00690EBF">
      <w:pPr>
        <w:pStyle w:val="ListParagraph"/>
        <w:numPr>
          <w:ilvl w:val="1"/>
          <w:numId w:val="3"/>
        </w:numPr>
        <w:tabs>
          <w:tab w:val="left" w:pos="844"/>
        </w:tabs>
        <w:spacing w:before="121" w:line="285" w:lineRule="auto"/>
        <w:ind w:left="843"/>
        <w:rPr>
          <w:sz w:val="18"/>
        </w:rPr>
      </w:pPr>
      <w:r>
        <w:rPr>
          <w:color w:val="052A49"/>
          <w:sz w:val="18"/>
        </w:rPr>
        <w:t>Arve</w:t>
      </w:r>
      <w:r>
        <w:rPr>
          <w:color w:val="052A49"/>
          <w:spacing w:val="-7"/>
          <w:sz w:val="18"/>
        </w:rPr>
        <w:t xml:space="preserve"> </w:t>
      </w:r>
      <w:r>
        <w:rPr>
          <w:color w:val="052A49"/>
          <w:sz w:val="18"/>
        </w:rPr>
        <w:t>loetakse</w:t>
      </w:r>
      <w:r>
        <w:rPr>
          <w:color w:val="052A49"/>
          <w:spacing w:val="-6"/>
          <w:sz w:val="18"/>
        </w:rPr>
        <w:t xml:space="preserve"> </w:t>
      </w:r>
      <w:r>
        <w:rPr>
          <w:color w:val="052A49"/>
          <w:sz w:val="18"/>
        </w:rPr>
        <w:t>tasutuks</w:t>
      </w:r>
      <w:r>
        <w:rPr>
          <w:color w:val="052A49"/>
          <w:spacing w:val="-8"/>
          <w:sz w:val="18"/>
        </w:rPr>
        <w:t xml:space="preserve"> </w:t>
      </w:r>
      <w:r>
        <w:rPr>
          <w:color w:val="052A49"/>
          <w:sz w:val="18"/>
        </w:rPr>
        <w:t>päeval,</w:t>
      </w:r>
      <w:r>
        <w:rPr>
          <w:color w:val="052A49"/>
          <w:spacing w:val="-9"/>
          <w:sz w:val="18"/>
        </w:rPr>
        <w:t xml:space="preserve"> </w:t>
      </w:r>
      <w:r>
        <w:rPr>
          <w:color w:val="052A49"/>
          <w:sz w:val="18"/>
        </w:rPr>
        <w:t>millal</w:t>
      </w:r>
      <w:r>
        <w:rPr>
          <w:color w:val="052A49"/>
          <w:spacing w:val="-9"/>
          <w:sz w:val="18"/>
        </w:rPr>
        <w:t xml:space="preserve"> </w:t>
      </w:r>
      <w:r>
        <w:rPr>
          <w:color w:val="052A49"/>
          <w:sz w:val="18"/>
        </w:rPr>
        <w:t>arvel</w:t>
      </w:r>
      <w:r>
        <w:rPr>
          <w:color w:val="052A49"/>
          <w:spacing w:val="-9"/>
          <w:sz w:val="18"/>
        </w:rPr>
        <w:t xml:space="preserve"> </w:t>
      </w:r>
      <w:r>
        <w:rPr>
          <w:color w:val="052A49"/>
          <w:sz w:val="18"/>
        </w:rPr>
        <w:t>märgitud</w:t>
      </w:r>
      <w:r>
        <w:rPr>
          <w:color w:val="052A49"/>
          <w:spacing w:val="-9"/>
          <w:sz w:val="18"/>
        </w:rPr>
        <w:t xml:space="preserve"> </w:t>
      </w:r>
      <w:r>
        <w:rPr>
          <w:color w:val="052A49"/>
          <w:sz w:val="18"/>
        </w:rPr>
        <w:t>summa</w:t>
      </w:r>
      <w:r>
        <w:rPr>
          <w:color w:val="052A49"/>
          <w:spacing w:val="-7"/>
          <w:sz w:val="18"/>
        </w:rPr>
        <w:t xml:space="preserve"> </w:t>
      </w:r>
      <w:r>
        <w:rPr>
          <w:color w:val="052A49"/>
          <w:sz w:val="18"/>
        </w:rPr>
        <w:t>laekub</w:t>
      </w:r>
      <w:r>
        <w:rPr>
          <w:color w:val="052A49"/>
          <w:spacing w:val="-6"/>
          <w:sz w:val="18"/>
        </w:rPr>
        <w:t xml:space="preserve"> </w:t>
      </w:r>
      <w:r>
        <w:rPr>
          <w:color w:val="052A49"/>
          <w:sz w:val="18"/>
        </w:rPr>
        <w:t>arve</w:t>
      </w:r>
      <w:r>
        <w:rPr>
          <w:color w:val="052A49"/>
          <w:spacing w:val="-6"/>
          <w:sz w:val="18"/>
        </w:rPr>
        <w:t xml:space="preserve"> </w:t>
      </w:r>
      <w:r>
        <w:rPr>
          <w:color w:val="052A49"/>
          <w:sz w:val="18"/>
        </w:rPr>
        <w:t>esitaja</w:t>
      </w:r>
      <w:r>
        <w:rPr>
          <w:color w:val="052A49"/>
          <w:spacing w:val="-9"/>
          <w:sz w:val="18"/>
        </w:rPr>
        <w:t xml:space="preserve"> </w:t>
      </w:r>
      <w:r>
        <w:rPr>
          <w:color w:val="052A49"/>
          <w:spacing w:val="-2"/>
          <w:sz w:val="18"/>
        </w:rPr>
        <w:t>arvelduskontole.</w:t>
      </w:r>
    </w:p>
    <w:p w14:paraId="123814E9" w14:textId="77777777" w:rsidR="00534C86" w:rsidRDefault="00534C86" w:rsidP="00690EBF">
      <w:pPr>
        <w:pStyle w:val="ListParagraph"/>
        <w:numPr>
          <w:ilvl w:val="1"/>
          <w:numId w:val="3"/>
        </w:numPr>
        <w:tabs>
          <w:tab w:val="left" w:pos="844"/>
        </w:tabs>
        <w:spacing w:before="121" w:line="285" w:lineRule="auto"/>
        <w:ind w:left="843"/>
        <w:rPr>
          <w:sz w:val="18"/>
        </w:rPr>
      </w:pPr>
      <w:r>
        <w:rPr>
          <w:color w:val="052A49"/>
          <w:spacing w:val="-2"/>
          <w:sz w:val="18"/>
        </w:rPr>
        <w:t xml:space="preserve">Kui </w:t>
      </w:r>
      <w:r w:rsidRPr="00690EBF">
        <w:rPr>
          <w:color w:val="052A49"/>
          <w:sz w:val="18"/>
        </w:rPr>
        <w:t>klient</w:t>
      </w:r>
      <w:r>
        <w:rPr>
          <w:color w:val="052A49"/>
          <w:spacing w:val="-2"/>
          <w:sz w:val="18"/>
        </w:rPr>
        <w:t xml:space="preserve"> ei tasu</w:t>
      </w:r>
      <w:r>
        <w:rPr>
          <w:color w:val="052A49"/>
          <w:spacing w:val="-5"/>
          <w:sz w:val="18"/>
        </w:rPr>
        <w:t xml:space="preserve"> </w:t>
      </w:r>
      <w:r>
        <w:rPr>
          <w:color w:val="052A49"/>
          <w:spacing w:val="-2"/>
          <w:sz w:val="18"/>
        </w:rPr>
        <w:t>arve esitaja</w:t>
      </w:r>
      <w:r>
        <w:rPr>
          <w:color w:val="052A49"/>
          <w:spacing w:val="-5"/>
          <w:sz w:val="18"/>
        </w:rPr>
        <w:t xml:space="preserve"> </w:t>
      </w:r>
      <w:r>
        <w:rPr>
          <w:color w:val="052A49"/>
          <w:spacing w:val="-2"/>
          <w:sz w:val="18"/>
        </w:rPr>
        <w:t>poolt</w:t>
      </w:r>
      <w:r>
        <w:rPr>
          <w:color w:val="052A49"/>
          <w:spacing w:val="-5"/>
          <w:sz w:val="18"/>
        </w:rPr>
        <w:t xml:space="preserve"> </w:t>
      </w:r>
      <w:r>
        <w:rPr>
          <w:color w:val="052A49"/>
          <w:spacing w:val="-2"/>
          <w:sz w:val="18"/>
        </w:rPr>
        <w:t>esitatud arvet</w:t>
      </w:r>
      <w:r>
        <w:rPr>
          <w:color w:val="052A49"/>
          <w:spacing w:val="-5"/>
          <w:sz w:val="18"/>
        </w:rPr>
        <w:t xml:space="preserve"> </w:t>
      </w:r>
      <w:r>
        <w:rPr>
          <w:color w:val="052A49"/>
          <w:spacing w:val="-2"/>
          <w:sz w:val="18"/>
        </w:rPr>
        <w:t>tähtaegselt,</w:t>
      </w:r>
      <w:r>
        <w:rPr>
          <w:color w:val="052A49"/>
          <w:spacing w:val="-5"/>
          <w:sz w:val="18"/>
        </w:rPr>
        <w:t xml:space="preserve"> </w:t>
      </w:r>
      <w:r>
        <w:rPr>
          <w:color w:val="052A49"/>
          <w:spacing w:val="-2"/>
          <w:sz w:val="18"/>
        </w:rPr>
        <w:t>on arve esitajal õigus nõuda</w:t>
      </w:r>
      <w:r>
        <w:rPr>
          <w:color w:val="052A49"/>
          <w:spacing w:val="-5"/>
          <w:sz w:val="18"/>
        </w:rPr>
        <w:t xml:space="preserve"> </w:t>
      </w:r>
      <w:r>
        <w:rPr>
          <w:color w:val="052A49"/>
          <w:spacing w:val="-2"/>
          <w:sz w:val="18"/>
        </w:rPr>
        <w:t xml:space="preserve">kliendilt tasumata </w:t>
      </w:r>
      <w:r>
        <w:rPr>
          <w:color w:val="052A49"/>
          <w:sz w:val="18"/>
        </w:rPr>
        <w:t>summalt viivist 0,06% kalendripäevas või arve esitaja ja kliendi vahel kokku lepitud viivist, mis ei või olla suurem kui 0,2% kalendripäevas. Viivist hakatakse arvestama maksetähtpäevale järgnevast kalendripäevast ja lõpetatakse tasude laekumise päeval. Lisaks viivisele võib arve esitaja nõuda kliendilt sissenõudmiskulude hüvitamist vastavalt seadusele. Kui klient peab tasuma lisaks rahalisele põhikohustusele</w:t>
      </w:r>
      <w:r>
        <w:rPr>
          <w:color w:val="052A49"/>
          <w:spacing w:val="-10"/>
          <w:sz w:val="18"/>
        </w:rPr>
        <w:t xml:space="preserve"> </w:t>
      </w:r>
      <w:r>
        <w:rPr>
          <w:color w:val="052A49"/>
          <w:sz w:val="18"/>
        </w:rPr>
        <w:t>viivist</w:t>
      </w:r>
      <w:r>
        <w:rPr>
          <w:color w:val="052A49"/>
          <w:spacing w:val="-12"/>
          <w:sz w:val="18"/>
        </w:rPr>
        <w:t xml:space="preserve"> </w:t>
      </w:r>
      <w:r>
        <w:rPr>
          <w:color w:val="052A49"/>
          <w:sz w:val="18"/>
        </w:rPr>
        <w:t>või</w:t>
      </w:r>
      <w:r>
        <w:rPr>
          <w:color w:val="052A49"/>
          <w:spacing w:val="-12"/>
          <w:sz w:val="18"/>
        </w:rPr>
        <w:t xml:space="preserve"> </w:t>
      </w:r>
      <w:r>
        <w:rPr>
          <w:color w:val="052A49"/>
          <w:sz w:val="18"/>
        </w:rPr>
        <w:t>sissenõudmiskulusid,</w:t>
      </w:r>
      <w:r>
        <w:rPr>
          <w:color w:val="052A49"/>
          <w:spacing w:val="-12"/>
          <w:sz w:val="18"/>
        </w:rPr>
        <w:t xml:space="preserve"> </w:t>
      </w:r>
      <w:r>
        <w:rPr>
          <w:color w:val="052A49"/>
          <w:sz w:val="18"/>
        </w:rPr>
        <w:t>loetakse</w:t>
      </w:r>
      <w:r>
        <w:rPr>
          <w:color w:val="052A49"/>
          <w:spacing w:val="-10"/>
          <w:sz w:val="18"/>
        </w:rPr>
        <w:t xml:space="preserve"> </w:t>
      </w:r>
      <w:r>
        <w:rPr>
          <w:color w:val="052A49"/>
          <w:sz w:val="18"/>
        </w:rPr>
        <w:t>esmalt</w:t>
      </w:r>
      <w:r>
        <w:rPr>
          <w:color w:val="052A49"/>
          <w:spacing w:val="-10"/>
          <w:sz w:val="18"/>
        </w:rPr>
        <w:t xml:space="preserve"> </w:t>
      </w:r>
      <w:r>
        <w:rPr>
          <w:color w:val="052A49"/>
          <w:sz w:val="18"/>
        </w:rPr>
        <w:t>tasutuks</w:t>
      </w:r>
      <w:r>
        <w:rPr>
          <w:color w:val="052A49"/>
          <w:spacing w:val="-9"/>
          <w:sz w:val="18"/>
        </w:rPr>
        <w:t xml:space="preserve"> </w:t>
      </w:r>
      <w:r>
        <w:rPr>
          <w:color w:val="052A49"/>
          <w:sz w:val="18"/>
        </w:rPr>
        <w:t>sissenõudmiskulud</w:t>
      </w:r>
      <w:r>
        <w:rPr>
          <w:color w:val="052A49"/>
          <w:spacing w:val="-10"/>
          <w:sz w:val="18"/>
        </w:rPr>
        <w:t xml:space="preserve"> </w:t>
      </w:r>
      <w:r>
        <w:rPr>
          <w:color w:val="052A49"/>
          <w:sz w:val="18"/>
        </w:rPr>
        <w:t>ja</w:t>
      </w:r>
      <w:r>
        <w:rPr>
          <w:color w:val="052A49"/>
          <w:spacing w:val="-10"/>
          <w:sz w:val="18"/>
        </w:rPr>
        <w:t xml:space="preserve"> </w:t>
      </w:r>
      <w:r>
        <w:rPr>
          <w:color w:val="052A49"/>
          <w:sz w:val="18"/>
        </w:rPr>
        <w:t>viivis</w:t>
      </w:r>
      <w:r>
        <w:rPr>
          <w:color w:val="052A49"/>
          <w:spacing w:val="-11"/>
          <w:sz w:val="18"/>
        </w:rPr>
        <w:t xml:space="preserve"> </w:t>
      </w:r>
      <w:r>
        <w:rPr>
          <w:color w:val="052A49"/>
          <w:sz w:val="18"/>
        </w:rPr>
        <w:t>ning seejärel rahaline põhikohustus. Varem sissenõutavaks muutunud nõue loetakse tasutuks enne hiljem sissenõutavaks muutunud nõuet.</w:t>
      </w:r>
    </w:p>
    <w:p w14:paraId="0C86E738" w14:textId="77777777" w:rsidR="00534C86" w:rsidRDefault="00534C86" w:rsidP="00690EBF">
      <w:pPr>
        <w:pStyle w:val="ListParagraph"/>
        <w:numPr>
          <w:ilvl w:val="1"/>
          <w:numId w:val="3"/>
        </w:numPr>
        <w:tabs>
          <w:tab w:val="left" w:pos="844"/>
        </w:tabs>
        <w:spacing w:before="121" w:line="285" w:lineRule="auto"/>
        <w:ind w:left="843"/>
        <w:rPr>
          <w:sz w:val="18"/>
        </w:rPr>
      </w:pPr>
      <w:r>
        <w:rPr>
          <w:color w:val="052A49"/>
          <w:sz w:val="18"/>
        </w:rPr>
        <w:t>Kui</w:t>
      </w:r>
      <w:r>
        <w:rPr>
          <w:color w:val="052A49"/>
          <w:spacing w:val="-13"/>
          <w:sz w:val="18"/>
        </w:rPr>
        <w:t xml:space="preserve"> </w:t>
      </w:r>
      <w:r>
        <w:rPr>
          <w:color w:val="052A49"/>
          <w:sz w:val="18"/>
        </w:rPr>
        <w:t>klient</w:t>
      </w:r>
      <w:r>
        <w:rPr>
          <w:color w:val="052A49"/>
          <w:spacing w:val="-12"/>
          <w:sz w:val="18"/>
        </w:rPr>
        <w:t xml:space="preserve"> </w:t>
      </w:r>
      <w:r>
        <w:rPr>
          <w:color w:val="052A49"/>
          <w:sz w:val="18"/>
        </w:rPr>
        <w:t>ei</w:t>
      </w:r>
      <w:r>
        <w:rPr>
          <w:color w:val="052A49"/>
          <w:spacing w:val="-11"/>
          <w:sz w:val="18"/>
        </w:rPr>
        <w:t xml:space="preserve"> </w:t>
      </w:r>
      <w:r>
        <w:rPr>
          <w:color w:val="052A49"/>
          <w:sz w:val="18"/>
        </w:rPr>
        <w:t>nõustu</w:t>
      </w:r>
      <w:r>
        <w:rPr>
          <w:color w:val="052A49"/>
          <w:spacing w:val="-11"/>
          <w:sz w:val="18"/>
        </w:rPr>
        <w:t xml:space="preserve"> </w:t>
      </w:r>
      <w:r>
        <w:rPr>
          <w:color w:val="052A49"/>
          <w:sz w:val="18"/>
        </w:rPr>
        <w:t>esitatud</w:t>
      </w:r>
      <w:r>
        <w:rPr>
          <w:color w:val="052A49"/>
          <w:spacing w:val="-13"/>
          <w:sz w:val="18"/>
        </w:rPr>
        <w:t xml:space="preserve"> </w:t>
      </w:r>
      <w:r>
        <w:rPr>
          <w:color w:val="052A49"/>
          <w:sz w:val="18"/>
        </w:rPr>
        <w:t>arvega</w:t>
      </w:r>
      <w:r>
        <w:rPr>
          <w:color w:val="052A49"/>
          <w:spacing w:val="-12"/>
          <w:sz w:val="18"/>
        </w:rPr>
        <w:t xml:space="preserve"> </w:t>
      </w:r>
      <w:r>
        <w:rPr>
          <w:color w:val="052A49"/>
          <w:sz w:val="18"/>
        </w:rPr>
        <w:t>või</w:t>
      </w:r>
      <w:r>
        <w:rPr>
          <w:color w:val="052A49"/>
          <w:spacing w:val="-13"/>
          <w:sz w:val="18"/>
        </w:rPr>
        <w:t xml:space="preserve"> </w:t>
      </w:r>
      <w:r>
        <w:rPr>
          <w:color w:val="052A49"/>
          <w:sz w:val="18"/>
        </w:rPr>
        <w:t>nõustub</w:t>
      </w:r>
      <w:r>
        <w:rPr>
          <w:color w:val="052A49"/>
          <w:spacing w:val="-11"/>
          <w:sz w:val="18"/>
        </w:rPr>
        <w:t xml:space="preserve"> </w:t>
      </w:r>
      <w:r>
        <w:rPr>
          <w:color w:val="052A49"/>
          <w:sz w:val="18"/>
        </w:rPr>
        <w:t>sellega</w:t>
      </w:r>
      <w:r>
        <w:rPr>
          <w:color w:val="052A49"/>
          <w:spacing w:val="-13"/>
          <w:sz w:val="18"/>
        </w:rPr>
        <w:t xml:space="preserve"> </w:t>
      </w:r>
      <w:r>
        <w:rPr>
          <w:color w:val="052A49"/>
          <w:sz w:val="18"/>
        </w:rPr>
        <w:t>ainult</w:t>
      </w:r>
      <w:r>
        <w:rPr>
          <w:color w:val="052A49"/>
          <w:spacing w:val="-12"/>
          <w:sz w:val="18"/>
        </w:rPr>
        <w:t xml:space="preserve"> </w:t>
      </w:r>
      <w:r>
        <w:rPr>
          <w:color w:val="052A49"/>
          <w:sz w:val="18"/>
        </w:rPr>
        <w:t>osaliselt,</w:t>
      </w:r>
      <w:r>
        <w:rPr>
          <w:color w:val="052A49"/>
          <w:spacing w:val="-13"/>
          <w:sz w:val="18"/>
        </w:rPr>
        <w:t xml:space="preserve"> </w:t>
      </w:r>
      <w:r>
        <w:rPr>
          <w:color w:val="052A49"/>
          <w:sz w:val="18"/>
        </w:rPr>
        <w:t>teavitab</w:t>
      </w:r>
      <w:r>
        <w:rPr>
          <w:color w:val="052A49"/>
          <w:spacing w:val="-11"/>
          <w:sz w:val="18"/>
        </w:rPr>
        <w:t xml:space="preserve"> </w:t>
      </w:r>
      <w:r>
        <w:rPr>
          <w:color w:val="052A49"/>
          <w:sz w:val="18"/>
        </w:rPr>
        <w:t>ta</w:t>
      </w:r>
      <w:r>
        <w:rPr>
          <w:color w:val="052A49"/>
          <w:spacing w:val="-13"/>
          <w:sz w:val="18"/>
        </w:rPr>
        <w:t xml:space="preserve"> </w:t>
      </w:r>
      <w:r>
        <w:rPr>
          <w:color w:val="052A49"/>
          <w:sz w:val="18"/>
        </w:rPr>
        <w:t>sellest</w:t>
      </w:r>
      <w:r>
        <w:rPr>
          <w:color w:val="052A49"/>
          <w:spacing w:val="-12"/>
          <w:sz w:val="18"/>
        </w:rPr>
        <w:t xml:space="preserve"> </w:t>
      </w:r>
      <w:r>
        <w:rPr>
          <w:color w:val="052A49"/>
          <w:sz w:val="18"/>
        </w:rPr>
        <w:t>arve</w:t>
      </w:r>
      <w:r>
        <w:rPr>
          <w:color w:val="052A49"/>
          <w:spacing w:val="-11"/>
          <w:sz w:val="18"/>
        </w:rPr>
        <w:t xml:space="preserve"> </w:t>
      </w:r>
      <w:r>
        <w:rPr>
          <w:color w:val="052A49"/>
          <w:sz w:val="18"/>
        </w:rPr>
        <w:t>esitajat</w:t>
      </w:r>
      <w:r>
        <w:rPr>
          <w:color w:val="052A49"/>
          <w:spacing w:val="-11"/>
          <w:sz w:val="18"/>
        </w:rPr>
        <w:t xml:space="preserve"> </w:t>
      </w:r>
      <w:r>
        <w:rPr>
          <w:color w:val="052A49"/>
          <w:sz w:val="18"/>
        </w:rPr>
        <w:t>enne maksetähtaja saabumist, põhjendades mittenõustumist. Osalise nõustumise korral maksab klient aktsepteeritud osa vastavalt võrgulepingule. Arve esitaja kontrollib</w:t>
      </w:r>
      <w:r>
        <w:rPr>
          <w:color w:val="052A49"/>
          <w:spacing w:val="-2"/>
          <w:sz w:val="18"/>
        </w:rPr>
        <w:t xml:space="preserve"> </w:t>
      </w:r>
      <w:r>
        <w:rPr>
          <w:color w:val="052A49"/>
          <w:sz w:val="18"/>
        </w:rPr>
        <w:t>kliendi</w:t>
      </w:r>
      <w:r>
        <w:rPr>
          <w:color w:val="052A49"/>
          <w:spacing w:val="-2"/>
          <w:sz w:val="18"/>
        </w:rPr>
        <w:t xml:space="preserve"> </w:t>
      </w:r>
      <w:r>
        <w:rPr>
          <w:color w:val="052A49"/>
          <w:sz w:val="18"/>
        </w:rPr>
        <w:t>avaldust ja teatab talle kontrolli tulemustest 10 tööpäeva jooksul pärast teate kättesaamist. Kontrolli tulemuste alusel võib arve esitaja määrata hilisema maksetähtpäeva. Kui kliendi avaldus ei olnud põhjendatud, maksab klient tasumata summa koos viivisega.</w:t>
      </w:r>
    </w:p>
    <w:p w14:paraId="2E610824" w14:textId="77777777" w:rsidR="00534C86" w:rsidRDefault="00534C86" w:rsidP="00690EBF">
      <w:pPr>
        <w:pStyle w:val="ListParagraph"/>
        <w:numPr>
          <w:ilvl w:val="1"/>
          <w:numId w:val="3"/>
        </w:numPr>
        <w:tabs>
          <w:tab w:val="left" w:pos="844"/>
        </w:tabs>
        <w:spacing w:before="121" w:line="285" w:lineRule="auto"/>
        <w:ind w:left="843"/>
        <w:rPr>
          <w:sz w:val="18"/>
        </w:rPr>
      </w:pPr>
      <w:r>
        <w:rPr>
          <w:color w:val="052A49"/>
          <w:sz w:val="18"/>
        </w:rPr>
        <w:t>Kliendil on õigus teha ettemaksu. Ettemaksult ei arvestata ega maksta intressi. Võrgulepingu lõppemisel võlgnevuse puudumisel või muul ajal kliendi soovil ja arve esitaja ees võlgnevuse puudumisel tagastab arve esitaja kliendile ettemakstu 3 tööpäeva jooksul kliendi poolt avalduse esitamisest arvates.</w:t>
      </w:r>
    </w:p>
    <w:p w14:paraId="5B821AC7" w14:textId="77777777" w:rsidR="00534C86" w:rsidRDefault="00534C86" w:rsidP="00690EBF">
      <w:pPr>
        <w:pStyle w:val="ListParagraph"/>
        <w:numPr>
          <w:ilvl w:val="1"/>
          <w:numId w:val="3"/>
        </w:numPr>
        <w:tabs>
          <w:tab w:val="left" w:pos="844"/>
        </w:tabs>
        <w:spacing w:before="121" w:line="285" w:lineRule="auto"/>
        <w:ind w:left="843"/>
        <w:rPr>
          <w:sz w:val="18"/>
        </w:rPr>
      </w:pPr>
      <w:bookmarkStart w:id="13" w:name="_Ref229764634"/>
      <w:r>
        <w:rPr>
          <w:color w:val="052A49"/>
          <w:sz w:val="18"/>
        </w:rPr>
        <w:lastRenderedPageBreak/>
        <w:t>Võrguettevõtjal</w:t>
      </w:r>
      <w:r>
        <w:rPr>
          <w:color w:val="052A49"/>
          <w:spacing w:val="-8"/>
          <w:sz w:val="18"/>
        </w:rPr>
        <w:t xml:space="preserve"> </w:t>
      </w:r>
      <w:r>
        <w:rPr>
          <w:color w:val="052A49"/>
          <w:sz w:val="18"/>
        </w:rPr>
        <w:t>või</w:t>
      </w:r>
      <w:r>
        <w:rPr>
          <w:color w:val="052A49"/>
          <w:spacing w:val="-8"/>
          <w:sz w:val="18"/>
        </w:rPr>
        <w:t xml:space="preserve"> </w:t>
      </w:r>
      <w:r>
        <w:rPr>
          <w:color w:val="052A49"/>
          <w:sz w:val="18"/>
        </w:rPr>
        <w:t>arve</w:t>
      </w:r>
      <w:r>
        <w:rPr>
          <w:color w:val="052A49"/>
          <w:spacing w:val="-10"/>
          <w:sz w:val="18"/>
        </w:rPr>
        <w:t xml:space="preserve"> </w:t>
      </w:r>
      <w:r>
        <w:rPr>
          <w:color w:val="052A49"/>
          <w:sz w:val="18"/>
        </w:rPr>
        <w:t>esitajal</w:t>
      </w:r>
      <w:r>
        <w:rPr>
          <w:color w:val="052A49"/>
          <w:spacing w:val="-8"/>
          <w:sz w:val="18"/>
        </w:rPr>
        <w:t xml:space="preserve"> </w:t>
      </w:r>
      <w:r>
        <w:rPr>
          <w:color w:val="052A49"/>
          <w:sz w:val="18"/>
        </w:rPr>
        <w:t>on</w:t>
      </w:r>
      <w:r>
        <w:rPr>
          <w:color w:val="052A49"/>
          <w:spacing w:val="-10"/>
          <w:sz w:val="18"/>
        </w:rPr>
        <w:t xml:space="preserve"> </w:t>
      </w:r>
      <w:r>
        <w:rPr>
          <w:color w:val="052A49"/>
          <w:sz w:val="18"/>
        </w:rPr>
        <w:t>õigus</w:t>
      </w:r>
      <w:r>
        <w:rPr>
          <w:color w:val="052A49"/>
          <w:spacing w:val="-8"/>
          <w:sz w:val="18"/>
        </w:rPr>
        <w:t xml:space="preserve"> </w:t>
      </w:r>
      <w:r>
        <w:rPr>
          <w:color w:val="052A49"/>
          <w:sz w:val="18"/>
        </w:rPr>
        <w:t>nõuda</w:t>
      </w:r>
      <w:r>
        <w:rPr>
          <w:color w:val="052A49"/>
          <w:spacing w:val="-8"/>
          <w:sz w:val="18"/>
        </w:rPr>
        <w:t xml:space="preserve"> </w:t>
      </w:r>
      <w:r>
        <w:rPr>
          <w:color w:val="052A49"/>
          <w:sz w:val="18"/>
        </w:rPr>
        <w:t>kliendilt</w:t>
      </w:r>
      <w:r>
        <w:rPr>
          <w:color w:val="052A49"/>
          <w:spacing w:val="-9"/>
          <w:sz w:val="18"/>
        </w:rPr>
        <w:t xml:space="preserve"> </w:t>
      </w:r>
      <w:r>
        <w:rPr>
          <w:color w:val="052A49"/>
          <w:sz w:val="18"/>
        </w:rPr>
        <w:t>tagatistasu,</w:t>
      </w:r>
      <w:r>
        <w:rPr>
          <w:color w:val="052A49"/>
          <w:spacing w:val="-10"/>
          <w:sz w:val="18"/>
        </w:rPr>
        <w:t xml:space="preserve"> </w:t>
      </w:r>
      <w:r>
        <w:rPr>
          <w:color w:val="052A49"/>
          <w:spacing w:val="-4"/>
          <w:sz w:val="18"/>
        </w:rPr>
        <w:t>kui:</w:t>
      </w:r>
      <w:bookmarkEnd w:id="13"/>
    </w:p>
    <w:p w14:paraId="294A2BFF" w14:textId="77777777" w:rsidR="00534C86" w:rsidRDefault="00534C86" w:rsidP="00690EBF">
      <w:pPr>
        <w:pStyle w:val="ListParagraph"/>
        <w:numPr>
          <w:ilvl w:val="2"/>
          <w:numId w:val="3"/>
        </w:numPr>
        <w:tabs>
          <w:tab w:val="left" w:pos="1567"/>
        </w:tabs>
        <w:spacing w:before="120" w:line="285" w:lineRule="auto"/>
        <w:rPr>
          <w:sz w:val="18"/>
        </w:rPr>
      </w:pPr>
      <w:r>
        <w:rPr>
          <w:color w:val="052A49"/>
          <w:sz w:val="18"/>
        </w:rPr>
        <w:t>klient on käesolevast võrgulepingust või võrguettevõtjaga sõlmitud mistahes teisest võrgulepingust tulenevate maksete tasumisega hilinenud viimase 12 kuu jooksul rohkem kui 3 korda üle 20 kalendripäeva või üle 50 kalendripäeva järjest;</w:t>
      </w:r>
    </w:p>
    <w:p w14:paraId="1D86981A" w14:textId="77777777" w:rsidR="00534C86" w:rsidRDefault="00534C86" w:rsidP="00690EBF">
      <w:pPr>
        <w:pStyle w:val="ListParagraph"/>
        <w:numPr>
          <w:ilvl w:val="2"/>
          <w:numId w:val="3"/>
        </w:numPr>
        <w:tabs>
          <w:tab w:val="left" w:pos="1567"/>
        </w:tabs>
        <w:spacing w:before="120" w:line="285" w:lineRule="auto"/>
        <w:rPr>
          <w:sz w:val="18"/>
        </w:rPr>
      </w:pPr>
      <w:r>
        <w:rPr>
          <w:color w:val="052A49"/>
          <w:sz w:val="18"/>
        </w:rPr>
        <w:t>avastatakse</w:t>
      </w:r>
      <w:r>
        <w:rPr>
          <w:color w:val="052A49"/>
          <w:spacing w:val="-13"/>
          <w:sz w:val="18"/>
        </w:rPr>
        <w:t xml:space="preserve"> </w:t>
      </w:r>
      <w:r>
        <w:rPr>
          <w:color w:val="052A49"/>
          <w:sz w:val="18"/>
        </w:rPr>
        <w:t>mõõtevahendi</w:t>
      </w:r>
      <w:r>
        <w:rPr>
          <w:color w:val="052A49"/>
          <w:spacing w:val="-12"/>
          <w:sz w:val="18"/>
        </w:rPr>
        <w:t xml:space="preserve"> </w:t>
      </w:r>
      <w:r>
        <w:rPr>
          <w:color w:val="052A49"/>
          <w:sz w:val="18"/>
        </w:rPr>
        <w:t>rike,</w:t>
      </w:r>
      <w:r>
        <w:rPr>
          <w:color w:val="052A49"/>
          <w:spacing w:val="-13"/>
          <w:sz w:val="18"/>
        </w:rPr>
        <w:t xml:space="preserve"> </w:t>
      </w:r>
      <w:r>
        <w:rPr>
          <w:color w:val="052A49"/>
          <w:sz w:val="18"/>
        </w:rPr>
        <w:t>selle</w:t>
      </w:r>
      <w:r>
        <w:rPr>
          <w:color w:val="052A49"/>
          <w:spacing w:val="-12"/>
          <w:sz w:val="18"/>
        </w:rPr>
        <w:t xml:space="preserve"> </w:t>
      </w:r>
      <w:r>
        <w:rPr>
          <w:color w:val="052A49"/>
          <w:sz w:val="18"/>
        </w:rPr>
        <w:t>näidu</w:t>
      </w:r>
      <w:r>
        <w:rPr>
          <w:color w:val="052A49"/>
          <w:spacing w:val="-13"/>
          <w:sz w:val="18"/>
        </w:rPr>
        <w:t xml:space="preserve"> </w:t>
      </w:r>
      <w:r>
        <w:rPr>
          <w:color w:val="052A49"/>
          <w:sz w:val="18"/>
        </w:rPr>
        <w:t>moonutamine,</w:t>
      </w:r>
      <w:r>
        <w:rPr>
          <w:color w:val="052A49"/>
          <w:spacing w:val="-12"/>
          <w:sz w:val="18"/>
        </w:rPr>
        <w:t xml:space="preserve"> </w:t>
      </w:r>
      <w:r>
        <w:rPr>
          <w:color w:val="052A49"/>
          <w:sz w:val="18"/>
        </w:rPr>
        <w:t>mõõtevahendi</w:t>
      </w:r>
      <w:r>
        <w:rPr>
          <w:color w:val="052A49"/>
          <w:spacing w:val="-13"/>
          <w:sz w:val="18"/>
        </w:rPr>
        <w:t xml:space="preserve"> </w:t>
      </w:r>
      <w:r>
        <w:rPr>
          <w:color w:val="052A49"/>
          <w:sz w:val="18"/>
        </w:rPr>
        <w:t>või</w:t>
      </w:r>
      <w:r>
        <w:rPr>
          <w:color w:val="052A49"/>
          <w:spacing w:val="-12"/>
          <w:sz w:val="18"/>
        </w:rPr>
        <w:t xml:space="preserve"> </w:t>
      </w:r>
      <w:r>
        <w:rPr>
          <w:color w:val="052A49"/>
          <w:sz w:val="18"/>
        </w:rPr>
        <w:t>selle</w:t>
      </w:r>
      <w:r>
        <w:rPr>
          <w:color w:val="052A49"/>
          <w:spacing w:val="-12"/>
          <w:sz w:val="18"/>
        </w:rPr>
        <w:t xml:space="preserve"> </w:t>
      </w:r>
      <w:r>
        <w:rPr>
          <w:color w:val="052A49"/>
          <w:sz w:val="18"/>
        </w:rPr>
        <w:t>plommide</w:t>
      </w:r>
      <w:r>
        <w:rPr>
          <w:color w:val="052A49"/>
          <w:spacing w:val="-13"/>
          <w:sz w:val="18"/>
        </w:rPr>
        <w:t xml:space="preserve"> </w:t>
      </w:r>
      <w:r>
        <w:rPr>
          <w:color w:val="052A49"/>
          <w:sz w:val="18"/>
        </w:rPr>
        <w:t xml:space="preserve">ning taatlusmärgiste rikkumine, kaotsiminek või hävimine, mis toimus kliendi kohustuste täitmata jätmise või mittenõuetekohase täitmise tulemusel või kliendi muu tegevuse või tegevusetuse </w:t>
      </w:r>
      <w:r>
        <w:rPr>
          <w:color w:val="052A49"/>
          <w:spacing w:val="-2"/>
          <w:sz w:val="18"/>
        </w:rPr>
        <w:t>tulemusel;</w:t>
      </w:r>
    </w:p>
    <w:p w14:paraId="4F85D557" w14:textId="77777777" w:rsidR="00534C86" w:rsidRDefault="00534C86" w:rsidP="00690EBF">
      <w:pPr>
        <w:pStyle w:val="ListParagraph"/>
        <w:numPr>
          <w:ilvl w:val="2"/>
          <w:numId w:val="3"/>
        </w:numPr>
        <w:tabs>
          <w:tab w:val="left" w:pos="1567"/>
        </w:tabs>
        <w:spacing w:before="120" w:line="285" w:lineRule="auto"/>
        <w:rPr>
          <w:sz w:val="18"/>
        </w:rPr>
      </w:pPr>
      <w:r>
        <w:rPr>
          <w:color w:val="052A49"/>
          <w:sz w:val="18"/>
        </w:rPr>
        <w:t xml:space="preserve">kliendi suhtes esitatakse pankrotihoiatus või pankrotiavaldus või alustatakse pankroti-, saneerimis- või likvideerimismenetlust, samuti juhul, kui muude asjaolude alusel on võrguettevõtjal põhjendatult alust arvata, et klient ei täida võrgulepingust tulenevaid kohustusi </w:t>
      </w:r>
      <w:r>
        <w:rPr>
          <w:color w:val="052A49"/>
          <w:spacing w:val="-2"/>
          <w:sz w:val="18"/>
        </w:rPr>
        <w:t>nõuetekohaselt.</w:t>
      </w:r>
    </w:p>
    <w:p w14:paraId="4685AC68" w14:textId="57C6C0F3" w:rsidR="005D2520" w:rsidRDefault="00534C86" w:rsidP="00690EBF">
      <w:pPr>
        <w:pStyle w:val="ListParagraph"/>
        <w:numPr>
          <w:ilvl w:val="1"/>
          <w:numId w:val="3"/>
        </w:numPr>
        <w:tabs>
          <w:tab w:val="left" w:pos="844"/>
        </w:tabs>
        <w:spacing w:before="121" w:line="285" w:lineRule="auto"/>
        <w:ind w:left="843"/>
        <w:rPr>
          <w:sz w:val="18"/>
        </w:rPr>
      </w:pPr>
      <w:r>
        <w:rPr>
          <w:color w:val="052A49"/>
          <w:sz w:val="18"/>
        </w:rPr>
        <w:t>Võrguettevõtjal</w:t>
      </w:r>
      <w:r>
        <w:rPr>
          <w:color w:val="052A49"/>
          <w:spacing w:val="-12"/>
          <w:sz w:val="18"/>
        </w:rPr>
        <w:t xml:space="preserve"> </w:t>
      </w:r>
      <w:r>
        <w:rPr>
          <w:color w:val="052A49"/>
          <w:sz w:val="18"/>
        </w:rPr>
        <w:t>või</w:t>
      </w:r>
      <w:r>
        <w:rPr>
          <w:color w:val="052A49"/>
          <w:spacing w:val="-12"/>
          <w:sz w:val="18"/>
        </w:rPr>
        <w:t xml:space="preserve"> </w:t>
      </w:r>
      <w:r>
        <w:rPr>
          <w:color w:val="052A49"/>
          <w:sz w:val="18"/>
        </w:rPr>
        <w:t>arve</w:t>
      </w:r>
      <w:r>
        <w:rPr>
          <w:color w:val="052A49"/>
          <w:spacing w:val="-12"/>
          <w:sz w:val="18"/>
        </w:rPr>
        <w:t xml:space="preserve"> </w:t>
      </w:r>
      <w:r>
        <w:rPr>
          <w:color w:val="052A49"/>
          <w:sz w:val="18"/>
        </w:rPr>
        <w:t>esitajal</w:t>
      </w:r>
      <w:r>
        <w:rPr>
          <w:color w:val="052A49"/>
          <w:spacing w:val="-9"/>
          <w:sz w:val="18"/>
        </w:rPr>
        <w:t xml:space="preserve"> </w:t>
      </w:r>
      <w:r>
        <w:rPr>
          <w:color w:val="052A49"/>
          <w:sz w:val="18"/>
        </w:rPr>
        <w:t>on</w:t>
      </w:r>
      <w:r>
        <w:rPr>
          <w:color w:val="052A49"/>
          <w:spacing w:val="-12"/>
          <w:sz w:val="18"/>
        </w:rPr>
        <w:t xml:space="preserve"> </w:t>
      </w:r>
      <w:r>
        <w:rPr>
          <w:color w:val="052A49"/>
          <w:sz w:val="18"/>
        </w:rPr>
        <w:t>õigus</w:t>
      </w:r>
      <w:r>
        <w:rPr>
          <w:color w:val="052A49"/>
          <w:spacing w:val="-9"/>
          <w:sz w:val="18"/>
        </w:rPr>
        <w:t xml:space="preserve"> </w:t>
      </w:r>
      <w:r>
        <w:rPr>
          <w:color w:val="052A49"/>
          <w:sz w:val="18"/>
        </w:rPr>
        <w:t>nõuda</w:t>
      </w:r>
      <w:r>
        <w:rPr>
          <w:color w:val="052A49"/>
          <w:spacing w:val="-12"/>
          <w:sz w:val="18"/>
        </w:rPr>
        <w:t xml:space="preserve"> </w:t>
      </w:r>
      <w:r>
        <w:rPr>
          <w:color w:val="052A49"/>
          <w:sz w:val="18"/>
        </w:rPr>
        <w:t>kliendilt</w:t>
      </w:r>
      <w:r>
        <w:rPr>
          <w:color w:val="052A49"/>
          <w:spacing w:val="-12"/>
          <w:sz w:val="18"/>
        </w:rPr>
        <w:t xml:space="preserve"> </w:t>
      </w:r>
      <w:r>
        <w:rPr>
          <w:color w:val="052A49"/>
          <w:sz w:val="18"/>
        </w:rPr>
        <w:t>tagatistasu</w:t>
      </w:r>
      <w:r>
        <w:rPr>
          <w:color w:val="052A49"/>
          <w:spacing w:val="-12"/>
          <w:sz w:val="18"/>
        </w:rPr>
        <w:t xml:space="preserve"> </w:t>
      </w:r>
      <w:r>
        <w:rPr>
          <w:color w:val="052A49"/>
          <w:sz w:val="18"/>
        </w:rPr>
        <w:t>kuni</w:t>
      </w:r>
      <w:r>
        <w:rPr>
          <w:color w:val="052A49"/>
          <w:spacing w:val="-12"/>
          <w:sz w:val="18"/>
        </w:rPr>
        <w:t xml:space="preserve"> </w:t>
      </w:r>
      <w:r>
        <w:rPr>
          <w:color w:val="052A49"/>
          <w:sz w:val="18"/>
        </w:rPr>
        <w:t>kolme</w:t>
      </w:r>
      <w:r>
        <w:rPr>
          <w:color w:val="052A49"/>
          <w:spacing w:val="-12"/>
          <w:sz w:val="18"/>
        </w:rPr>
        <w:t xml:space="preserve"> </w:t>
      </w:r>
      <w:r>
        <w:rPr>
          <w:color w:val="052A49"/>
          <w:sz w:val="18"/>
        </w:rPr>
        <w:t>arvestusperioodi</w:t>
      </w:r>
      <w:r>
        <w:rPr>
          <w:color w:val="052A49"/>
          <w:spacing w:val="-12"/>
          <w:sz w:val="18"/>
        </w:rPr>
        <w:t xml:space="preserve"> </w:t>
      </w:r>
      <w:r>
        <w:rPr>
          <w:color w:val="052A49"/>
          <w:sz w:val="18"/>
        </w:rPr>
        <w:t xml:space="preserve">võrgutasu </w:t>
      </w:r>
      <w:r w:rsidR="00B65586">
        <w:rPr>
          <w:color w:val="052A49"/>
          <w:sz w:val="18"/>
        </w:rPr>
        <w:t>ning</w:t>
      </w:r>
      <w:r w:rsidR="00B65586" w:rsidRPr="00707CD4">
        <w:rPr>
          <w:color w:val="052A49"/>
          <w:sz w:val="18"/>
        </w:rPr>
        <w:t xml:space="preserve"> õigusaktidest tulenevate maksude ja tasude </w:t>
      </w:r>
      <w:r>
        <w:rPr>
          <w:color w:val="052A49"/>
          <w:sz w:val="18"/>
        </w:rPr>
        <w:t>ulatuses, mis on määratud tarbimisprognoosi alusel. Tagatistasult ei arvestata ega maksta intressi. Arve esitajal on õigus tagatistasu hoida kuni arve esitaja ja kliendi vahel sõlmitud lepingu lõppemiseni. Arve esitaja tagastab kliendile tagatistasu lepingu lõppemisel võlgnevuse puudumisel või juhul,</w:t>
      </w:r>
      <w:r>
        <w:rPr>
          <w:color w:val="052A49"/>
          <w:spacing w:val="-4"/>
          <w:sz w:val="18"/>
        </w:rPr>
        <w:t xml:space="preserve"> </w:t>
      </w:r>
      <w:r>
        <w:rPr>
          <w:color w:val="052A49"/>
          <w:sz w:val="18"/>
        </w:rPr>
        <w:t>kui</w:t>
      </w:r>
      <w:r>
        <w:rPr>
          <w:color w:val="052A49"/>
          <w:spacing w:val="-6"/>
          <w:sz w:val="18"/>
        </w:rPr>
        <w:t xml:space="preserve"> </w:t>
      </w:r>
      <w:r>
        <w:rPr>
          <w:color w:val="052A49"/>
          <w:sz w:val="18"/>
        </w:rPr>
        <w:t>klient</w:t>
      </w:r>
      <w:r>
        <w:rPr>
          <w:color w:val="052A49"/>
          <w:spacing w:val="-4"/>
          <w:sz w:val="18"/>
        </w:rPr>
        <w:t xml:space="preserve"> </w:t>
      </w:r>
      <w:r>
        <w:rPr>
          <w:color w:val="052A49"/>
          <w:sz w:val="18"/>
        </w:rPr>
        <w:t>on</w:t>
      </w:r>
      <w:r>
        <w:rPr>
          <w:color w:val="052A49"/>
          <w:spacing w:val="-4"/>
          <w:sz w:val="18"/>
        </w:rPr>
        <w:t xml:space="preserve"> </w:t>
      </w:r>
      <w:r>
        <w:rPr>
          <w:color w:val="052A49"/>
          <w:sz w:val="18"/>
        </w:rPr>
        <w:t>viimase</w:t>
      </w:r>
      <w:r>
        <w:rPr>
          <w:color w:val="052A49"/>
          <w:spacing w:val="-4"/>
          <w:sz w:val="18"/>
        </w:rPr>
        <w:t xml:space="preserve"> </w:t>
      </w:r>
      <w:r>
        <w:rPr>
          <w:color w:val="052A49"/>
          <w:sz w:val="18"/>
        </w:rPr>
        <w:t>12</w:t>
      </w:r>
      <w:r>
        <w:rPr>
          <w:color w:val="052A49"/>
          <w:spacing w:val="-9"/>
          <w:sz w:val="18"/>
        </w:rPr>
        <w:t xml:space="preserve"> </w:t>
      </w:r>
      <w:r>
        <w:rPr>
          <w:color w:val="052A49"/>
          <w:sz w:val="18"/>
        </w:rPr>
        <w:t>kuu</w:t>
      </w:r>
      <w:r>
        <w:rPr>
          <w:color w:val="052A49"/>
          <w:spacing w:val="-6"/>
          <w:sz w:val="18"/>
        </w:rPr>
        <w:t xml:space="preserve"> </w:t>
      </w:r>
      <w:r>
        <w:rPr>
          <w:color w:val="052A49"/>
          <w:sz w:val="18"/>
        </w:rPr>
        <w:t>jooksul</w:t>
      </w:r>
      <w:r>
        <w:rPr>
          <w:color w:val="052A49"/>
          <w:spacing w:val="-4"/>
          <w:sz w:val="18"/>
        </w:rPr>
        <w:t xml:space="preserve"> </w:t>
      </w:r>
      <w:r>
        <w:rPr>
          <w:color w:val="052A49"/>
          <w:sz w:val="18"/>
        </w:rPr>
        <w:t>oma</w:t>
      </w:r>
      <w:r>
        <w:rPr>
          <w:color w:val="052A49"/>
          <w:spacing w:val="-4"/>
          <w:sz w:val="18"/>
        </w:rPr>
        <w:t xml:space="preserve"> </w:t>
      </w:r>
      <w:r>
        <w:rPr>
          <w:color w:val="052A49"/>
          <w:sz w:val="18"/>
        </w:rPr>
        <w:t>lepingujärgseid</w:t>
      </w:r>
      <w:r>
        <w:rPr>
          <w:color w:val="052A49"/>
          <w:spacing w:val="-4"/>
          <w:sz w:val="18"/>
        </w:rPr>
        <w:t xml:space="preserve"> </w:t>
      </w:r>
      <w:r>
        <w:rPr>
          <w:color w:val="052A49"/>
          <w:sz w:val="18"/>
        </w:rPr>
        <w:t>kohustusi</w:t>
      </w:r>
      <w:r>
        <w:rPr>
          <w:color w:val="052A49"/>
          <w:spacing w:val="-4"/>
          <w:sz w:val="18"/>
        </w:rPr>
        <w:t xml:space="preserve"> </w:t>
      </w:r>
      <w:r>
        <w:rPr>
          <w:color w:val="052A49"/>
          <w:sz w:val="18"/>
        </w:rPr>
        <w:t>korrektselt</w:t>
      </w:r>
      <w:r>
        <w:rPr>
          <w:color w:val="052A49"/>
          <w:spacing w:val="-4"/>
          <w:sz w:val="18"/>
        </w:rPr>
        <w:t xml:space="preserve"> </w:t>
      </w:r>
      <w:r>
        <w:rPr>
          <w:color w:val="052A49"/>
          <w:sz w:val="18"/>
        </w:rPr>
        <w:t>täitnud</w:t>
      </w:r>
      <w:r>
        <w:rPr>
          <w:color w:val="052A49"/>
          <w:spacing w:val="-6"/>
          <w:sz w:val="18"/>
        </w:rPr>
        <w:t xml:space="preserve"> </w:t>
      </w:r>
      <w:r>
        <w:rPr>
          <w:color w:val="052A49"/>
          <w:sz w:val="18"/>
        </w:rPr>
        <w:t>ja</w:t>
      </w:r>
      <w:r>
        <w:rPr>
          <w:color w:val="052A49"/>
          <w:spacing w:val="-4"/>
          <w:sz w:val="18"/>
        </w:rPr>
        <w:t xml:space="preserve"> </w:t>
      </w:r>
      <w:r>
        <w:rPr>
          <w:color w:val="052A49"/>
          <w:sz w:val="18"/>
        </w:rPr>
        <w:t>on</w:t>
      </w:r>
      <w:r>
        <w:rPr>
          <w:color w:val="052A49"/>
          <w:spacing w:val="-6"/>
          <w:sz w:val="18"/>
        </w:rPr>
        <w:t xml:space="preserve"> </w:t>
      </w:r>
      <w:r>
        <w:rPr>
          <w:color w:val="052A49"/>
          <w:sz w:val="18"/>
        </w:rPr>
        <w:t>esitanud vastava taotluse arve esitajale. Sellisel juhul tagastab arve esitaja tagatistasu 3 tööpäeva jooksul kliendi sellekohase avalduse kättesaamisest arvates</w:t>
      </w:r>
      <w:r w:rsidR="00843F56">
        <w:rPr>
          <w:color w:val="052A49"/>
          <w:sz w:val="18"/>
        </w:rPr>
        <w:t>.</w:t>
      </w:r>
    </w:p>
    <w:p w14:paraId="1133F4B1" w14:textId="77777777" w:rsidR="005D2520" w:rsidRDefault="005D2520">
      <w:pPr>
        <w:pStyle w:val="BodyText"/>
        <w:spacing w:before="8"/>
        <w:ind w:left="0" w:right="0" w:firstLine="0"/>
        <w:jc w:val="left"/>
        <w:rPr>
          <w:sz w:val="21"/>
        </w:rPr>
      </w:pPr>
    </w:p>
    <w:p w14:paraId="113ED4CA" w14:textId="14E1D6A8" w:rsidR="005D2520" w:rsidRDefault="00843F56" w:rsidP="00690EBF">
      <w:pPr>
        <w:pStyle w:val="Heading1"/>
        <w:numPr>
          <w:ilvl w:val="0"/>
          <w:numId w:val="3"/>
        </w:numPr>
        <w:pBdr>
          <w:bottom w:val="single" w:sz="4" w:space="1" w:color="5BAFB5"/>
        </w:pBdr>
        <w:tabs>
          <w:tab w:val="left" w:pos="844"/>
        </w:tabs>
        <w:ind w:right="266"/>
        <w:rPr>
          <w:color w:val="FF8883"/>
        </w:rPr>
      </w:pPr>
      <w:bookmarkStart w:id="14" w:name="_Ref229764260"/>
      <w:r w:rsidRPr="00690EBF">
        <w:rPr>
          <w:color w:val="FF8883"/>
        </w:rPr>
        <w:t>Gaasivarustuse</w:t>
      </w:r>
      <w:r>
        <w:rPr>
          <w:rFonts w:ascii="Times New Roman"/>
          <w:color w:val="FF8883"/>
          <w:spacing w:val="17"/>
        </w:rPr>
        <w:t xml:space="preserve"> </w:t>
      </w:r>
      <w:r>
        <w:rPr>
          <w:color w:val="FF8883"/>
          <w:spacing w:val="-2"/>
        </w:rPr>
        <w:t>katkestamine</w:t>
      </w:r>
      <w:bookmarkEnd w:id="14"/>
    </w:p>
    <w:p w14:paraId="7DEECCA6" w14:textId="77777777" w:rsidR="00991FD2" w:rsidRDefault="00991FD2" w:rsidP="00690EBF">
      <w:pPr>
        <w:pStyle w:val="ListParagraph"/>
        <w:numPr>
          <w:ilvl w:val="1"/>
          <w:numId w:val="3"/>
        </w:numPr>
        <w:tabs>
          <w:tab w:val="left" w:pos="844"/>
        </w:tabs>
        <w:spacing w:before="121" w:line="285" w:lineRule="auto"/>
        <w:ind w:left="843"/>
        <w:rPr>
          <w:sz w:val="18"/>
        </w:rPr>
      </w:pPr>
      <w:r>
        <w:rPr>
          <w:color w:val="052A49"/>
          <w:sz w:val="18"/>
        </w:rPr>
        <w:t>Kliendil</w:t>
      </w:r>
      <w:r>
        <w:rPr>
          <w:color w:val="052A49"/>
          <w:spacing w:val="-10"/>
          <w:sz w:val="18"/>
        </w:rPr>
        <w:t xml:space="preserve"> </w:t>
      </w:r>
      <w:r>
        <w:rPr>
          <w:color w:val="052A49"/>
          <w:sz w:val="18"/>
        </w:rPr>
        <w:t>on</w:t>
      </w:r>
      <w:r>
        <w:rPr>
          <w:color w:val="052A49"/>
          <w:spacing w:val="-8"/>
          <w:sz w:val="18"/>
        </w:rPr>
        <w:t xml:space="preserve"> </w:t>
      </w:r>
      <w:r>
        <w:rPr>
          <w:color w:val="052A49"/>
          <w:sz w:val="18"/>
        </w:rPr>
        <w:t>igal</w:t>
      </w:r>
      <w:r>
        <w:rPr>
          <w:color w:val="052A49"/>
          <w:spacing w:val="-10"/>
          <w:sz w:val="18"/>
        </w:rPr>
        <w:t xml:space="preserve"> </w:t>
      </w:r>
      <w:r>
        <w:rPr>
          <w:color w:val="052A49"/>
          <w:sz w:val="18"/>
        </w:rPr>
        <w:t>ajal</w:t>
      </w:r>
      <w:r>
        <w:rPr>
          <w:color w:val="052A49"/>
          <w:spacing w:val="-7"/>
          <w:sz w:val="18"/>
        </w:rPr>
        <w:t xml:space="preserve"> </w:t>
      </w:r>
      <w:r>
        <w:rPr>
          <w:color w:val="052A49"/>
          <w:sz w:val="18"/>
        </w:rPr>
        <w:t>õigus</w:t>
      </w:r>
      <w:r>
        <w:rPr>
          <w:color w:val="052A49"/>
          <w:spacing w:val="-7"/>
          <w:sz w:val="18"/>
        </w:rPr>
        <w:t xml:space="preserve"> </w:t>
      </w:r>
      <w:r>
        <w:rPr>
          <w:color w:val="052A49"/>
          <w:sz w:val="18"/>
        </w:rPr>
        <w:t>taotleda</w:t>
      </w:r>
      <w:r>
        <w:rPr>
          <w:color w:val="052A49"/>
          <w:spacing w:val="-8"/>
          <w:sz w:val="18"/>
        </w:rPr>
        <w:t xml:space="preserve"> </w:t>
      </w:r>
      <w:r>
        <w:rPr>
          <w:color w:val="052A49"/>
          <w:sz w:val="18"/>
        </w:rPr>
        <w:t>gaasivarustuse</w:t>
      </w:r>
      <w:r>
        <w:rPr>
          <w:color w:val="052A49"/>
          <w:spacing w:val="-7"/>
          <w:sz w:val="18"/>
        </w:rPr>
        <w:t xml:space="preserve"> </w:t>
      </w:r>
      <w:r>
        <w:rPr>
          <w:color w:val="052A49"/>
          <w:spacing w:val="-2"/>
          <w:sz w:val="18"/>
        </w:rPr>
        <w:t>katkestamist.</w:t>
      </w:r>
    </w:p>
    <w:p w14:paraId="4D2E0473" w14:textId="77777777" w:rsidR="00991FD2" w:rsidRDefault="00991FD2" w:rsidP="00690EBF">
      <w:pPr>
        <w:pStyle w:val="ListParagraph"/>
        <w:numPr>
          <w:ilvl w:val="1"/>
          <w:numId w:val="3"/>
        </w:numPr>
        <w:tabs>
          <w:tab w:val="left" w:pos="844"/>
        </w:tabs>
        <w:spacing w:before="121" w:line="285" w:lineRule="auto"/>
        <w:ind w:left="843"/>
        <w:rPr>
          <w:sz w:val="18"/>
        </w:rPr>
      </w:pPr>
      <w:bookmarkStart w:id="15" w:name="_Ref229764500"/>
      <w:r>
        <w:rPr>
          <w:color w:val="052A49"/>
          <w:sz w:val="18"/>
        </w:rPr>
        <w:t>Võrguettevõtjal on õigus gaasivarustus katkestada või lubada gaasivarustuse katkestamine ette teatamata, kui:</w:t>
      </w:r>
      <w:bookmarkEnd w:id="15"/>
    </w:p>
    <w:p w14:paraId="796D8B43" w14:textId="77777777" w:rsidR="00991FD2" w:rsidRDefault="00991FD2" w:rsidP="00690EBF">
      <w:pPr>
        <w:pStyle w:val="ListParagraph"/>
        <w:numPr>
          <w:ilvl w:val="2"/>
          <w:numId w:val="3"/>
        </w:numPr>
        <w:spacing w:before="120" w:line="285" w:lineRule="auto"/>
        <w:rPr>
          <w:sz w:val="18"/>
        </w:rPr>
      </w:pPr>
      <w:r>
        <w:rPr>
          <w:color w:val="052A49"/>
          <w:sz w:val="18"/>
        </w:rPr>
        <w:t>on</w:t>
      </w:r>
      <w:r>
        <w:rPr>
          <w:color w:val="052A49"/>
          <w:spacing w:val="-5"/>
          <w:sz w:val="18"/>
        </w:rPr>
        <w:t xml:space="preserve"> </w:t>
      </w:r>
      <w:r>
        <w:rPr>
          <w:color w:val="052A49"/>
          <w:sz w:val="18"/>
        </w:rPr>
        <w:t>ohustatud</w:t>
      </w:r>
      <w:r>
        <w:rPr>
          <w:color w:val="052A49"/>
          <w:spacing w:val="-6"/>
          <w:sz w:val="18"/>
        </w:rPr>
        <w:t xml:space="preserve"> </w:t>
      </w:r>
      <w:r>
        <w:rPr>
          <w:color w:val="052A49"/>
          <w:sz w:val="18"/>
        </w:rPr>
        <w:t>inimeste</w:t>
      </w:r>
      <w:r>
        <w:rPr>
          <w:color w:val="052A49"/>
          <w:spacing w:val="-7"/>
          <w:sz w:val="18"/>
        </w:rPr>
        <w:t xml:space="preserve"> </w:t>
      </w:r>
      <w:r>
        <w:rPr>
          <w:color w:val="052A49"/>
          <w:sz w:val="18"/>
        </w:rPr>
        <w:t>elu,</w:t>
      </w:r>
      <w:r>
        <w:rPr>
          <w:color w:val="052A49"/>
          <w:spacing w:val="-7"/>
          <w:sz w:val="18"/>
        </w:rPr>
        <w:t xml:space="preserve"> </w:t>
      </w:r>
      <w:r>
        <w:rPr>
          <w:color w:val="052A49"/>
          <w:sz w:val="18"/>
        </w:rPr>
        <w:t>tervis,</w:t>
      </w:r>
      <w:r>
        <w:rPr>
          <w:color w:val="052A49"/>
          <w:spacing w:val="-7"/>
          <w:sz w:val="18"/>
        </w:rPr>
        <w:t xml:space="preserve"> </w:t>
      </w:r>
      <w:r>
        <w:rPr>
          <w:color w:val="052A49"/>
          <w:sz w:val="18"/>
        </w:rPr>
        <w:t>vara</w:t>
      </w:r>
      <w:r>
        <w:rPr>
          <w:color w:val="052A49"/>
          <w:spacing w:val="-7"/>
          <w:sz w:val="18"/>
        </w:rPr>
        <w:t xml:space="preserve"> </w:t>
      </w:r>
      <w:r>
        <w:rPr>
          <w:color w:val="052A49"/>
          <w:sz w:val="18"/>
        </w:rPr>
        <w:t>või</w:t>
      </w:r>
      <w:r>
        <w:rPr>
          <w:color w:val="052A49"/>
          <w:spacing w:val="-4"/>
          <w:sz w:val="18"/>
        </w:rPr>
        <w:t xml:space="preserve"> </w:t>
      </w:r>
      <w:r>
        <w:rPr>
          <w:color w:val="052A49"/>
          <w:spacing w:val="-2"/>
          <w:sz w:val="18"/>
        </w:rPr>
        <w:t>keskkond;</w:t>
      </w:r>
    </w:p>
    <w:p w14:paraId="7A848139" w14:textId="77777777" w:rsidR="00991FD2" w:rsidRDefault="00991FD2" w:rsidP="00690EBF">
      <w:pPr>
        <w:pStyle w:val="ListParagraph"/>
        <w:numPr>
          <w:ilvl w:val="2"/>
          <w:numId w:val="3"/>
        </w:numPr>
        <w:spacing w:before="120" w:line="285" w:lineRule="auto"/>
        <w:rPr>
          <w:sz w:val="18"/>
        </w:rPr>
      </w:pPr>
      <w:r>
        <w:rPr>
          <w:color w:val="052A49"/>
          <w:sz w:val="18"/>
        </w:rPr>
        <w:t>klient</w:t>
      </w:r>
      <w:r>
        <w:rPr>
          <w:color w:val="052A49"/>
          <w:spacing w:val="-9"/>
          <w:sz w:val="18"/>
        </w:rPr>
        <w:t xml:space="preserve"> </w:t>
      </w:r>
      <w:r>
        <w:rPr>
          <w:color w:val="052A49"/>
          <w:sz w:val="18"/>
        </w:rPr>
        <w:t>kasutab</w:t>
      </w:r>
      <w:r>
        <w:rPr>
          <w:color w:val="052A49"/>
          <w:spacing w:val="-9"/>
          <w:sz w:val="18"/>
        </w:rPr>
        <w:t xml:space="preserve"> </w:t>
      </w:r>
      <w:r>
        <w:rPr>
          <w:color w:val="052A49"/>
          <w:sz w:val="18"/>
        </w:rPr>
        <w:t>gaasi</w:t>
      </w:r>
      <w:r>
        <w:rPr>
          <w:color w:val="052A49"/>
          <w:spacing w:val="-8"/>
          <w:sz w:val="18"/>
        </w:rPr>
        <w:t xml:space="preserve"> </w:t>
      </w:r>
      <w:r>
        <w:rPr>
          <w:color w:val="052A49"/>
          <w:sz w:val="18"/>
        </w:rPr>
        <w:t>või</w:t>
      </w:r>
      <w:r>
        <w:rPr>
          <w:color w:val="052A49"/>
          <w:spacing w:val="-9"/>
          <w:sz w:val="18"/>
        </w:rPr>
        <w:t xml:space="preserve"> </w:t>
      </w:r>
      <w:r>
        <w:rPr>
          <w:color w:val="052A49"/>
          <w:sz w:val="18"/>
        </w:rPr>
        <w:t>võrguteenust</w:t>
      </w:r>
      <w:r>
        <w:rPr>
          <w:color w:val="052A49"/>
          <w:spacing w:val="-7"/>
          <w:sz w:val="18"/>
        </w:rPr>
        <w:t xml:space="preserve"> </w:t>
      </w:r>
      <w:r>
        <w:rPr>
          <w:color w:val="052A49"/>
          <w:spacing w:val="-2"/>
          <w:sz w:val="18"/>
        </w:rPr>
        <w:t>ebaseaduslikult.</w:t>
      </w:r>
    </w:p>
    <w:p w14:paraId="485E5986" w14:textId="77777777" w:rsidR="00991FD2" w:rsidRDefault="00991FD2" w:rsidP="00690EBF">
      <w:pPr>
        <w:pStyle w:val="ListParagraph"/>
        <w:numPr>
          <w:ilvl w:val="1"/>
          <w:numId w:val="3"/>
        </w:numPr>
        <w:tabs>
          <w:tab w:val="left" w:pos="844"/>
        </w:tabs>
        <w:spacing w:before="121" w:line="285" w:lineRule="auto"/>
        <w:ind w:left="843"/>
        <w:rPr>
          <w:sz w:val="18"/>
        </w:rPr>
      </w:pPr>
      <w:bookmarkStart w:id="16" w:name="_Ref229764510"/>
      <w:r>
        <w:rPr>
          <w:color w:val="052A49"/>
          <w:sz w:val="18"/>
        </w:rPr>
        <w:t>Võrguettevõtjal on õigus gaasivarustus katkestada või lubada gaasivarustuse katkestamine, teatades sellest kliendile 7 kalendripäeva ette, kui:</w:t>
      </w:r>
      <w:bookmarkEnd w:id="16"/>
    </w:p>
    <w:p w14:paraId="669D4038" w14:textId="77777777" w:rsidR="00991FD2" w:rsidRDefault="00991FD2" w:rsidP="00690EBF">
      <w:pPr>
        <w:pStyle w:val="ListParagraph"/>
        <w:numPr>
          <w:ilvl w:val="2"/>
          <w:numId w:val="3"/>
        </w:numPr>
        <w:tabs>
          <w:tab w:val="left" w:pos="1567"/>
        </w:tabs>
        <w:spacing w:before="120" w:line="285" w:lineRule="auto"/>
        <w:rPr>
          <w:sz w:val="18"/>
        </w:rPr>
      </w:pPr>
      <w:r>
        <w:rPr>
          <w:color w:val="052A49"/>
          <w:sz w:val="18"/>
        </w:rPr>
        <w:t>kliendipaigaldis halvendab teise kliendi gaasiga varustamist või võrguettevõtjale kuuluva võrgu tehnilisi parameetreid;</w:t>
      </w:r>
    </w:p>
    <w:p w14:paraId="39B59CAE" w14:textId="77777777" w:rsidR="00991FD2" w:rsidRDefault="00991FD2" w:rsidP="00690EBF">
      <w:pPr>
        <w:pStyle w:val="ListParagraph"/>
        <w:numPr>
          <w:ilvl w:val="2"/>
          <w:numId w:val="3"/>
        </w:numPr>
        <w:tabs>
          <w:tab w:val="left" w:pos="1567"/>
        </w:tabs>
        <w:spacing w:before="120" w:line="285" w:lineRule="auto"/>
        <w:rPr>
          <w:sz w:val="18"/>
        </w:rPr>
      </w:pPr>
      <w:r>
        <w:rPr>
          <w:color w:val="052A49"/>
          <w:sz w:val="18"/>
        </w:rPr>
        <w:t>klient on oluliselt rikkunud võrgulepingust tulenevaid kohustusi või õigusaktides sätestatud tingimusi</w:t>
      </w:r>
      <w:r>
        <w:rPr>
          <w:color w:val="052A49"/>
          <w:spacing w:val="-9"/>
          <w:sz w:val="18"/>
        </w:rPr>
        <w:t xml:space="preserve"> </w:t>
      </w:r>
      <w:r>
        <w:rPr>
          <w:color w:val="052A49"/>
          <w:sz w:val="18"/>
        </w:rPr>
        <w:t>ning</w:t>
      </w:r>
      <w:r>
        <w:rPr>
          <w:color w:val="052A49"/>
          <w:spacing w:val="-10"/>
          <w:sz w:val="18"/>
        </w:rPr>
        <w:t xml:space="preserve"> </w:t>
      </w:r>
      <w:r>
        <w:rPr>
          <w:color w:val="052A49"/>
          <w:sz w:val="18"/>
        </w:rPr>
        <w:t>ei</w:t>
      </w:r>
      <w:r>
        <w:rPr>
          <w:color w:val="052A49"/>
          <w:spacing w:val="-11"/>
          <w:sz w:val="18"/>
        </w:rPr>
        <w:t xml:space="preserve"> </w:t>
      </w:r>
      <w:r>
        <w:rPr>
          <w:color w:val="052A49"/>
          <w:sz w:val="18"/>
        </w:rPr>
        <w:t>ole</w:t>
      </w:r>
      <w:r>
        <w:rPr>
          <w:color w:val="052A49"/>
          <w:spacing w:val="-10"/>
          <w:sz w:val="18"/>
        </w:rPr>
        <w:t xml:space="preserve"> </w:t>
      </w:r>
      <w:r>
        <w:rPr>
          <w:color w:val="052A49"/>
          <w:sz w:val="18"/>
        </w:rPr>
        <w:t>võrguettevõtja</w:t>
      </w:r>
      <w:r>
        <w:rPr>
          <w:color w:val="052A49"/>
          <w:spacing w:val="-10"/>
          <w:sz w:val="18"/>
        </w:rPr>
        <w:t xml:space="preserve"> </w:t>
      </w:r>
      <w:r>
        <w:rPr>
          <w:color w:val="052A49"/>
          <w:sz w:val="18"/>
        </w:rPr>
        <w:t>antud</w:t>
      </w:r>
      <w:r>
        <w:rPr>
          <w:color w:val="052A49"/>
          <w:spacing w:val="-11"/>
          <w:sz w:val="18"/>
        </w:rPr>
        <w:t xml:space="preserve"> </w:t>
      </w:r>
      <w:r>
        <w:rPr>
          <w:color w:val="052A49"/>
          <w:sz w:val="18"/>
        </w:rPr>
        <w:t>mõistliku</w:t>
      </w:r>
      <w:r>
        <w:rPr>
          <w:color w:val="052A49"/>
          <w:spacing w:val="-10"/>
          <w:sz w:val="18"/>
        </w:rPr>
        <w:t xml:space="preserve"> </w:t>
      </w:r>
      <w:r>
        <w:rPr>
          <w:color w:val="052A49"/>
          <w:sz w:val="18"/>
        </w:rPr>
        <w:t>aja</w:t>
      </w:r>
      <w:r>
        <w:rPr>
          <w:color w:val="052A49"/>
          <w:spacing w:val="-10"/>
          <w:sz w:val="18"/>
        </w:rPr>
        <w:t xml:space="preserve"> </w:t>
      </w:r>
      <w:r>
        <w:rPr>
          <w:color w:val="052A49"/>
          <w:sz w:val="18"/>
        </w:rPr>
        <w:t>jooksul</w:t>
      </w:r>
      <w:r>
        <w:rPr>
          <w:color w:val="052A49"/>
          <w:spacing w:val="-11"/>
          <w:sz w:val="18"/>
        </w:rPr>
        <w:t xml:space="preserve"> </w:t>
      </w:r>
      <w:r>
        <w:rPr>
          <w:color w:val="052A49"/>
          <w:sz w:val="18"/>
        </w:rPr>
        <w:t>kõrvaldanud</w:t>
      </w:r>
      <w:r>
        <w:rPr>
          <w:color w:val="052A49"/>
          <w:spacing w:val="-10"/>
          <w:sz w:val="18"/>
        </w:rPr>
        <w:t xml:space="preserve"> </w:t>
      </w:r>
      <w:r>
        <w:rPr>
          <w:color w:val="052A49"/>
          <w:sz w:val="18"/>
        </w:rPr>
        <w:t>rikkumist</w:t>
      </w:r>
      <w:r>
        <w:rPr>
          <w:color w:val="052A49"/>
          <w:spacing w:val="-10"/>
          <w:sz w:val="18"/>
        </w:rPr>
        <w:t xml:space="preserve"> </w:t>
      </w:r>
      <w:r>
        <w:rPr>
          <w:color w:val="052A49"/>
          <w:sz w:val="18"/>
        </w:rPr>
        <w:t>ja</w:t>
      </w:r>
      <w:r>
        <w:rPr>
          <w:color w:val="052A49"/>
          <w:spacing w:val="-10"/>
          <w:sz w:val="18"/>
        </w:rPr>
        <w:t xml:space="preserve"> </w:t>
      </w:r>
      <w:r>
        <w:rPr>
          <w:color w:val="052A49"/>
          <w:sz w:val="18"/>
        </w:rPr>
        <w:t xml:space="preserve">hüvitanud </w:t>
      </w:r>
      <w:r>
        <w:rPr>
          <w:color w:val="052A49"/>
          <w:spacing w:val="-2"/>
          <w:sz w:val="18"/>
        </w:rPr>
        <w:t>kahju;</w:t>
      </w:r>
    </w:p>
    <w:p w14:paraId="07488E1D" w14:textId="77777777" w:rsidR="00991FD2" w:rsidRDefault="00991FD2" w:rsidP="00690EBF">
      <w:pPr>
        <w:pStyle w:val="ListParagraph"/>
        <w:numPr>
          <w:ilvl w:val="2"/>
          <w:numId w:val="3"/>
        </w:numPr>
        <w:tabs>
          <w:tab w:val="left" w:pos="1567"/>
        </w:tabs>
        <w:spacing w:before="120" w:line="285" w:lineRule="auto"/>
        <w:rPr>
          <w:sz w:val="18"/>
        </w:rPr>
      </w:pPr>
      <w:r>
        <w:rPr>
          <w:color w:val="052A49"/>
          <w:sz w:val="18"/>
        </w:rPr>
        <w:t>klient</w:t>
      </w:r>
      <w:r>
        <w:rPr>
          <w:color w:val="052A49"/>
          <w:spacing w:val="-9"/>
          <w:sz w:val="18"/>
        </w:rPr>
        <w:t xml:space="preserve"> </w:t>
      </w:r>
      <w:r>
        <w:rPr>
          <w:color w:val="052A49"/>
          <w:sz w:val="18"/>
        </w:rPr>
        <w:t>on</w:t>
      </w:r>
      <w:r>
        <w:rPr>
          <w:color w:val="052A49"/>
          <w:spacing w:val="-8"/>
          <w:sz w:val="18"/>
        </w:rPr>
        <w:t xml:space="preserve"> </w:t>
      </w:r>
      <w:r>
        <w:rPr>
          <w:color w:val="052A49"/>
          <w:sz w:val="18"/>
        </w:rPr>
        <w:t>rikkunud</w:t>
      </w:r>
      <w:r>
        <w:rPr>
          <w:color w:val="052A49"/>
          <w:spacing w:val="-8"/>
          <w:sz w:val="18"/>
        </w:rPr>
        <w:t xml:space="preserve"> </w:t>
      </w:r>
      <w:r>
        <w:rPr>
          <w:color w:val="052A49"/>
          <w:sz w:val="18"/>
        </w:rPr>
        <w:t>maagaasiseaduse</w:t>
      </w:r>
      <w:r>
        <w:rPr>
          <w:color w:val="052A49"/>
          <w:spacing w:val="-8"/>
          <w:sz w:val="18"/>
        </w:rPr>
        <w:t xml:space="preserve"> </w:t>
      </w:r>
      <w:r>
        <w:rPr>
          <w:color w:val="052A49"/>
          <w:sz w:val="18"/>
        </w:rPr>
        <w:t>alusel</w:t>
      </w:r>
      <w:r>
        <w:rPr>
          <w:color w:val="052A49"/>
          <w:spacing w:val="-8"/>
          <w:sz w:val="18"/>
        </w:rPr>
        <w:t xml:space="preserve"> </w:t>
      </w:r>
      <w:r>
        <w:rPr>
          <w:color w:val="052A49"/>
          <w:sz w:val="18"/>
        </w:rPr>
        <w:t>sõlmitud</w:t>
      </w:r>
      <w:r>
        <w:rPr>
          <w:color w:val="052A49"/>
          <w:spacing w:val="-8"/>
          <w:sz w:val="18"/>
        </w:rPr>
        <w:t xml:space="preserve"> </w:t>
      </w:r>
      <w:r>
        <w:rPr>
          <w:color w:val="052A49"/>
          <w:sz w:val="18"/>
        </w:rPr>
        <w:t>lepinguid</w:t>
      </w:r>
      <w:r>
        <w:rPr>
          <w:color w:val="052A49"/>
          <w:spacing w:val="-8"/>
          <w:sz w:val="18"/>
        </w:rPr>
        <w:t xml:space="preserve"> </w:t>
      </w:r>
      <w:r>
        <w:rPr>
          <w:color w:val="052A49"/>
          <w:sz w:val="18"/>
        </w:rPr>
        <w:t>või</w:t>
      </w:r>
      <w:r>
        <w:rPr>
          <w:color w:val="052A49"/>
          <w:spacing w:val="-10"/>
          <w:sz w:val="18"/>
        </w:rPr>
        <w:t xml:space="preserve"> </w:t>
      </w:r>
      <w:r>
        <w:rPr>
          <w:color w:val="052A49"/>
          <w:sz w:val="18"/>
        </w:rPr>
        <w:t>maagaasiseaduses</w:t>
      </w:r>
      <w:r>
        <w:rPr>
          <w:color w:val="052A49"/>
          <w:spacing w:val="-8"/>
          <w:sz w:val="18"/>
        </w:rPr>
        <w:t xml:space="preserve"> </w:t>
      </w:r>
      <w:r>
        <w:rPr>
          <w:color w:val="052A49"/>
          <w:sz w:val="18"/>
        </w:rPr>
        <w:t xml:space="preserve">sätestatud </w:t>
      </w:r>
      <w:r>
        <w:rPr>
          <w:color w:val="052A49"/>
          <w:spacing w:val="-2"/>
          <w:sz w:val="18"/>
        </w:rPr>
        <w:t>tingimusi;</w:t>
      </w:r>
    </w:p>
    <w:p w14:paraId="0580AC48" w14:textId="77777777" w:rsidR="00991FD2" w:rsidRDefault="00991FD2" w:rsidP="00690EBF">
      <w:pPr>
        <w:pStyle w:val="ListParagraph"/>
        <w:numPr>
          <w:ilvl w:val="2"/>
          <w:numId w:val="3"/>
        </w:numPr>
        <w:spacing w:before="120" w:line="285" w:lineRule="auto"/>
        <w:rPr>
          <w:sz w:val="18"/>
        </w:rPr>
      </w:pPr>
      <w:r>
        <w:rPr>
          <w:color w:val="052A49"/>
          <w:sz w:val="18"/>
        </w:rPr>
        <w:t>muul</w:t>
      </w:r>
      <w:r>
        <w:rPr>
          <w:color w:val="052A49"/>
          <w:spacing w:val="-13"/>
          <w:sz w:val="18"/>
        </w:rPr>
        <w:t xml:space="preserve"> </w:t>
      </w:r>
      <w:r>
        <w:rPr>
          <w:color w:val="052A49"/>
          <w:sz w:val="18"/>
        </w:rPr>
        <w:t>õigusaktides</w:t>
      </w:r>
      <w:r>
        <w:rPr>
          <w:color w:val="052A49"/>
          <w:spacing w:val="-10"/>
          <w:sz w:val="18"/>
        </w:rPr>
        <w:t xml:space="preserve"> </w:t>
      </w:r>
      <w:r>
        <w:rPr>
          <w:color w:val="052A49"/>
          <w:sz w:val="18"/>
        </w:rPr>
        <w:t>sätestatud</w:t>
      </w:r>
      <w:r>
        <w:rPr>
          <w:color w:val="052A49"/>
          <w:spacing w:val="-13"/>
          <w:sz w:val="18"/>
        </w:rPr>
        <w:t xml:space="preserve"> </w:t>
      </w:r>
      <w:r>
        <w:rPr>
          <w:color w:val="052A49"/>
          <w:spacing w:val="-2"/>
          <w:sz w:val="18"/>
        </w:rPr>
        <w:t>alusel.</w:t>
      </w:r>
    </w:p>
    <w:p w14:paraId="345DED0C" w14:textId="77777777" w:rsidR="00991FD2" w:rsidRDefault="00991FD2" w:rsidP="00690EBF">
      <w:pPr>
        <w:pStyle w:val="ListParagraph"/>
        <w:numPr>
          <w:ilvl w:val="1"/>
          <w:numId w:val="3"/>
        </w:numPr>
        <w:spacing w:before="121" w:line="285" w:lineRule="auto"/>
        <w:ind w:left="843"/>
        <w:rPr>
          <w:sz w:val="18"/>
        </w:rPr>
      </w:pPr>
      <w:r>
        <w:rPr>
          <w:color w:val="052A49"/>
          <w:sz w:val="18"/>
        </w:rPr>
        <w:t>Kliendi</w:t>
      </w:r>
      <w:r>
        <w:rPr>
          <w:color w:val="052A49"/>
          <w:spacing w:val="-11"/>
          <w:sz w:val="18"/>
        </w:rPr>
        <w:t xml:space="preserve"> </w:t>
      </w:r>
      <w:r>
        <w:rPr>
          <w:color w:val="052A49"/>
          <w:sz w:val="18"/>
        </w:rPr>
        <w:t>poolt</w:t>
      </w:r>
      <w:r>
        <w:rPr>
          <w:color w:val="052A49"/>
          <w:spacing w:val="-12"/>
          <w:sz w:val="18"/>
        </w:rPr>
        <w:t xml:space="preserve"> </w:t>
      </w:r>
      <w:r>
        <w:rPr>
          <w:color w:val="052A49"/>
          <w:sz w:val="18"/>
        </w:rPr>
        <w:t>võrgulepingu</w:t>
      </w:r>
      <w:r>
        <w:rPr>
          <w:color w:val="052A49"/>
          <w:spacing w:val="-10"/>
          <w:sz w:val="18"/>
        </w:rPr>
        <w:t xml:space="preserve"> </w:t>
      </w:r>
      <w:r>
        <w:rPr>
          <w:color w:val="052A49"/>
          <w:sz w:val="18"/>
        </w:rPr>
        <w:t>oluliseks</w:t>
      </w:r>
      <w:r>
        <w:rPr>
          <w:color w:val="052A49"/>
          <w:spacing w:val="-11"/>
          <w:sz w:val="18"/>
        </w:rPr>
        <w:t xml:space="preserve"> </w:t>
      </w:r>
      <w:r>
        <w:rPr>
          <w:color w:val="052A49"/>
          <w:sz w:val="18"/>
        </w:rPr>
        <w:t>rikkumiseks</w:t>
      </w:r>
      <w:r>
        <w:rPr>
          <w:color w:val="052A49"/>
          <w:spacing w:val="-11"/>
          <w:sz w:val="18"/>
        </w:rPr>
        <w:t xml:space="preserve"> </w:t>
      </w:r>
      <w:r>
        <w:rPr>
          <w:color w:val="052A49"/>
          <w:sz w:val="18"/>
        </w:rPr>
        <w:t>loetakse</w:t>
      </w:r>
      <w:r>
        <w:rPr>
          <w:color w:val="052A49"/>
          <w:spacing w:val="-13"/>
          <w:sz w:val="18"/>
        </w:rPr>
        <w:t xml:space="preserve"> </w:t>
      </w:r>
      <w:r>
        <w:rPr>
          <w:color w:val="052A49"/>
          <w:sz w:val="18"/>
        </w:rPr>
        <w:t>muuhulgas</w:t>
      </w:r>
      <w:r>
        <w:rPr>
          <w:color w:val="052A49"/>
          <w:spacing w:val="-12"/>
          <w:sz w:val="18"/>
        </w:rPr>
        <w:t xml:space="preserve"> </w:t>
      </w:r>
      <w:r>
        <w:rPr>
          <w:color w:val="052A49"/>
          <w:sz w:val="18"/>
        </w:rPr>
        <w:t>järgmisi</w:t>
      </w:r>
      <w:r>
        <w:rPr>
          <w:color w:val="052A49"/>
          <w:spacing w:val="-12"/>
          <w:sz w:val="18"/>
        </w:rPr>
        <w:t xml:space="preserve"> </w:t>
      </w:r>
      <w:r>
        <w:rPr>
          <w:color w:val="052A49"/>
          <w:spacing w:val="-2"/>
          <w:sz w:val="18"/>
        </w:rPr>
        <w:t>juhtumeid:</w:t>
      </w:r>
    </w:p>
    <w:p w14:paraId="125BA341" w14:textId="77777777" w:rsidR="00991FD2" w:rsidRDefault="00991FD2" w:rsidP="00690EBF">
      <w:pPr>
        <w:pStyle w:val="ListParagraph"/>
        <w:numPr>
          <w:ilvl w:val="2"/>
          <w:numId w:val="3"/>
        </w:numPr>
        <w:tabs>
          <w:tab w:val="left" w:pos="1567"/>
        </w:tabs>
        <w:spacing w:before="120" w:line="285" w:lineRule="auto"/>
        <w:rPr>
          <w:sz w:val="18"/>
        </w:rPr>
      </w:pPr>
      <w:r>
        <w:rPr>
          <w:color w:val="052A49"/>
          <w:sz w:val="18"/>
        </w:rPr>
        <w:t>klient on viimase 12 kuu jooksul hilinenud maksete tasumisega rohkem kui 3 korda üle 20 kalendripäeva või üle 50 kalendripäeva järjest;</w:t>
      </w:r>
    </w:p>
    <w:p w14:paraId="6092A970" w14:textId="77777777" w:rsidR="00991FD2" w:rsidRDefault="00991FD2" w:rsidP="00690EBF">
      <w:pPr>
        <w:pStyle w:val="ListParagraph"/>
        <w:numPr>
          <w:ilvl w:val="2"/>
          <w:numId w:val="3"/>
        </w:numPr>
        <w:spacing w:before="120" w:line="285" w:lineRule="auto"/>
        <w:rPr>
          <w:sz w:val="18"/>
        </w:rPr>
      </w:pPr>
      <w:r>
        <w:rPr>
          <w:color w:val="052A49"/>
          <w:sz w:val="18"/>
        </w:rPr>
        <w:t>klient</w:t>
      </w:r>
      <w:r>
        <w:rPr>
          <w:color w:val="052A49"/>
          <w:spacing w:val="-8"/>
          <w:sz w:val="18"/>
        </w:rPr>
        <w:t xml:space="preserve"> </w:t>
      </w:r>
      <w:r>
        <w:rPr>
          <w:color w:val="052A49"/>
          <w:sz w:val="18"/>
        </w:rPr>
        <w:t>ei</w:t>
      </w:r>
      <w:r>
        <w:rPr>
          <w:color w:val="052A49"/>
          <w:spacing w:val="-7"/>
          <w:sz w:val="18"/>
        </w:rPr>
        <w:t xml:space="preserve"> </w:t>
      </w:r>
      <w:r>
        <w:rPr>
          <w:color w:val="052A49"/>
          <w:sz w:val="18"/>
        </w:rPr>
        <w:t>tasu</w:t>
      </w:r>
      <w:r>
        <w:rPr>
          <w:color w:val="052A49"/>
          <w:spacing w:val="-7"/>
          <w:sz w:val="18"/>
        </w:rPr>
        <w:t xml:space="preserve"> </w:t>
      </w:r>
      <w:r>
        <w:rPr>
          <w:color w:val="052A49"/>
          <w:sz w:val="18"/>
        </w:rPr>
        <w:t>tagatistasu</w:t>
      </w:r>
      <w:r>
        <w:rPr>
          <w:color w:val="052A49"/>
          <w:spacing w:val="-10"/>
          <w:sz w:val="18"/>
        </w:rPr>
        <w:t xml:space="preserve"> </w:t>
      </w:r>
      <w:r>
        <w:rPr>
          <w:color w:val="052A49"/>
          <w:sz w:val="18"/>
        </w:rPr>
        <w:t>14</w:t>
      </w:r>
      <w:r>
        <w:rPr>
          <w:color w:val="052A49"/>
          <w:spacing w:val="-10"/>
          <w:sz w:val="18"/>
        </w:rPr>
        <w:t xml:space="preserve"> </w:t>
      </w:r>
      <w:r>
        <w:rPr>
          <w:color w:val="052A49"/>
          <w:sz w:val="18"/>
        </w:rPr>
        <w:t>kalendripäeva</w:t>
      </w:r>
      <w:r>
        <w:rPr>
          <w:color w:val="052A49"/>
          <w:spacing w:val="-7"/>
          <w:sz w:val="18"/>
        </w:rPr>
        <w:t xml:space="preserve"> </w:t>
      </w:r>
      <w:r>
        <w:rPr>
          <w:color w:val="052A49"/>
          <w:sz w:val="18"/>
        </w:rPr>
        <w:t>jooksul</w:t>
      </w:r>
      <w:r>
        <w:rPr>
          <w:color w:val="052A49"/>
          <w:spacing w:val="-7"/>
          <w:sz w:val="18"/>
        </w:rPr>
        <w:t xml:space="preserve"> </w:t>
      </w:r>
      <w:r>
        <w:rPr>
          <w:color w:val="052A49"/>
          <w:sz w:val="18"/>
        </w:rPr>
        <w:t>arve</w:t>
      </w:r>
      <w:r>
        <w:rPr>
          <w:color w:val="052A49"/>
          <w:spacing w:val="-7"/>
          <w:sz w:val="18"/>
        </w:rPr>
        <w:t xml:space="preserve"> </w:t>
      </w:r>
      <w:r>
        <w:rPr>
          <w:color w:val="052A49"/>
          <w:sz w:val="18"/>
        </w:rPr>
        <w:t>esitajalt</w:t>
      </w:r>
      <w:r>
        <w:rPr>
          <w:color w:val="052A49"/>
          <w:spacing w:val="-8"/>
          <w:sz w:val="18"/>
        </w:rPr>
        <w:t xml:space="preserve"> </w:t>
      </w:r>
      <w:r>
        <w:rPr>
          <w:color w:val="052A49"/>
          <w:sz w:val="18"/>
        </w:rPr>
        <w:t>vastava</w:t>
      </w:r>
      <w:r>
        <w:rPr>
          <w:color w:val="052A49"/>
          <w:spacing w:val="-9"/>
          <w:sz w:val="18"/>
        </w:rPr>
        <w:t xml:space="preserve"> </w:t>
      </w:r>
      <w:r>
        <w:rPr>
          <w:color w:val="052A49"/>
          <w:sz w:val="18"/>
        </w:rPr>
        <w:t>nõude</w:t>
      </w:r>
      <w:r>
        <w:rPr>
          <w:color w:val="052A49"/>
          <w:spacing w:val="-10"/>
          <w:sz w:val="18"/>
        </w:rPr>
        <w:t xml:space="preserve"> </w:t>
      </w:r>
      <w:r>
        <w:rPr>
          <w:color w:val="052A49"/>
          <w:spacing w:val="-2"/>
          <w:sz w:val="18"/>
        </w:rPr>
        <w:t>saamisest;</w:t>
      </w:r>
    </w:p>
    <w:p w14:paraId="757B09B2" w14:textId="7EE511E6" w:rsidR="00991FD2" w:rsidRDefault="00991FD2" w:rsidP="00690EBF">
      <w:pPr>
        <w:pStyle w:val="ListParagraph"/>
        <w:numPr>
          <w:ilvl w:val="2"/>
          <w:numId w:val="3"/>
        </w:numPr>
        <w:tabs>
          <w:tab w:val="left" w:pos="1567"/>
        </w:tabs>
        <w:spacing w:before="120" w:line="285" w:lineRule="auto"/>
        <w:rPr>
          <w:sz w:val="18"/>
        </w:rPr>
      </w:pPr>
      <w:r>
        <w:rPr>
          <w:color w:val="052A49"/>
          <w:sz w:val="18"/>
        </w:rPr>
        <w:t xml:space="preserve">klient ei taga võrguettevõtjale või tema esindajale vastavalt </w:t>
      </w:r>
      <w:r w:rsidRPr="00A84E01">
        <w:rPr>
          <w:color w:val="052A49"/>
          <w:sz w:val="18"/>
        </w:rPr>
        <w:t xml:space="preserve">punktile </w:t>
      </w:r>
      <w:r w:rsidR="002E5960" w:rsidRPr="00A84E01">
        <w:rPr>
          <w:color w:val="052A49"/>
          <w:sz w:val="18"/>
        </w:rPr>
        <w:fldChar w:fldCharType="begin"/>
      </w:r>
      <w:r w:rsidR="002E5960" w:rsidRPr="00A84E01">
        <w:rPr>
          <w:color w:val="052A49"/>
          <w:sz w:val="18"/>
        </w:rPr>
        <w:instrText xml:space="preserve"> REF _Ref229764228 \r \h </w:instrText>
      </w:r>
      <w:r w:rsidR="006F3C6C" w:rsidRPr="00A84E01">
        <w:rPr>
          <w:color w:val="052A49"/>
          <w:sz w:val="18"/>
        </w:rPr>
        <w:instrText xml:space="preserve"> \* MERGEFORMAT </w:instrText>
      </w:r>
      <w:r w:rsidR="002E5960" w:rsidRPr="00A84E01">
        <w:rPr>
          <w:color w:val="052A49"/>
          <w:sz w:val="18"/>
        </w:rPr>
      </w:r>
      <w:r w:rsidR="002E5960" w:rsidRPr="00A84E01">
        <w:rPr>
          <w:color w:val="052A49"/>
          <w:sz w:val="18"/>
        </w:rPr>
        <w:fldChar w:fldCharType="separate"/>
      </w:r>
      <w:r w:rsidR="0035480E">
        <w:rPr>
          <w:color w:val="052A49"/>
          <w:sz w:val="18"/>
        </w:rPr>
        <w:t>3.16</w:t>
      </w:r>
      <w:r w:rsidR="002E5960" w:rsidRPr="00A84E01">
        <w:rPr>
          <w:color w:val="052A49"/>
          <w:sz w:val="18"/>
        </w:rPr>
        <w:fldChar w:fldCharType="end"/>
      </w:r>
      <w:r w:rsidR="002E5960" w:rsidRPr="00A84E01">
        <w:rPr>
          <w:color w:val="052A49"/>
          <w:sz w:val="18"/>
        </w:rPr>
        <w:t xml:space="preserve"> </w:t>
      </w:r>
      <w:r w:rsidRPr="00A84E01">
        <w:rPr>
          <w:color w:val="052A49"/>
          <w:sz w:val="18"/>
        </w:rPr>
        <w:t>ligipääsu</w:t>
      </w:r>
      <w:r>
        <w:rPr>
          <w:color w:val="052A49"/>
          <w:sz w:val="18"/>
        </w:rPr>
        <w:t xml:space="preserve"> kliendi omandis või valduses oleval territooriumil asuvale seadmele selle kontrollimiseks või asendamiseks, võrgutoimingu teostamiseks, kliendipaigaldise käitamiseks vajalike tööde tegemiseks või mõõtevahendi näitude kontrollimiseks;</w:t>
      </w:r>
    </w:p>
    <w:p w14:paraId="0C2FF3F8" w14:textId="77777777" w:rsidR="00991FD2" w:rsidRDefault="00991FD2" w:rsidP="00690EBF">
      <w:pPr>
        <w:pStyle w:val="ListParagraph"/>
        <w:numPr>
          <w:ilvl w:val="2"/>
          <w:numId w:val="3"/>
        </w:numPr>
        <w:spacing w:before="120" w:line="285" w:lineRule="auto"/>
        <w:rPr>
          <w:sz w:val="18"/>
        </w:rPr>
      </w:pPr>
      <w:r>
        <w:rPr>
          <w:color w:val="052A49"/>
          <w:sz w:val="18"/>
        </w:rPr>
        <w:t>klient</w:t>
      </w:r>
      <w:r>
        <w:rPr>
          <w:color w:val="052A49"/>
          <w:spacing w:val="-11"/>
          <w:sz w:val="18"/>
        </w:rPr>
        <w:t xml:space="preserve"> </w:t>
      </w:r>
      <w:r>
        <w:rPr>
          <w:color w:val="052A49"/>
          <w:sz w:val="18"/>
        </w:rPr>
        <w:t>on</w:t>
      </w:r>
      <w:r>
        <w:rPr>
          <w:color w:val="052A49"/>
          <w:spacing w:val="-9"/>
          <w:sz w:val="18"/>
        </w:rPr>
        <w:t xml:space="preserve"> </w:t>
      </w:r>
      <w:r>
        <w:rPr>
          <w:color w:val="052A49"/>
          <w:sz w:val="18"/>
        </w:rPr>
        <w:t>võrguettevõtja</w:t>
      </w:r>
      <w:r>
        <w:rPr>
          <w:color w:val="052A49"/>
          <w:spacing w:val="-10"/>
          <w:sz w:val="18"/>
        </w:rPr>
        <w:t xml:space="preserve"> </w:t>
      </w:r>
      <w:r>
        <w:rPr>
          <w:color w:val="052A49"/>
          <w:sz w:val="18"/>
        </w:rPr>
        <w:t>nõusolekuta</w:t>
      </w:r>
      <w:r>
        <w:rPr>
          <w:color w:val="052A49"/>
          <w:spacing w:val="-9"/>
          <w:sz w:val="18"/>
        </w:rPr>
        <w:t xml:space="preserve"> </w:t>
      </w:r>
      <w:r>
        <w:rPr>
          <w:color w:val="052A49"/>
          <w:sz w:val="18"/>
        </w:rPr>
        <w:t>teostanud</w:t>
      </w:r>
      <w:r>
        <w:rPr>
          <w:color w:val="052A49"/>
          <w:spacing w:val="-12"/>
          <w:sz w:val="18"/>
        </w:rPr>
        <w:t xml:space="preserve"> </w:t>
      </w:r>
      <w:r>
        <w:rPr>
          <w:color w:val="052A49"/>
          <w:spacing w:val="-2"/>
          <w:sz w:val="18"/>
        </w:rPr>
        <w:t>võrgutoimingu;</w:t>
      </w:r>
    </w:p>
    <w:p w14:paraId="26AF1FC7" w14:textId="77777777" w:rsidR="00991FD2" w:rsidRDefault="00991FD2" w:rsidP="00690EBF">
      <w:pPr>
        <w:pStyle w:val="ListParagraph"/>
        <w:numPr>
          <w:ilvl w:val="2"/>
          <w:numId w:val="3"/>
        </w:numPr>
        <w:tabs>
          <w:tab w:val="left" w:pos="1567"/>
        </w:tabs>
        <w:spacing w:before="120" w:line="285" w:lineRule="auto"/>
        <w:rPr>
          <w:sz w:val="18"/>
        </w:rPr>
      </w:pPr>
      <w:r>
        <w:rPr>
          <w:color w:val="052A49"/>
          <w:sz w:val="18"/>
        </w:rPr>
        <w:t xml:space="preserve">kliendipaigaldis ei ole kooskõlas õigusaktide nõuete või kokkulepitud tarbimisrežiimi </w:t>
      </w:r>
      <w:r>
        <w:rPr>
          <w:color w:val="052A49"/>
          <w:spacing w:val="-2"/>
          <w:sz w:val="18"/>
        </w:rPr>
        <w:t>tingimustega.</w:t>
      </w:r>
    </w:p>
    <w:p w14:paraId="2762CEFD" w14:textId="77777777" w:rsidR="00991FD2" w:rsidRDefault="00991FD2" w:rsidP="00690EBF">
      <w:pPr>
        <w:pStyle w:val="ListParagraph"/>
        <w:numPr>
          <w:ilvl w:val="1"/>
          <w:numId w:val="3"/>
        </w:numPr>
        <w:spacing w:before="121" w:line="285" w:lineRule="auto"/>
        <w:ind w:left="843"/>
        <w:rPr>
          <w:sz w:val="18"/>
        </w:rPr>
      </w:pPr>
      <w:r>
        <w:rPr>
          <w:color w:val="052A49"/>
          <w:sz w:val="18"/>
        </w:rPr>
        <w:lastRenderedPageBreak/>
        <w:t>Võrgutoimingu</w:t>
      </w:r>
      <w:r>
        <w:rPr>
          <w:color w:val="052A49"/>
          <w:spacing w:val="-12"/>
          <w:sz w:val="18"/>
        </w:rPr>
        <w:t xml:space="preserve"> </w:t>
      </w:r>
      <w:r>
        <w:rPr>
          <w:color w:val="052A49"/>
          <w:sz w:val="18"/>
        </w:rPr>
        <w:t>teostab</w:t>
      </w:r>
      <w:r>
        <w:rPr>
          <w:color w:val="052A49"/>
          <w:spacing w:val="-11"/>
          <w:sz w:val="18"/>
        </w:rPr>
        <w:t xml:space="preserve"> </w:t>
      </w:r>
      <w:r>
        <w:rPr>
          <w:color w:val="052A49"/>
          <w:sz w:val="18"/>
        </w:rPr>
        <w:t>võrguettevõtja</w:t>
      </w:r>
      <w:r>
        <w:rPr>
          <w:color w:val="052A49"/>
          <w:spacing w:val="-11"/>
          <w:sz w:val="18"/>
        </w:rPr>
        <w:t xml:space="preserve"> </w:t>
      </w:r>
      <w:r>
        <w:rPr>
          <w:color w:val="052A49"/>
          <w:sz w:val="18"/>
        </w:rPr>
        <w:t>või</w:t>
      </w:r>
      <w:r>
        <w:rPr>
          <w:color w:val="052A49"/>
          <w:spacing w:val="-11"/>
          <w:sz w:val="18"/>
        </w:rPr>
        <w:t xml:space="preserve"> </w:t>
      </w:r>
      <w:r>
        <w:rPr>
          <w:color w:val="052A49"/>
          <w:sz w:val="18"/>
        </w:rPr>
        <w:t>tema</w:t>
      </w:r>
      <w:r>
        <w:rPr>
          <w:color w:val="052A49"/>
          <w:spacing w:val="-9"/>
          <w:sz w:val="18"/>
        </w:rPr>
        <w:t xml:space="preserve"> </w:t>
      </w:r>
      <w:r>
        <w:rPr>
          <w:color w:val="052A49"/>
          <w:sz w:val="18"/>
        </w:rPr>
        <w:t>nõusolekul</w:t>
      </w:r>
      <w:r>
        <w:rPr>
          <w:color w:val="052A49"/>
          <w:spacing w:val="-11"/>
          <w:sz w:val="18"/>
        </w:rPr>
        <w:t xml:space="preserve"> </w:t>
      </w:r>
      <w:r>
        <w:rPr>
          <w:color w:val="052A49"/>
          <w:sz w:val="18"/>
        </w:rPr>
        <w:t>muu</w:t>
      </w:r>
      <w:r>
        <w:rPr>
          <w:color w:val="052A49"/>
          <w:spacing w:val="-9"/>
          <w:sz w:val="18"/>
        </w:rPr>
        <w:t xml:space="preserve"> </w:t>
      </w:r>
      <w:r>
        <w:rPr>
          <w:color w:val="052A49"/>
          <w:sz w:val="18"/>
        </w:rPr>
        <w:t>vastava</w:t>
      </w:r>
      <w:r>
        <w:rPr>
          <w:color w:val="052A49"/>
          <w:spacing w:val="-11"/>
          <w:sz w:val="18"/>
        </w:rPr>
        <w:t xml:space="preserve"> </w:t>
      </w:r>
      <w:r>
        <w:rPr>
          <w:color w:val="052A49"/>
          <w:sz w:val="18"/>
        </w:rPr>
        <w:t>pädevusega</w:t>
      </w:r>
      <w:r>
        <w:rPr>
          <w:color w:val="052A49"/>
          <w:spacing w:val="-9"/>
          <w:sz w:val="18"/>
        </w:rPr>
        <w:t xml:space="preserve"> </w:t>
      </w:r>
      <w:r>
        <w:rPr>
          <w:color w:val="052A49"/>
          <w:spacing w:val="-2"/>
          <w:sz w:val="18"/>
        </w:rPr>
        <w:t>isik.</w:t>
      </w:r>
    </w:p>
    <w:p w14:paraId="14AB9482" w14:textId="77777777" w:rsidR="00991FD2" w:rsidRDefault="00991FD2" w:rsidP="00690EBF">
      <w:pPr>
        <w:pStyle w:val="ListParagraph"/>
        <w:numPr>
          <w:ilvl w:val="1"/>
          <w:numId w:val="3"/>
        </w:numPr>
        <w:tabs>
          <w:tab w:val="left" w:pos="844"/>
        </w:tabs>
        <w:spacing w:before="121" w:line="285" w:lineRule="auto"/>
        <w:ind w:left="843"/>
        <w:rPr>
          <w:sz w:val="18"/>
        </w:rPr>
      </w:pPr>
      <w:r>
        <w:rPr>
          <w:color w:val="052A49"/>
          <w:sz w:val="18"/>
        </w:rPr>
        <w:t>Klient ei või võrguettevõtja nõusolekuta teostada võrgutoimingut. Kliendi soovil võrgutoimingu teostamiseks esitab klient taotluse võrguettevõtjale, kes teostab vajaliku võrgutoimingu või väljastab kliendile võrgutoimingu teostamise tehnilised tingimused. Kui võrguettevõtja nõusolekul teostab võrgutoimingu kliendi poolt valitud isik, tagab klient võrgutoimingu teostamise kohta koostatud akti edastamise võrguettevõtjale 5 tööpäeva jooksul.</w:t>
      </w:r>
    </w:p>
    <w:p w14:paraId="156CF57A" w14:textId="77777777" w:rsidR="00991FD2" w:rsidRDefault="00991FD2" w:rsidP="00690EBF">
      <w:pPr>
        <w:pStyle w:val="ListParagraph"/>
        <w:numPr>
          <w:ilvl w:val="1"/>
          <w:numId w:val="3"/>
        </w:numPr>
        <w:tabs>
          <w:tab w:val="left" w:pos="844"/>
        </w:tabs>
        <w:spacing w:before="121" w:line="285" w:lineRule="auto"/>
        <w:ind w:left="843"/>
        <w:rPr>
          <w:sz w:val="18"/>
        </w:rPr>
      </w:pPr>
      <w:bookmarkStart w:id="17" w:name="_Ref229764677"/>
      <w:r>
        <w:rPr>
          <w:color w:val="052A49"/>
          <w:sz w:val="18"/>
        </w:rPr>
        <w:t>Kliendi soovil või kliendist tuleneval põhjusel võrguettevõtja poolt võrgutoimingu teostamisel tasub klient võrguettevõtjale võrgutoimingu teostamise eest vastavalt kehtivale hinnakirjale.</w:t>
      </w:r>
      <w:bookmarkEnd w:id="17"/>
    </w:p>
    <w:p w14:paraId="10121048" w14:textId="34ECACC6" w:rsidR="00991FD2" w:rsidRDefault="00991FD2" w:rsidP="00690EBF">
      <w:pPr>
        <w:pStyle w:val="ListParagraph"/>
        <w:numPr>
          <w:ilvl w:val="1"/>
          <w:numId w:val="3"/>
        </w:numPr>
        <w:tabs>
          <w:tab w:val="left" w:pos="844"/>
        </w:tabs>
        <w:spacing w:before="121" w:line="285" w:lineRule="auto"/>
        <w:ind w:left="843"/>
        <w:rPr>
          <w:sz w:val="18"/>
        </w:rPr>
      </w:pPr>
      <w:r>
        <w:rPr>
          <w:color w:val="052A49"/>
          <w:sz w:val="18"/>
        </w:rPr>
        <w:t xml:space="preserve">Gaasivarustuse katkestamine </w:t>
      </w:r>
      <w:r w:rsidR="00D47D08">
        <w:rPr>
          <w:color w:val="052A49"/>
          <w:sz w:val="18"/>
        </w:rPr>
        <w:t xml:space="preserve">maagaasiseaduse § 26 alusel </w:t>
      </w:r>
      <w:r>
        <w:rPr>
          <w:color w:val="052A49"/>
          <w:sz w:val="18"/>
        </w:rPr>
        <w:t>ei vabasta klienti katkestamise hetkeks sissenõutavaks muutunud tasude maksmise kohustusest</w:t>
      </w:r>
      <w:r w:rsidR="00195DD9">
        <w:rPr>
          <w:color w:val="052A49"/>
          <w:sz w:val="18"/>
        </w:rPr>
        <w:t>.</w:t>
      </w:r>
      <w:r w:rsidR="002A5AC4">
        <w:rPr>
          <w:color w:val="052A49"/>
          <w:sz w:val="18"/>
        </w:rPr>
        <w:t xml:space="preserve"> </w:t>
      </w:r>
      <w:r w:rsidR="00195DD9" w:rsidRPr="00195DD9">
        <w:rPr>
          <w:color w:val="052A49"/>
          <w:sz w:val="18"/>
        </w:rPr>
        <w:t xml:space="preserve">Võrgulepingu alusel kohaldatavad kuupõhised tasud, sealhulgas püsitasu ja võimsuspõhine tasu, kuuluvad gaasivarustuse </w:t>
      </w:r>
      <w:r w:rsidR="0015024B">
        <w:rPr>
          <w:color w:val="052A49"/>
          <w:sz w:val="18"/>
        </w:rPr>
        <w:t xml:space="preserve">sellise </w:t>
      </w:r>
      <w:r w:rsidR="00195DD9" w:rsidRPr="00195DD9">
        <w:rPr>
          <w:color w:val="052A49"/>
          <w:sz w:val="18"/>
        </w:rPr>
        <w:t>katkestuse ajal tasumisele juhul, kui võrguleping kehtib ja võrguühenduse valmisolek säilib</w:t>
      </w:r>
      <w:r>
        <w:rPr>
          <w:color w:val="052A49"/>
          <w:sz w:val="18"/>
        </w:rPr>
        <w:t>.</w:t>
      </w:r>
    </w:p>
    <w:p w14:paraId="19A2EB1F" w14:textId="1DCE163A" w:rsidR="005D2520" w:rsidRDefault="00991FD2" w:rsidP="00690EBF">
      <w:pPr>
        <w:pStyle w:val="ListParagraph"/>
        <w:numPr>
          <w:ilvl w:val="1"/>
          <w:numId w:val="3"/>
        </w:numPr>
        <w:tabs>
          <w:tab w:val="left" w:pos="844"/>
        </w:tabs>
        <w:spacing w:before="121" w:line="285" w:lineRule="auto"/>
        <w:ind w:left="843"/>
        <w:rPr>
          <w:sz w:val="18"/>
        </w:rPr>
      </w:pPr>
      <w:r>
        <w:rPr>
          <w:color w:val="052A49"/>
          <w:sz w:val="18"/>
        </w:rPr>
        <w:t>Kliendi soovil või kliendist tuleneval põhjusel katkestatud gaasivarustus taastatakse pärast seda, kui gaasivarustuse</w:t>
      </w:r>
      <w:r>
        <w:rPr>
          <w:color w:val="052A49"/>
          <w:spacing w:val="-7"/>
          <w:sz w:val="18"/>
        </w:rPr>
        <w:t xml:space="preserve"> </w:t>
      </w:r>
      <w:r>
        <w:rPr>
          <w:color w:val="052A49"/>
          <w:sz w:val="18"/>
        </w:rPr>
        <w:t>katkestamise</w:t>
      </w:r>
      <w:r>
        <w:rPr>
          <w:color w:val="052A49"/>
          <w:spacing w:val="-10"/>
          <w:sz w:val="18"/>
        </w:rPr>
        <w:t xml:space="preserve"> </w:t>
      </w:r>
      <w:r>
        <w:rPr>
          <w:color w:val="052A49"/>
          <w:sz w:val="18"/>
        </w:rPr>
        <w:t>aluseks</w:t>
      </w:r>
      <w:r>
        <w:rPr>
          <w:color w:val="052A49"/>
          <w:spacing w:val="-9"/>
          <w:sz w:val="18"/>
        </w:rPr>
        <w:t xml:space="preserve"> </w:t>
      </w:r>
      <w:r>
        <w:rPr>
          <w:color w:val="052A49"/>
          <w:sz w:val="18"/>
        </w:rPr>
        <w:t>olevad</w:t>
      </w:r>
      <w:r>
        <w:rPr>
          <w:color w:val="052A49"/>
          <w:spacing w:val="-7"/>
          <w:sz w:val="18"/>
        </w:rPr>
        <w:t xml:space="preserve"> </w:t>
      </w:r>
      <w:r>
        <w:rPr>
          <w:color w:val="052A49"/>
          <w:sz w:val="18"/>
        </w:rPr>
        <w:t>asjaolud</w:t>
      </w:r>
      <w:r>
        <w:rPr>
          <w:color w:val="052A49"/>
          <w:spacing w:val="-7"/>
          <w:sz w:val="18"/>
        </w:rPr>
        <w:t xml:space="preserve"> </w:t>
      </w:r>
      <w:r>
        <w:rPr>
          <w:color w:val="052A49"/>
          <w:sz w:val="18"/>
        </w:rPr>
        <w:t>on</w:t>
      </w:r>
      <w:r>
        <w:rPr>
          <w:color w:val="052A49"/>
          <w:spacing w:val="-10"/>
          <w:sz w:val="18"/>
        </w:rPr>
        <w:t xml:space="preserve"> </w:t>
      </w:r>
      <w:r>
        <w:rPr>
          <w:color w:val="052A49"/>
          <w:sz w:val="18"/>
        </w:rPr>
        <w:t>kõrvaldatud</w:t>
      </w:r>
      <w:r w:rsidR="0008764D">
        <w:rPr>
          <w:color w:val="052A49"/>
          <w:sz w:val="18"/>
        </w:rPr>
        <w:t xml:space="preserve">, </w:t>
      </w:r>
      <w:r w:rsidR="0008764D" w:rsidRPr="00DE2513">
        <w:rPr>
          <w:color w:val="052A49"/>
          <w:sz w:val="18"/>
        </w:rPr>
        <w:t>klient on täitnud gaasivarustuse taastamise eelduseks olevad kohustused ning klient on tasunud kõik võrgulepingust, või õigusaktidest tulenevad sissenõutavaks muutunud rahalised kohustused</w:t>
      </w:r>
      <w:r w:rsidR="00843F56">
        <w:rPr>
          <w:color w:val="052A49"/>
          <w:sz w:val="18"/>
        </w:rPr>
        <w:t>.</w:t>
      </w:r>
    </w:p>
    <w:p w14:paraId="1A22C561" w14:textId="77777777" w:rsidR="005D2520" w:rsidRDefault="005D2520">
      <w:pPr>
        <w:pStyle w:val="BodyText"/>
        <w:spacing w:before="11"/>
        <w:ind w:left="0" w:right="0" w:firstLine="0"/>
        <w:jc w:val="left"/>
        <w:rPr>
          <w:sz w:val="20"/>
        </w:rPr>
      </w:pPr>
    </w:p>
    <w:p w14:paraId="42FAC7CB" w14:textId="61242A2D" w:rsidR="005D2520" w:rsidRDefault="00843F56" w:rsidP="00A84E01">
      <w:pPr>
        <w:pStyle w:val="Heading1"/>
        <w:keepNext/>
        <w:numPr>
          <w:ilvl w:val="0"/>
          <w:numId w:val="3"/>
        </w:numPr>
        <w:pBdr>
          <w:bottom w:val="single" w:sz="4" w:space="1" w:color="5BAFB5"/>
        </w:pBdr>
        <w:tabs>
          <w:tab w:val="left" w:pos="843"/>
          <w:tab w:val="left" w:pos="844"/>
        </w:tabs>
        <w:ind w:left="839" w:right="266" w:hanging="709"/>
        <w:rPr>
          <w:color w:val="FF8883"/>
        </w:rPr>
      </w:pPr>
      <w:r w:rsidRPr="00690EBF">
        <w:rPr>
          <w:color w:val="FF8883"/>
        </w:rPr>
        <w:t>Võrgulepingu</w:t>
      </w:r>
      <w:r>
        <w:rPr>
          <w:rFonts w:ascii="Times New Roman" w:hAnsi="Times New Roman"/>
          <w:color w:val="FF8883"/>
          <w:spacing w:val="2"/>
        </w:rPr>
        <w:t xml:space="preserve"> </w:t>
      </w:r>
      <w:r>
        <w:rPr>
          <w:color w:val="FF8883"/>
          <w:spacing w:val="-2"/>
        </w:rPr>
        <w:t>kehtivus,</w:t>
      </w:r>
      <w:r>
        <w:rPr>
          <w:rFonts w:ascii="Times New Roman" w:hAnsi="Times New Roman"/>
          <w:color w:val="FF8883"/>
          <w:spacing w:val="4"/>
        </w:rPr>
        <w:t xml:space="preserve"> </w:t>
      </w:r>
      <w:r>
        <w:rPr>
          <w:color w:val="FF8883"/>
          <w:spacing w:val="-2"/>
        </w:rPr>
        <w:t>muutmine</w:t>
      </w:r>
      <w:r>
        <w:rPr>
          <w:rFonts w:ascii="Times New Roman" w:hAnsi="Times New Roman"/>
          <w:color w:val="FF8883"/>
          <w:spacing w:val="4"/>
        </w:rPr>
        <w:t xml:space="preserve"> </w:t>
      </w:r>
      <w:r>
        <w:rPr>
          <w:color w:val="FF8883"/>
          <w:spacing w:val="-2"/>
        </w:rPr>
        <w:t>ja</w:t>
      </w:r>
      <w:r>
        <w:rPr>
          <w:rFonts w:ascii="Times New Roman" w:hAnsi="Times New Roman"/>
          <w:color w:val="FF8883"/>
          <w:spacing w:val="5"/>
        </w:rPr>
        <w:t xml:space="preserve"> </w:t>
      </w:r>
      <w:r>
        <w:rPr>
          <w:color w:val="FF8883"/>
          <w:spacing w:val="-2"/>
        </w:rPr>
        <w:t>lõppemine</w:t>
      </w:r>
    </w:p>
    <w:p w14:paraId="1E4C87BB" w14:textId="77777777" w:rsidR="00E66547" w:rsidRDefault="00E66547" w:rsidP="00690EBF">
      <w:pPr>
        <w:pStyle w:val="ListParagraph"/>
        <w:numPr>
          <w:ilvl w:val="1"/>
          <w:numId w:val="3"/>
        </w:numPr>
        <w:tabs>
          <w:tab w:val="left" w:pos="844"/>
        </w:tabs>
        <w:spacing w:before="121" w:line="285" w:lineRule="auto"/>
        <w:ind w:left="843"/>
        <w:rPr>
          <w:sz w:val="18"/>
        </w:rPr>
      </w:pPr>
      <w:r>
        <w:rPr>
          <w:color w:val="052A49"/>
          <w:sz w:val="18"/>
        </w:rPr>
        <w:t>Võrguleping</w:t>
      </w:r>
      <w:r>
        <w:rPr>
          <w:color w:val="052A49"/>
          <w:spacing w:val="-5"/>
          <w:sz w:val="18"/>
        </w:rPr>
        <w:t xml:space="preserve"> </w:t>
      </w:r>
      <w:r>
        <w:rPr>
          <w:color w:val="052A49"/>
          <w:sz w:val="18"/>
        </w:rPr>
        <w:t>jõustub</w:t>
      </w:r>
      <w:r>
        <w:rPr>
          <w:color w:val="052A49"/>
          <w:spacing w:val="-5"/>
          <w:sz w:val="18"/>
        </w:rPr>
        <w:t xml:space="preserve"> </w:t>
      </w:r>
      <w:r>
        <w:rPr>
          <w:color w:val="052A49"/>
          <w:sz w:val="18"/>
        </w:rPr>
        <w:t>kolmandal</w:t>
      </w:r>
      <w:r>
        <w:rPr>
          <w:color w:val="052A49"/>
          <w:spacing w:val="-5"/>
          <w:sz w:val="18"/>
        </w:rPr>
        <w:t xml:space="preserve"> </w:t>
      </w:r>
      <w:r>
        <w:rPr>
          <w:color w:val="052A49"/>
          <w:sz w:val="18"/>
        </w:rPr>
        <w:t>tööpäeval</w:t>
      </w:r>
      <w:r>
        <w:rPr>
          <w:color w:val="052A49"/>
          <w:spacing w:val="-5"/>
          <w:sz w:val="18"/>
        </w:rPr>
        <w:t xml:space="preserve"> </w:t>
      </w:r>
      <w:r>
        <w:rPr>
          <w:color w:val="052A49"/>
          <w:sz w:val="18"/>
        </w:rPr>
        <w:t>pärast</w:t>
      </w:r>
      <w:r>
        <w:rPr>
          <w:color w:val="052A49"/>
          <w:spacing w:val="-5"/>
          <w:sz w:val="18"/>
        </w:rPr>
        <w:t xml:space="preserve"> </w:t>
      </w:r>
      <w:r>
        <w:rPr>
          <w:color w:val="052A49"/>
          <w:sz w:val="18"/>
        </w:rPr>
        <w:t>Lepingu</w:t>
      </w:r>
      <w:r>
        <w:rPr>
          <w:color w:val="052A49"/>
          <w:spacing w:val="-5"/>
          <w:sz w:val="18"/>
        </w:rPr>
        <w:t xml:space="preserve"> </w:t>
      </w:r>
      <w:r>
        <w:rPr>
          <w:color w:val="052A49"/>
          <w:sz w:val="18"/>
        </w:rPr>
        <w:t>allkirjastamist</w:t>
      </w:r>
      <w:r>
        <w:rPr>
          <w:color w:val="052A49"/>
          <w:spacing w:val="-8"/>
          <w:sz w:val="18"/>
        </w:rPr>
        <w:t xml:space="preserve"> </w:t>
      </w:r>
      <w:r>
        <w:rPr>
          <w:color w:val="052A49"/>
          <w:sz w:val="18"/>
        </w:rPr>
        <w:t>mõlema</w:t>
      </w:r>
      <w:r>
        <w:rPr>
          <w:color w:val="052A49"/>
          <w:spacing w:val="-5"/>
          <w:sz w:val="18"/>
        </w:rPr>
        <w:t xml:space="preserve"> </w:t>
      </w:r>
      <w:r>
        <w:rPr>
          <w:color w:val="052A49"/>
          <w:sz w:val="18"/>
        </w:rPr>
        <w:t>poole</w:t>
      </w:r>
      <w:r>
        <w:rPr>
          <w:color w:val="052A49"/>
          <w:spacing w:val="-7"/>
          <w:sz w:val="18"/>
        </w:rPr>
        <w:t xml:space="preserve"> </w:t>
      </w:r>
      <w:r>
        <w:rPr>
          <w:color w:val="052A49"/>
          <w:sz w:val="18"/>
        </w:rPr>
        <w:t>poolt,</w:t>
      </w:r>
      <w:r>
        <w:rPr>
          <w:color w:val="052A49"/>
          <w:spacing w:val="-5"/>
          <w:sz w:val="18"/>
        </w:rPr>
        <w:t xml:space="preserve"> </w:t>
      </w:r>
      <w:r>
        <w:rPr>
          <w:color w:val="052A49"/>
          <w:sz w:val="18"/>
        </w:rPr>
        <w:t>kui</w:t>
      </w:r>
      <w:r>
        <w:rPr>
          <w:color w:val="052A49"/>
          <w:spacing w:val="-7"/>
          <w:sz w:val="18"/>
        </w:rPr>
        <w:t xml:space="preserve"> </w:t>
      </w:r>
      <w:r>
        <w:rPr>
          <w:color w:val="052A49"/>
          <w:sz w:val="18"/>
        </w:rPr>
        <w:t>pooled</w:t>
      </w:r>
      <w:r>
        <w:rPr>
          <w:color w:val="052A49"/>
          <w:spacing w:val="-7"/>
          <w:sz w:val="18"/>
        </w:rPr>
        <w:t xml:space="preserve"> </w:t>
      </w:r>
      <w:r>
        <w:rPr>
          <w:color w:val="052A49"/>
          <w:sz w:val="18"/>
        </w:rPr>
        <w:t>ei ole eritingimustes kokku leppinud teisiti.</w:t>
      </w:r>
    </w:p>
    <w:p w14:paraId="78FFD1E5" w14:textId="62AF6927" w:rsidR="00E66547" w:rsidRPr="00056445" w:rsidRDefault="00E66547" w:rsidP="00690EBF">
      <w:pPr>
        <w:pStyle w:val="ListParagraph"/>
        <w:numPr>
          <w:ilvl w:val="1"/>
          <w:numId w:val="3"/>
        </w:numPr>
        <w:tabs>
          <w:tab w:val="left" w:pos="844"/>
        </w:tabs>
        <w:spacing w:before="121" w:line="285" w:lineRule="auto"/>
        <w:ind w:left="843"/>
        <w:rPr>
          <w:sz w:val="18"/>
        </w:rPr>
      </w:pPr>
      <w:r w:rsidRPr="007405EC">
        <w:rPr>
          <w:color w:val="052A49"/>
          <w:sz w:val="18"/>
        </w:rPr>
        <w:t>Füüsilisest isikust klient võib sidevahendi teel või väljaspool äriruume sõlmitud võrgulepingust taganeda põhjust</w:t>
      </w:r>
      <w:r w:rsidRPr="007405EC">
        <w:rPr>
          <w:color w:val="052A49"/>
          <w:spacing w:val="-13"/>
          <w:sz w:val="18"/>
        </w:rPr>
        <w:t xml:space="preserve"> </w:t>
      </w:r>
      <w:r w:rsidRPr="007405EC">
        <w:rPr>
          <w:color w:val="052A49"/>
          <w:sz w:val="18"/>
        </w:rPr>
        <w:t>avaldamata</w:t>
      </w:r>
      <w:r w:rsidRPr="007405EC">
        <w:rPr>
          <w:color w:val="052A49"/>
          <w:spacing w:val="-12"/>
          <w:sz w:val="18"/>
        </w:rPr>
        <w:t xml:space="preserve"> </w:t>
      </w:r>
      <w:r w:rsidRPr="007405EC">
        <w:rPr>
          <w:color w:val="052A49"/>
          <w:sz w:val="18"/>
        </w:rPr>
        <w:t>14</w:t>
      </w:r>
      <w:r w:rsidRPr="007405EC">
        <w:rPr>
          <w:color w:val="052A49"/>
          <w:spacing w:val="-13"/>
          <w:sz w:val="18"/>
        </w:rPr>
        <w:t xml:space="preserve"> </w:t>
      </w:r>
      <w:r w:rsidRPr="007405EC">
        <w:rPr>
          <w:color w:val="052A49"/>
          <w:sz w:val="18"/>
        </w:rPr>
        <w:t>kalendripäeva</w:t>
      </w:r>
      <w:r w:rsidRPr="007405EC">
        <w:rPr>
          <w:color w:val="052A49"/>
          <w:spacing w:val="-12"/>
          <w:sz w:val="18"/>
        </w:rPr>
        <w:t xml:space="preserve"> </w:t>
      </w:r>
      <w:r w:rsidRPr="007405EC">
        <w:rPr>
          <w:color w:val="052A49"/>
          <w:sz w:val="18"/>
        </w:rPr>
        <w:t>jooksul.</w:t>
      </w:r>
      <w:r w:rsidRPr="007405EC">
        <w:rPr>
          <w:color w:val="052A49"/>
          <w:spacing w:val="-13"/>
          <w:sz w:val="18"/>
        </w:rPr>
        <w:t xml:space="preserve"> </w:t>
      </w:r>
      <w:r w:rsidRPr="007405EC">
        <w:rPr>
          <w:color w:val="052A49"/>
          <w:sz w:val="18"/>
        </w:rPr>
        <w:t>Taganemistähtaeg</w:t>
      </w:r>
      <w:r w:rsidRPr="007405EC">
        <w:rPr>
          <w:color w:val="052A49"/>
          <w:spacing w:val="-13"/>
          <w:sz w:val="18"/>
        </w:rPr>
        <w:t xml:space="preserve"> </w:t>
      </w:r>
      <w:r w:rsidRPr="007405EC">
        <w:rPr>
          <w:color w:val="052A49"/>
          <w:sz w:val="18"/>
        </w:rPr>
        <w:t>hakkab</w:t>
      </w:r>
      <w:r w:rsidRPr="007405EC">
        <w:rPr>
          <w:color w:val="052A49"/>
          <w:spacing w:val="-12"/>
          <w:sz w:val="18"/>
        </w:rPr>
        <w:t xml:space="preserve"> </w:t>
      </w:r>
      <w:r w:rsidRPr="007405EC">
        <w:rPr>
          <w:color w:val="052A49"/>
          <w:sz w:val="18"/>
        </w:rPr>
        <w:t>kulgema</w:t>
      </w:r>
      <w:r w:rsidRPr="007405EC">
        <w:rPr>
          <w:color w:val="052A49"/>
          <w:spacing w:val="-13"/>
          <w:sz w:val="18"/>
        </w:rPr>
        <w:t xml:space="preserve"> </w:t>
      </w:r>
      <w:r w:rsidRPr="007405EC">
        <w:rPr>
          <w:color w:val="052A49"/>
          <w:sz w:val="18"/>
        </w:rPr>
        <w:t>võrgulepingu</w:t>
      </w:r>
      <w:r w:rsidRPr="007405EC">
        <w:rPr>
          <w:color w:val="052A49"/>
          <w:spacing w:val="-12"/>
          <w:sz w:val="18"/>
        </w:rPr>
        <w:t xml:space="preserve"> </w:t>
      </w:r>
      <w:r w:rsidRPr="007405EC">
        <w:rPr>
          <w:color w:val="052A49"/>
          <w:sz w:val="18"/>
        </w:rPr>
        <w:t>sõlmimise päevast. Taganemisõiguse kasutamiseks tuleb kliendil enne taganemistähtaja lõppu esitada võrguettevõtjale</w:t>
      </w:r>
      <w:r w:rsidRPr="007405EC">
        <w:rPr>
          <w:color w:val="052A49"/>
          <w:spacing w:val="-7"/>
          <w:sz w:val="18"/>
        </w:rPr>
        <w:t xml:space="preserve"> </w:t>
      </w:r>
      <w:r w:rsidRPr="007405EC">
        <w:rPr>
          <w:color w:val="052A49"/>
          <w:sz w:val="18"/>
        </w:rPr>
        <w:t>taganemisavaldus</w:t>
      </w:r>
      <w:r w:rsidRPr="007405EC">
        <w:rPr>
          <w:color w:val="052A49"/>
          <w:spacing w:val="-7"/>
          <w:sz w:val="18"/>
        </w:rPr>
        <w:t xml:space="preserve"> </w:t>
      </w:r>
      <w:r w:rsidRPr="007405EC">
        <w:rPr>
          <w:color w:val="052A49"/>
          <w:sz w:val="18"/>
        </w:rPr>
        <w:t>võrguettevõtja</w:t>
      </w:r>
      <w:r w:rsidRPr="007405EC">
        <w:rPr>
          <w:color w:val="052A49"/>
          <w:spacing w:val="-7"/>
          <w:sz w:val="18"/>
        </w:rPr>
        <w:t xml:space="preserve"> </w:t>
      </w:r>
      <w:r w:rsidRPr="007405EC">
        <w:rPr>
          <w:color w:val="052A49"/>
          <w:sz w:val="18"/>
        </w:rPr>
        <w:t>veebilehel</w:t>
      </w:r>
      <w:r w:rsidRPr="007405EC">
        <w:rPr>
          <w:color w:val="052A49"/>
          <w:spacing w:val="-7"/>
          <w:sz w:val="18"/>
        </w:rPr>
        <w:t xml:space="preserve"> </w:t>
      </w:r>
      <w:r w:rsidRPr="007405EC">
        <w:rPr>
          <w:color w:val="052A49"/>
          <w:sz w:val="18"/>
        </w:rPr>
        <w:t>märgitud</w:t>
      </w:r>
      <w:r w:rsidRPr="007405EC">
        <w:rPr>
          <w:color w:val="052A49"/>
          <w:spacing w:val="-7"/>
          <w:sz w:val="18"/>
        </w:rPr>
        <w:t xml:space="preserve"> </w:t>
      </w:r>
      <w:r w:rsidRPr="007405EC">
        <w:rPr>
          <w:color w:val="052A49"/>
          <w:sz w:val="18"/>
        </w:rPr>
        <w:t>kontaktidel.</w:t>
      </w:r>
      <w:r w:rsidRPr="007405EC">
        <w:rPr>
          <w:color w:val="052A49"/>
          <w:spacing w:val="-5"/>
          <w:sz w:val="18"/>
        </w:rPr>
        <w:t xml:space="preserve"> </w:t>
      </w:r>
      <w:r w:rsidRPr="007405EC">
        <w:rPr>
          <w:color w:val="052A49"/>
          <w:sz w:val="18"/>
        </w:rPr>
        <w:t>Kui</w:t>
      </w:r>
      <w:r w:rsidRPr="007405EC">
        <w:rPr>
          <w:color w:val="052A49"/>
          <w:spacing w:val="-7"/>
          <w:sz w:val="18"/>
        </w:rPr>
        <w:t xml:space="preserve"> </w:t>
      </w:r>
      <w:r w:rsidRPr="007405EC">
        <w:rPr>
          <w:color w:val="052A49"/>
          <w:sz w:val="18"/>
        </w:rPr>
        <w:t>kliendi</w:t>
      </w:r>
      <w:r w:rsidRPr="007405EC">
        <w:rPr>
          <w:color w:val="052A49"/>
          <w:spacing w:val="-5"/>
          <w:sz w:val="18"/>
        </w:rPr>
        <w:t xml:space="preserve"> </w:t>
      </w:r>
      <w:r w:rsidRPr="007405EC">
        <w:rPr>
          <w:color w:val="052A49"/>
          <w:sz w:val="18"/>
        </w:rPr>
        <w:t>soovil</w:t>
      </w:r>
      <w:r w:rsidRPr="007405EC">
        <w:rPr>
          <w:color w:val="052A49"/>
          <w:spacing w:val="-5"/>
          <w:sz w:val="18"/>
        </w:rPr>
        <w:t xml:space="preserve"> </w:t>
      </w:r>
      <w:r w:rsidRPr="007405EC">
        <w:rPr>
          <w:color w:val="052A49"/>
          <w:sz w:val="18"/>
        </w:rPr>
        <w:t>algas võrguteenuse</w:t>
      </w:r>
      <w:r w:rsidRPr="007405EC">
        <w:rPr>
          <w:color w:val="052A49"/>
          <w:spacing w:val="-10"/>
          <w:sz w:val="18"/>
        </w:rPr>
        <w:t xml:space="preserve"> </w:t>
      </w:r>
      <w:r w:rsidRPr="007405EC">
        <w:rPr>
          <w:color w:val="052A49"/>
          <w:sz w:val="18"/>
        </w:rPr>
        <w:t>osutamine</w:t>
      </w:r>
      <w:r w:rsidRPr="007405EC">
        <w:rPr>
          <w:color w:val="052A49"/>
          <w:spacing w:val="-8"/>
          <w:sz w:val="18"/>
        </w:rPr>
        <w:t xml:space="preserve"> </w:t>
      </w:r>
      <w:r w:rsidRPr="007405EC">
        <w:rPr>
          <w:color w:val="052A49"/>
          <w:sz w:val="18"/>
        </w:rPr>
        <w:t>kliendile</w:t>
      </w:r>
      <w:r w:rsidRPr="007405EC">
        <w:rPr>
          <w:color w:val="052A49"/>
          <w:spacing w:val="-10"/>
          <w:sz w:val="18"/>
        </w:rPr>
        <w:t xml:space="preserve"> </w:t>
      </w:r>
      <w:r w:rsidRPr="007405EC">
        <w:rPr>
          <w:color w:val="052A49"/>
          <w:sz w:val="18"/>
        </w:rPr>
        <w:t>käesolevas</w:t>
      </w:r>
      <w:r w:rsidRPr="007405EC">
        <w:rPr>
          <w:color w:val="052A49"/>
          <w:spacing w:val="-10"/>
          <w:sz w:val="18"/>
        </w:rPr>
        <w:t xml:space="preserve"> </w:t>
      </w:r>
      <w:r w:rsidRPr="007405EC">
        <w:rPr>
          <w:color w:val="052A49"/>
          <w:sz w:val="18"/>
        </w:rPr>
        <w:t>punktis</w:t>
      </w:r>
      <w:r w:rsidRPr="007405EC">
        <w:rPr>
          <w:color w:val="052A49"/>
          <w:spacing w:val="-10"/>
          <w:sz w:val="18"/>
        </w:rPr>
        <w:t xml:space="preserve"> </w:t>
      </w:r>
      <w:r w:rsidRPr="007405EC">
        <w:rPr>
          <w:color w:val="052A49"/>
          <w:sz w:val="18"/>
        </w:rPr>
        <w:t>nimetatud</w:t>
      </w:r>
      <w:r w:rsidRPr="007405EC">
        <w:rPr>
          <w:color w:val="052A49"/>
          <w:spacing w:val="-8"/>
          <w:sz w:val="18"/>
        </w:rPr>
        <w:t xml:space="preserve"> </w:t>
      </w:r>
      <w:r w:rsidRPr="007405EC">
        <w:rPr>
          <w:color w:val="052A49"/>
          <w:sz w:val="18"/>
        </w:rPr>
        <w:t>taganemistähtaja</w:t>
      </w:r>
      <w:r w:rsidRPr="007405EC">
        <w:rPr>
          <w:color w:val="052A49"/>
          <w:spacing w:val="-8"/>
          <w:sz w:val="18"/>
        </w:rPr>
        <w:t xml:space="preserve"> </w:t>
      </w:r>
      <w:r w:rsidRPr="002E47E0">
        <w:rPr>
          <w:color w:val="052A49"/>
          <w:sz w:val="18"/>
        </w:rPr>
        <w:t>jooksul,</w:t>
      </w:r>
      <w:r w:rsidRPr="002E47E0">
        <w:rPr>
          <w:color w:val="052A49"/>
          <w:spacing w:val="-10"/>
          <w:sz w:val="18"/>
        </w:rPr>
        <w:t xml:space="preserve"> </w:t>
      </w:r>
      <w:r w:rsidRPr="002E47E0">
        <w:rPr>
          <w:color w:val="052A49"/>
          <w:sz w:val="18"/>
        </w:rPr>
        <w:t>kohustub</w:t>
      </w:r>
      <w:r w:rsidRPr="002E47E0">
        <w:rPr>
          <w:color w:val="052A49"/>
          <w:spacing w:val="-10"/>
          <w:sz w:val="18"/>
        </w:rPr>
        <w:t xml:space="preserve"> </w:t>
      </w:r>
      <w:r w:rsidRPr="002E47E0">
        <w:rPr>
          <w:color w:val="052A49"/>
          <w:sz w:val="18"/>
        </w:rPr>
        <w:t xml:space="preserve">klient taganemisavalduse esitamisel võimaldama võrguettevõtjal viivitamatult teostada punktis </w:t>
      </w:r>
      <w:r w:rsidR="00EF0E1D" w:rsidRPr="002E47E0">
        <w:rPr>
          <w:color w:val="052A49"/>
          <w:sz w:val="18"/>
        </w:rPr>
        <w:fldChar w:fldCharType="begin"/>
      </w:r>
      <w:r w:rsidR="00EF0E1D" w:rsidRPr="002E47E0">
        <w:rPr>
          <w:color w:val="052A49"/>
          <w:sz w:val="18"/>
        </w:rPr>
        <w:instrText xml:space="preserve"> REF _Ref229763900 \r \h </w:instrText>
      </w:r>
      <w:r w:rsidR="007405EC" w:rsidRPr="002E47E0">
        <w:rPr>
          <w:color w:val="052A49"/>
          <w:sz w:val="18"/>
        </w:rPr>
        <w:instrText xml:space="preserve"> \* MERGEFORMAT </w:instrText>
      </w:r>
      <w:r w:rsidR="00EF0E1D" w:rsidRPr="002E47E0">
        <w:rPr>
          <w:color w:val="052A49"/>
          <w:sz w:val="18"/>
        </w:rPr>
      </w:r>
      <w:r w:rsidR="00EF0E1D" w:rsidRPr="002E47E0">
        <w:rPr>
          <w:color w:val="052A49"/>
          <w:sz w:val="18"/>
        </w:rPr>
        <w:fldChar w:fldCharType="separate"/>
      </w:r>
      <w:r w:rsidR="00EF0E1D" w:rsidRPr="002E47E0">
        <w:rPr>
          <w:color w:val="052A49"/>
          <w:sz w:val="18"/>
        </w:rPr>
        <w:t>10.12</w:t>
      </w:r>
      <w:r w:rsidR="00EF0E1D" w:rsidRPr="002E47E0">
        <w:rPr>
          <w:color w:val="052A49"/>
          <w:sz w:val="18"/>
        </w:rPr>
        <w:fldChar w:fldCharType="end"/>
      </w:r>
      <w:r w:rsidRPr="002E47E0">
        <w:rPr>
          <w:color w:val="052A49"/>
          <w:sz w:val="18"/>
        </w:rPr>
        <w:t xml:space="preserve"> ja </w:t>
      </w:r>
      <w:r w:rsidR="00EF0E1D" w:rsidRPr="002E47E0">
        <w:rPr>
          <w:color w:val="052A49"/>
          <w:sz w:val="18"/>
        </w:rPr>
        <w:fldChar w:fldCharType="begin"/>
      </w:r>
      <w:r w:rsidR="00EF0E1D" w:rsidRPr="002E47E0">
        <w:rPr>
          <w:color w:val="052A49"/>
          <w:sz w:val="18"/>
        </w:rPr>
        <w:instrText xml:space="preserve"> REF _Ref229763911 \r \h </w:instrText>
      </w:r>
      <w:r w:rsidR="007405EC" w:rsidRPr="002E47E0">
        <w:rPr>
          <w:color w:val="052A49"/>
          <w:sz w:val="18"/>
        </w:rPr>
        <w:instrText xml:space="preserve"> \* MERGEFORMAT </w:instrText>
      </w:r>
      <w:r w:rsidR="00EF0E1D" w:rsidRPr="002E47E0">
        <w:rPr>
          <w:color w:val="052A49"/>
          <w:sz w:val="18"/>
        </w:rPr>
      </w:r>
      <w:r w:rsidR="00EF0E1D" w:rsidRPr="002E47E0">
        <w:rPr>
          <w:color w:val="052A49"/>
          <w:sz w:val="18"/>
        </w:rPr>
        <w:fldChar w:fldCharType="separate"/>
      </w:r>
      <w:r w:rsidR="00EF0E1D" w:rsidRPr="002E47E0">
        <w:rPr>
          <w:color w:val="052A49"/>
          <w:sz w:val="18"/>
        </w:rPr>
        <w:t>10.13</w:t>
      </w:r>
      <w:r w:rsidR="00EF0E1D" w:rsidRPr="002E47E0">
        <w:rPr>
          <w:color w:val="052A49"/>
          <w:sz w:val="18"/>
        </w:rPr>
        <w:fldChar w:fldCharType="end"/>
      </w:r>
      <w:r w:rsidRPr="002E47E0">
        <w:rPr>
          <w:color w:val="052A49"/>
          <w:sz w:val="18"/>
        </w:rPr>
        <w:t xml:space="preserve"> nimetatud</w:t>
      </w:r>
      <w:r w:rsidRPr="002E47E0">
        <w:rPr>
          <w:color w:val="052A49"/>
          <w:spacing w:val="-3"/>
          <w:sz w:val="18"/>
        </w:rPr>
        <w:t xml:space="preserve"> </w:t>
      </w:r>
      <w:r w:rsidRPr="002E47E0">
        <w:rPr>
          <w:color w:val="052A49"/>
          <w:sz w:val="18"/>
        </w:rPr>
        <w:t>võrgulepingu</w:t>
      </w:r>
      <w:r w:rsidRPr="002E47E0">
        <w:rPr>
          <w:color w:val="052A49"/>
          <w:spacing w:val="-3"/>
          <w:sz w:val="18"/>
        </w:rPr>
        <w:t xml:space="preserve"> </w:t>
      </w:r>
      <w:r w:rsidRPr="002E47E0">
        <w:rPr>
          <w:color w:val="052A49"/>
          <w:sz w:val="18"/>
        </w:rPr>
        <w:t>lõpetamise</w:t>
      </w:r>
      <w:r w:rsidRPr="002E47E0">
        <w:rPr>
          <w:color w:val="052A49"/>
          <w:spacing w:val="-1"/>
          <w:sz w:val="18"/>
        </w:rPr>
        <w:t xml:space="preserve"> </w:t>
      </w:r>
      <w:r w:rsidRPr="002E47E0">
        <w:rPr>
          <w:color w:val="052A49"/>
          <w:sz w:val="18"/>
        </w:rPr>
        <w:t>toimingud</w:t>
      </w:r>
      <w:r w:rsidRPr="002E47E0">
        <w:rPr>
          <w:color w:val="052A49"/>
          <w:spacing w:val="-3"/>
          <w:sz w:val="18"/>
        </w:rPr>
        <w:t xml:space="preserve"> </w:t>
      </w:r>
      <w:r w:rsidRPr="002E47E0">
        <w:rPr>
          <w:color w:val="052A49"/>
          <w:sz w:val="18"/>
        </w:rPr>
        <w:t>ning</w:t>
      </w:r>
      <w:r w:rsidRPr="002E47E0">
        <w:rPr>
          <w:color w:val="052A49"/>
          <w:spacing w:val="-1"/>
          <w:sz w:val="18"/>
        </w:rPr>
        <w:t xml:space="preserve"> </w:t>
      </w:r>
      <w:r w:rsidRPr="002E47E0">
        <w:rPr>
          <w:color w:val="052A49"/>
          <w:sz w:val="18"/>
        </w:rPr>
        <w:t>tasuma</w:t>
      </w:r>
      <w:r w:rsidRPr="002E47E0">
        <w:rPr>
          <w:color w:val="052A49"/>
          <w:spacing w:val="-3"/>
          <w:sz w:val="18"/>
        </w:rPr>
        <w:t xml:space="preserve"> </w:t>
      </w:r>
      <w:r w:rsidRPr="002E47E0">
        <w:rPr>
          <w:color w:val="052A49"/>
          <w:sz w:val="18"/>
        </w:rPr>
        <w:t>võrguettevõtjale</w:t>
      </w:r>
      <w:r w:rsidRPr="002E47E0">
        <w:rPr>
          <w:color w:val="052A49"/>
          <w:spacing w:val="-3"/>
          <w:sz w:val="18"/>
        </w:rPr>
        <w:t xml:space="preserve"> </w:t>
      </w:r>
      <w:r w:rsidRPr="002E47E0">
        <w:rPr>
          <w:color w:val="052A49"/>
          <w:sz w:val="18"/>
        </w:rPr>
        <w:t>võrgutasu</w:t>
      </w:r>
      <w:r w:rsidR="00276C7C" w:rsidRPr="00091192">
        <w:rPr>
          <w:color w:val="052A49"/>
          <w:sz w:val="18"/>
        </w:rPr>
        <w:t xml:space="preserve"> ja muud võrguteenuse osutamisega seotud tasud</w:t>
      </w:r>
      <w:r w:rsidRPr="002E47E0">
        <w:rPr>
          <w:color w:val="052A49"/>
          <w:spacing w:val="-3"/>
          <w:sz w:val="18"/>
        </w:rPr>
        <w:t xml:space="preserve"> </w:t>
      </w:r>
      <w:r w:rsidRPr="002E47E0">
        <w:rPr>
          <w:color w:val="052A49"/>
          <w:sz w:val="18"/>
        </w:rPr>
        <w:t>kuni võrgulepingu</w:t>
      </w:r>
      <w:r w:rsidRPr="00056445">
        <w:rPr>
          <w:color w:val="052A49"/>
          <w:sz w:val="18"/>
        </w:rPr>
        <w:t xml:space="preserve"> lõpetamise toimingute teostamiseni </w:t>
      </w:r>
      <w:r w:rsidR="00007061" w:rsidRPr="00091192">
        <w:rPr>
          <w:color w:val="052A49"/>
          <w:sz w:val="18"/>
        </w:rPr>
        <w:t>osutatud võrguteenuse eest</w:t>
      </w:r>
      <w:r w:rsidRPr="00056445">
        <w:rPr>
          <w:color w:val="052A49"/>
          <w:sz w:val="18"/>
        </w:rPr>
        <w:t>.</w:t>
      </w:r>
    </w:p>
    <w:p w14:paraId="09242A8B" w14:textId="77777777" w:rsidR="00E66547" w:rsidRPr="00E41A0A" w:rsidRDefault="00E66547" w:rsidP="00690EBF">
      <w:pPr>
        <w:pStyle w:val="ListParagraph"/>
        <w:numPr>
          <w:ilvl w:val="1"/>
          <w:numId w:val="3"/>
        </w:numPr>
        <w:tabs>
          <w:tab w:val="left" w:pos="844"/>
        </w:tabs>
        <w:spacing w:before="121" w:line="285" w:lineRule="auto"/>
        <w:ind w:left="843"/>
        <w:rPr>
          <w:color w:val="052A49"/>
          <w:sz w:val="18"/>
        </w:rPr>
      </w:pPr>
      <w:r>
        <w:rPr>
          <w:color w:val="052A49"/>
          <w:sz w:val="18"/>
        </w:rPr>
        <w:t>Võrgulepingut</w:t>
      </w:r>
      <w:r>
        <w:rPr>
          <w:color w:val="052A49"/>
          <w:spacing w:val="-4"/>
          <w:sz w:val="18"/>
        </w:rPr>
        <w:t xml:space="preserve"> </w:t>
      </w:r>
      <w:r>
        <w:rPr>
          <w:color w:val="052A49"/>
          <w:sz w:val="18"/>
        </w:rPr>
        <w:t>saab</w:t>
      </w:r>
      <w:r>
        <w:rPr>
          <w:color w:val="052A49"/>
          <w:spacing w:val="-3"/>
          <w:sz w:val="18"/>
        </w:rPr>
        <w:t xml:space="preserve"> </w:t>
      </w:r>
      <w:r>
        <w:rPr>
          <w:color w:val="052A49"/>
          <w:sz w:val="18"/>
        </w:rPr>
        <w:t>muuta</w:t>
      </w:r>
      <w:r>
        <w:rPr>
          <w:color w:val="052A49"/>
          <w:spacing w:val="-3"/>
          <w:sz w:val="18"/>
        </w:rPr>
        <w:t xml:space="preserve"> </w:t>
      </w:r>
      <w:r>
        <w:rPr>
          <w:color w:val="052A49"/>
          <w:sz w:val="18"/>
        </w:rPr>
        <w:t>poolte</w:t>
      </w:r>
      <w:r>
        <w:rPr>
          <w:color w:val="052A49"/>
          <w:spacing w:val="-3"/>
          <w:sz w:val="18"/>
        </w:rPr>
        <w:t xml:space="preserve"> </w:t>
      </w:r>
      <w:r>
        <w:rPr>
          <w:color w:val="052A49"/>
          <w:sz w:val="18"/>
        </w:rPr>
        <w:t>kokkuleppel</w:t>
      </w:r>
      <w:r>
        <w:rPr>
          <w:color w:val="052A49"/>
          <w:spacing w:val="-3"/>
          <w:sz w:val="18"/>
        </w:rPr>
        <w:t xml:space="preserve"> </w:t>
      </w:r>
      <w:r>
        <w:rPr>
          <w:color w:val="052A49"/>
          <w:sz w:val="18"/>
        </w:rPr>
        <w:t>või</w:t>
      </w:r>
      <w:r>
        <w:rPr>
          <w:color w:val="052A49"/>
          <w:spacing w:val="-3"/>
          <w:sz w:val="18"/>
        </w:rPr>
        <w:t xml:space="preserve"> </w:t>
      </w:r>
      <w:r>
        <w:rPr>
          <w:color w:val="052A49"/>
          <w:sz w:val="18"/>
        </w:rPr>
        <w:t>muudel</w:t>
      </w:r>
      <w:r>
        <w:rPr>
          <w:color w:val="052A49"/>
          <w:spacing w:val="-3"/>
          <w:sz w:val="18"/>
        </w:rPr>
        <w:t xml:space="preserve"> </w:t>
      </w:r>
      <w:r>
        <w:rPr>
          <w:color w:val="052A49"/>
          <w:sz w:val="18"/>
        </w:rPr>
        <w:t>võrgulepingus</w:t>
      </w:r>
      <w:r>
        <w:rPr>
          <w:color w:val="052A49"/>
          <w:spacing w:val="-3"/>
          <w:sz w:val="18"/>
        </w:rPr>
        <w:t xml:space="preserve"> </w:t>
      </w:r>
      <w:r>
        <w:rPr>
          <w:color w:val="052A49"/>
          <w:sz w:val="18"/>
        </w:rPr>
        <w:t>või</w:t>
      </w:r>
      <w:r>
        <w:rPr>
          <w:color w:val="052A49"/>
          <w:spacing w:val="-3"/>
          <w:sz w:val="18"/>
        </w:rPr>
        <w:t xml:space="preserve"> </w:t>
      </w:r>
      <w:r>
        <w:rPr>
          <w:color w:val="052A49"/>
          <w:sz w:val="18"/>
        </w:rPr>
        <w:t>seaduses ettenähtud</w:t>
      </w:r>
      <w:r>
        <w:rPr>
          <w:color w:val="052A49"/>
          <w:spacing w:val="-3"/>
          <w:sz w:val="18"/>
        </w:rPr>
        <w:t xml:space="preserve"> </w:t>
      </w:r>
      <w:r>
        <w:rPr>
          <w:color w:val="052A49"/>
          <w:sz w:val="18"/>
        </w:rPr>
        <w:t>alustel. Eritingimuste muudatused sõlmitakse kirjalikus vormis.</w:t>
      </w:r>
    </w:p>
    <w:p w14:paraId="4B80BCC9" w14:textId="4AEF269A" w:rsidR="00E66547" w:rsidRPr="00523C97" w:rsidRDefault="00E66547" w:rsidP="00690EBF">
      <w:pPr>
        <w:pStyle w:val="ListParagraph"/>
        <w:numPr>
          <w:ilvl w:val="1"/>
          <w:numId w:val="3"/>
        </w:numPr>
        <w:tabs>
          <w:tab w:val="left" w:pos="844"/>
        </w:tabs>
        <w:spacing w:before="121" w:line="285" w:lineRule="auto"/>
        <w:ind w:left="843"/>
        <w:rPr>
          <w:color w:val="052A49"/>
          <w:sz w:val="18"/>
        </w:rPr>
      </w:pPr>
      <w:r w:rsidRPr="00E41A0A">
        <w:rPr>
          <w:color w:val="052A49"/>
          <w:sz w:val="18"/>
        </w:rPr>
        <w:t>Kui võrgulepingu kehtivuse ajal sõlmivad pooled liitumislepingu või tarbimisrežiimi muutmise kokkuleppe, millega muudetakse liitumispunkti</w:t>
      </w:r>
      <w:r w:rsidR="00782EE3">
        <w:rPr>
          <w:color w:val="052A49"/>
          <w:sz w:val="18"/>
        </w:rPr>
        <w:t xml:space="preserve"> või</w:t>
      </w:r>
      <w:r w:rsidR="00754755">
        <w:rPr>
          <w:color w:val="052A49"/>
          <w:sz w:val="18"/>
        </w:rPr>
        <w:t xml:space="preserve"> mõõtepunkti</w:t>
      </w:r>
      <w:r w:rsidRPr="00E41A0A">
        <w:rPr>
          <w:color w:val="052A49"/>
          <w:sz w:val="18"/>
        </w:rPr>
        <w:t xml:space="preserve"> asukohta või tarbimisrežiimi, siis pärast liitumislepingu või tarbimisrežiimi muutmise kokkuleppe täitmist loetakse võrguleping kehtivaks muudetud tingimustel.</w:t>
      </w:r>
    </w:p>
    <w:p w14:paraId="24D73DE4" w14:textId="77777777" w:rsidR="00E66547" w:rsidRDefault="00E66547" w:rsidP="00690EBF">
      <w:pPr>
        <w:pStyle w:val="ListParagraph"/>
        <w:numPr>
          <w:ilvl w:val="1"/>
          <w:numId w:val="3"/>
        </w:numPr>
        <w:tabs>
          <w:tab w:val="left" w:pos="844"/>
        </w:tabs>
        <w:spacing w:before="121" w:line="285" w:lineRule="auto"/>
        <w:ind w:left="843"/>
        <w:rPr>
          <w:sz w:val="18"/>
        </w:rPr>
      </w:pPr>
      <w:r>
        <w:rPr>
          <w:color w:val="052A49"/>
          <w:sz w:val="18"/>
        </w:rPr>
        <w:t>Võrguettevõtjal</w:t>
      </w:r>
      <w:r>
        <w:rPr>
          <w:color w:val="052A49"/>
          <w:spacing w:val="-3"/>
          <w:sz w:val="18"/>
        </w:rPr>
        <w:t xml:space="preserve"> </w:t>
      </w:r>
      <w:r>
        <w:rPr>
          <w:color w:val="052A49"/>
          <w:sz w:val="18"/>
        </w:rPr>
        <w:t>on</w:t>
      </w:r>
      <w:r>
        <w:rPr>
          <w:color w:val="052A49"/>
          <w:spacing w:val="-3"/>
          <w:sz w:val="18"/>
        </w:rPr>
        <w:t xml:space="preserve"> </w:t>
      </w:r>
      <w:r>
        <w:rPr>
          <w:color w:val="052A49"/>
          <w:sz w:val="18"/>
        </w:rPr>
        <w:t>õigus</w:t>
      </w:r>
      <w:r>
        <w:rPr>
          <w:color w:val="052A49"/>
          <w:spacing w:val="-3"/>
          <w:sz w:val="18"/>
        </w:rPr>
        <w:t xml:space="preserve"> </w:t>
      </w:r>
      <w:r>
        <w:rPr>
          <w:color w:val="052A49"/>
          <w:sz w:val="18"/>
        </w:rPr>
        <w:t>ühepoolselt</w:t>
      </w:r>
      <w:r>
        <w:rPr>
          <w:color w:val="052A49"/>
          <w:spacing w:val="-5"/>
          <w:sz w:val="18"/>
        </w:rPr>
        <w:t xml:space="preserve"> </w:t>
      </w:r>
      <w:r>
        <w:rPr>
          <w:color w:val="052A49"/>
          <w:sz w:val="18"/>
        </w:rPr>
        <w:t>muuta</w:t>
      </w:r>
      <w:r>
        <w:rPr>
          <w:color w:val="052A49"/>
          <w:spacing w:val="-5"/>
          <w:sz w:val="18"/>
        </w:rPr>
        <w:t xml:space="preserve"> </w:t>
      </w:r>
      <w:r>
        <w:rPr>
          <w:color w:val="052A49"/>
          <w:sz w:val="18"/>
        </w:rPr>
        <w:t>tüüptingimusi</w:t>
      </w:r>
      <w:r>
        <w:rPr>
          <w:color w:val="052A49"/>
          <w:spacing w:val="-3"/>
          <w:sz w:val="18"/>
        </w:rPr>
        <w:t xml:space="preserve"> </w:t>
      </w:r>
      <w:r>
        <w:rPr>
          <w:color w:val="052A49"/>
          <w:sz w:val="18"/>
        </w:rPr>
        <w:t>ja</w:t>
      </w:r>
      <w:r>
        <w:rPr>
          <w:color w:val="052A49"/>
          <w:spacing w:val="-5"/>
          <w:sz w:val="18"/>
        </w:rPr>
        <w:t xml:space="preserve"> </w:t>
      </w:r>
      <w:r>
        <w:rPr>
          <w:color w:val="052A49"/>
          <w:sz w:val="18"/>
        </w:rPr>
        <w:t>hinnakirja,</w:t>
      </w:r>
      <w:r>
        <w:rPr>
          <w:color w:val="052A49"/>
          <w:spacing w:val="-5"/>
          <w:sz w:val="18"/>
        </w:rPr>
        <w:t xml:space="preserve"> </w:t>
      </w:r>
      <w:r>
        <w:rPr>
          <w:color w:val="052A49"/>
          <w:sz w:val="18"/>
        </w:rPr>
        <w:t>kui</w:t>
      </w:r>
      <w:r>
        <w:rPr>
          <w:color w:val="052A49"/>
          <w:spacing w:val="-5"/>
          <w:sz w:val="18"/>
        </w:rPr>
        <w:t xml:space="preserve"> </w:t>
      </w:r>
      <w:r>
        <w:rPr>
          <w:color w:val="052A49"/>
          <w:sz w:val="18"/>
        </w:rPr>
        <w:t>muutuvad</w:t>
      </w:r>
      <w:r>
        <w:rPr>
          <w:color w:val="052A49"/>
          <w:spacing w:val="-3"/>
          <w:sz w:val="18"/>
        </w:rPr>
        <w:t xml:space="preserve"> </w:t>
      </w:r>
      <w:r>
        <w:rPr>
          <w:color w:val="052A49"/>
          <w:sz w:val="18"/>
        </w:rPr>
        <w:t>gaasituru</w:t>
      </w:r>
      <w:r>
        <w:rPr>
          <w:color w:val="052A49"/>
          <w:spacing w:val="-5"/>
          <w:sz w:val="18"/>
        </w:rPr>
        <w:t xml:space="preserve"> </w:t>
      </w:r>
      <w:r>
        <w:rPr>
          <w:color w:val="052A49"/>
          <w:sz w:val="18"/>
        </w:rPr>
        <w:t>korraldus, üldine majanduslik olukord, õigusaktid või kohtupraktika, samuti kui esinevad muud olulised asjaolud. Tüüptingimuste ja hinnakirja muutmisel järgitakse seaduses sätestatud korda. Võrguettevõtja teavitab klienti tüüptingimuste ja hinnakirja muutmisest seadusega sätestatud korras. Kliendil on muudatusega mittenõustumise korral õigus võrguleping üles öelda 30 kalendripäeva jooksul alates teate saatmisest.</w:t>
      </w:r>
    </w:p>
    <w:p w14:paraId="706E299E" w14:textId="77777777" w:rsidR="00E66547" w:rsidRDefault="00E66547" w:rsidP="00690EBF">
      <w:pPr>
        <w:pStyle w:val="ListParagraph"/>
        <w:numPr>
          <w:ilvl w:val="1"/>
          <w:numId w:val="3"/>
        </w:numPr>
        <w:tabs>
          <w:tab w:val="left" w:pos="844"/>
        </w:tabs>
        <w:spacing w:before="121" w:line="285" w:lineRule="auto"/>
        <w:ind w:left="843"/>
        <w:rPr>
          <w:sz w:val="18"/>
        </w:rPr>
      </w:pPr>
      <w:r w:rsidRPr="00690EBF">
        <w:rPr>
          <w:color w:val="052A49"/>
          <w:sz w:val="18"/>
        </w:rPr>
        <w:t>Võrguleping</w:t>
      </w:r>
      <w:r>
        <w:rPr>
          <w:color w:val="052A49"/>
          <w:spacing w:val="9"/>
          <w:sz w:val="18"/>
        </w:rPr>
        <w:t xml:space="preserve"> </w:t>
      </w:r>
      <w:r>
        <w:rPr>
          <w:color w:val="052A49"/>
          <w:spacing w:val="-2"/>
          <w:sz w:val="18"/>
        </w:rPr>
        <w:t>lõpeb:</w:t>
      </w:r>
    </w:p>
    <w:p w14:paraId="4D3F91C7" w14:textId="77777777" w:rsidR="00E66547" w:rsidRDefault="00E66547" w:rsidP="00690EBF">
      <w:pPr>
        <w:pStyle w:val="ListParagraph"/>
        <w:numPr>
          <w:ilvl w:val="2"/>
          <w:numId w:val="3"/>
        </w:numPr>
        <w:tabs>
          <w:tab w:val="left" w:pos="1567"/>
        </w:tabs>
        <w:spacing w:before="120" w:line="285" w:lineRule="auto"/>
        <w:rPr>
          <w:sz w:val="18"/>
        </w:rPr>
      </w:pPr>
      <w:r>
        <w:rPr>
          <w:color w:val="052A49"/>
          <w:sz w:val="18"/>
        </w:rPr>
        <w:t>poolte</w:t>
      </w:r>
      <w:r>
        <w:rPr>
          <w:color w:val="052A49"/>
          <w:spacing w:val="-10"/>
          <w:sz w:val="18"/>
        </w:rPr>
        <w:t xml:space="preserve"> </w:t>
      </w:r>
      <w:r>
        <w:rPr>
          <w:color w:val="052A49"/>
          <w:sz w:val="18"/>
        </w:rPr>
        <w:t>kirjalikul</w:t>
      </w:r>
      <w:r>
        <w:rPr>
          <w:color w:val="052A49"/>
          <w:spacing w:val="-11"/>
          <w:sz w:val="18"/>
        </w:rPr>
        <w:t xml:space="preserve"> </w:t>
      </w:r>
      <w:r>
        <w:rPr>
          <w:color w:val="052A49"/>
          <w:spacing w:val="-2"/>
          <w:sz w:val="18"/>
        </w:rPr>
        <w:t>kokkuleppel;</w:t>
      </w:r>
    </w:p>
    <w:p w14:paraId="1AC8510B" w14:textId="77777777" w:rsidR="00E66547" w:rsidRDefault="00E66547" w:rsidP="00690EBF">
      <w:pPr>
        <w:pStyle w:val="ListParagraph"/>
        <w:numPr>
          <w:ilvl w:val="2"/>
          <w:numId w:val="3"/>
        </w:numPr>
        <w:tabs>
          <w:tab w:val="left" w:pos="1567"/>
        </w:tabs>
        <w:spacing w:before="120" w:line="285" w:lineRule="auto"/>
        <w:rPr>
          <w:sz w:val="18"/>
        </w:rPr>
      </w:pPr>
      <w:r w:rsidRPr="00690EBF">
        <w:rPr>
          <w:color w:val="052A49"/>
          <w:sz w:val="18"/>
        </w:rPr>
        <w:t>võrgulepingu</w:t>
      </w:r>
      <w:r>
        <w:rPr>
          <w:color w:val="052A49"/>
          <w:spacing w:val="5"/>
          <w:sz w:val="18"/>
        </w:rPr>
        <w:t xml:space="preserve"> </w:t>
      </w:r>
      <w:r>
        <w:rPr>
          <w:color w:val="052A49"/>
          <w:spacing w:val="-2"/>
          <w:sz w:val="18"/>
        </w:rPr>
        <w:t>ülesütlemisel</w:t>
      </w:r>
      <w:r>
        <w:rPr>
          <w:color w:val="052A49"/>
          <w:spacing w:val="6"/>
          <w:sz w:val="18"/>
        </w:rPr>
        <w:t xml:space="preserve"> </w:t>
      </w:r>
      <w:r>
        <w:rPr>
          <w:color w:val="052A49"/>
          <w:spacing w:val="-2"/>
          <w:sz w:val="18"/>
        </w:rPr>
        <w:t>võrgulepingus</w:t>
      </w:r>
      <w:r>
        <w:rPr>
          <w:color w:val="052A49"/>
          <w:spacing w:val="8"/>
          <w:sz w:val="18"/>
        </w:rPr>
        <w:t xml:space="preserve"> </w:t>
      </w:r>
      <w:r>
        <w:rPr>
          <w:color w:val="052A49"/>
          <w:spacing w:val="-2"/>
          <w:sz w:val="18"/>
        </w:rPr>
        <w:t>ja</w:t>
      </w:r>
      <w:r>
        <w:rPr>
          <w:color w:val="052A49"/>
          <w:spacing w:val="9"/>
          <w:sz w:val="18"/>
        </w:rPr>
        <w:t xml:space="preserve"> </w:t>
      </w:r>
      <w:r>
        <w:rPr>
          <w:color w:val="052A49"/>
          <w:spacing w:val="-2"/>
          <w:sz w:val="18"/>
        </w:rPr>
        <w:t>õigusaktides</w:t>
      </w:r>
      <w:r>
        <w:rPr>
          <w:color w:val="052A49"/>
          <w:spacing w:val="7"/>
          <w:sz w:val="18"/>
        </w:rPr>
        <w:t xml:space="preserve"> </w:t>
      </w:r>
      <w:r>
        <w:rPr>
          <w:color w:val="052A49"/>
          <w:spacing w:val="-2"/>
          <w:sz w:val="18"/>
        </w:rPr>
        <w:t>nimetatud</w:t>
      </w:r>
      <w:r>
        <w:rPr>
          <w:color w:val="052A49"/>
          <w:spacing w:val="6"/>
          <w:sz w:val="18"/>
        </w:rPr>
        <w:t xml:space="preserve"> </w:t>
      </w:r>
      <w:r>
        <w:rPr>
          <w:color w:val="052A49"/>
          <w:spacing w:val="-2"/>
          <w:sz w:val="18"/>
        </w:rPr>
        <w:t>alustel;</w:t>
      </w:r>
    </w:p>
    <w:p w14:paraId="11D9CCFE" w14:textId="77777777" w:rsidR="00E66547" w:rsidRDefault="00E66547" w:rsidP="00690EBF">
      <w:pPr>
        <w:pStyle w:val="ListParagraph"/>
        <w:numPr>
          <w:ilvl w:val="2"/>
          <w:numId w:val="3"/>
        </w:numPr>
        <w:tabs>
          <w:tab w:val="left" w:pos="1567"/>
        </w:tabs>
        <w:spacing w:before="120" w:line="285" w:lineRule="auto"/>
        <w:rPr>
          <w:sz w:val="18"/>
        </w:rPr>
      </w:pPr>
      <w:r>
        <w:rPr>
          <w:color w:val="052A49"/>
          <w:sz w:val="18"/>
        </w:rPr>
        <w:t xml:space="preserve">juriidilisest isikust kliendi lõppemisel, v.a juhul, kui võrguleping on üle antud juriidilise isiku </w:t>
      </w:r>
      <w:r>
        <w:rPr>
          <w:color w:val="052A49"/>
          <w:spacing w:val="-2"/>
          <w:sz w:val="18"/>
        </w:rPr>
        <w:t>õigusjärglasele;</w:t>
      </w:r>
    </w:p>
    <w:p w14:paraId="0C8DB35E" w14:textId="77777777" w:rsidR="00E66547" w:rsidRDefault="00E66547" w:rsidP="00690EBF">
      <w:pPr>
        <w:pStyle w:val="ListParagraph"/>
        <w:numPr>
          <w:ilvl w:val="2"/>
          <w:numId w:val="3"/>
        </w:numPr>
        <w:tabs>
          <w:tab w:val="left" w:pos="1567"/>
        </w:tabs>
        <w:spacing w:before="120" w:line="285" w:lineRule="auto"/>
        <w:rPr>
          <w:sz w:val="18"/>
        </w:rPr>
      </w:pPr>
      <w:r>
        <w:rPr>
          <w:color w:val="052A49"/>
          <w:sz w:val="18"/>
        </w:rPr>
        <w:t>õigusaktis</w:t>
      </w:r>
      <w:r>
        <w:rPr>
          <w:color w:val="052A49"/>
          <w:spacing w:val="-11"/>
          <w:sz w:val="18"/>
        </w:rPr>
        <w:t xml:space="preserve"> </w:t>
      </w:r>
      <w:r>
        <w:rPr>
          <w:color w:val="052A49"/>
          <w:sz w:val="18"/>
        </w:rPr>
        <w:t>ettenähtud</w:t>
      </w:r>
      <w:r>
        <w:rPr>
          <w:color w:val="052A49"/>
          <w:spacing w:val="-12"/>
          <w:sz w:val="18"/>
        </w:rPr>
        <w:t xml:space="preserve"> </w:t>
      </w:r>
      <w:r>
        <w:rPr>
          <w:color w:val="052A49"/>
          <w:sz w:val="18"/>
        </w:rPr>
        <w:t>muudel</w:t>
      </w:r>
      <w:r>
        <w:rPr>
          <w:color w:val="052A49"/>
          <w:spacing w:val="-12"/>
          <w:sz w:val="18"/>
        </w:rPr>
        <w:t xml:space="preserve"> </w:t>
      </w:r>
      <w:r>
        <w:rPr>
          <w:color w:val="052A49"/>
          <w:spacing w:val="-2"/>
          <w:sz w:val="18"/>
        </w:rPr>
        <w:t>alustel.</w:t>
      </w:r>
    </w:p>
    <w:p w14:paraId="3326E59B" w14:textId="77777777" w:rsidR="00E66547" w:rsidRDefault="00E66547" w:rsidP="00690EBF">
      <w:pPr>
        <w:pStyle w:val="ListParagraph"/>
        <w:numPr>
          <w:ilvl w:val="1"/>
          <w:numId w:val="3"/>
        </w:numPr>
        <w:tabs>
          <w:tab w:val="left" w:pos="844"/>
        </w:tabs>
        <w:spacing w:before="121" w:line="285" w:lineRule="auto"/>
        <w:ind w:left="843"/>
        <w:rPr>
          <w:sz w:val="18"/>
        </w:rPr>
      </w:pPr>
      <w:r>
        <w:rPr>
          <w:color w:val="052A49"/>
          <w:sz w:val="18"/>
        </w:rPr>
        <w:t>Füüsilisest isikust kliendi surma korral võrguleping ei lõpe, vaid läheb üle isikule, kes päris kliendipaigaldise. Kliendi</w:t>
      </w:r>
      <w:r>
        <w:rPr>
          <w:color w:val="052A49"/>
          <w:spacing w:val="-2"/>
          <w:sz w:val="18"/>
        </w:rPr>
        <w:t xml:space="preserve"> </w:t>
      </w:r>
      <w:r>
        <w:rPr>
          <w:color w:val="052A49"/>
          <w:sz w:val="18"/>
        </w:rPr>
        <w:t>surmast teada saamisel on võrguettevõtjal õigus vormistada võrguleping ümber pärija nimele, teavitades sellest pärijat.</w:t>
      </w:r>
    </w:p>
    <w:p w14:paraId="76433795" w14:textId="77777777" w:rsidR="00E66547" w:rsidRDefault="00E66547" w:rsidP="00690EBF">
      <w:pPr>
        <w:pStyle w:val="ListParagraph"/>
        <w:numPr>
          <w:ilvl w:val="1"/>
          <w:numId w:val="3"/>
        </w:numPr>
        <w:tabs>
          <w:tab w:val="left" w:pos="844"/>
        </w:tabs>
        <w:spacing w:before="121" w:line="285" w:lineRule="auto"/>
        <w:ind w:left="843"/>
        <w:rPr>
          <w:sz w:val="18"/>
        </w:rPr>
      </w:pPr>
      <w:r>
        <w:rPr>
          <w:color w:val="052A49"/>
          <w:sz w:val="18"/>
        </w:rPr>
        <w:lastRenderedPageBreak/>
        <w:t>Kliendil</w:t>
      </w:r>
      <w:r>
        <w:rPr>
          <w:color w:val="052A49"/>
          <w:spacing w:val="-10"/>
          <w:sz w:val="18"/>
        </w:rPr>
        <w:t xml:space="preserve"> </w:t>
      </w:r>
      <w:r>
        <w:rPr>
          <w:color w:val="052A49"/>
          <w:sz w:val="18"/>
        </w:rPr>
        <w:t>on</w:t>
      </w:r>
      <w:r>
        <w:rPr>
          <w:color w:val="052A49"/>
          <w:spacing w:val="-7"/>
          <w:sz w:val="18"/>
        </w:rPr>
        <w:t xml:space="preserve"> </w:t>
      </w:r>
      <w:r>
        <w:rPr>
          <w:color w:val="052A49"/>
          <w:sz w:val="18"/>
        </w:rPr>
        <w:t>õigus</w:t>
      </w:r>
      <w:r>
        <w:rPr>
          <w:color w:val="052A49"/>
          <w:spacing w:val="-6"/>
          <w:sz w:val="18"/>
        </w:rPr>
        <w:t xml:space="preserve"> </w:t>
      </w:r>
      <w:r>
        <w:rPr>
          <w:color w:val="052A49"/>
          <w:sz w:val="18"/>
        </w:rPr>
        <w:t>võrguleping</w:t>
      </w:r>
      <w:r>
        <w:rPr>
          <w:color w:val="052A49"/>
          <w:spacing w:val="-10"/>
          <w:sz w:val="18"/>
        </w:rPr>
        <w:t xml:space="preserve"> </w:t>
      </w:r>
      <w:r>
        <w:rPr>
          <w:color w:val="052A49"/>
          <w:sz w:val="18"/>
        </w:rPr>
        <w:t>igal</w:t>
      </w:r>
      <w:r>
        <w:rPr>
          <w:color w:val="052A49"/>
          <w:spacing w:val="-7"/>
          <w:sz w:val="18"/>
        </w:rPr>
        <w:t xml:space="preserve"> </w:t>
      </w:r>
      <w:r>
        <w:rPr>
          <w:color w:val="052A49"/>
          <w:sz w:val="18"/>
        </w:rPr>
        <w:t>ajal</w:t>
      </w:r>
      <w:r>
        <w:rPr>
          <w:color w:val="052A49"/>
          <w:spacing w:val="-9"/>
          <w:sz w:val="18"/>
        </w:rPr>
        <w:t xml:space="preserve"> </w:t>
      </w:r>
      <w:r>
        <w:rPr>
          <w:color w:val="052A49"/>
          <w:sz w:val="18"/>
        </w:rPr>
        <w:t>üles</w:t>
      </w:r>
      <w:r>
        <w:rPr>
          <w:color w:val="052A49"/>
          <w:spacing w:val="-7"/>
          <w:sz w:val="18"/>
        </w:rPr>
        <w:t xml:space="preserve"> </w:t>
      </w:r>
      <w:r>
        <w:rPr>
          <w:color w:val="052A49"/>
          <w:sz w:val="18"/>
        </w:rPr>
        <w:t>öelda,</w:t>
      </w:r>
      <w:r>
        <w:rPr>
          <w:color w:val="052A49"/>
          <w:spacing w:val="-8"/>
          <w:sz w:val="18"/>
        </w:rPr>
        <w:t xml:space="preserve"> </w:t>
      </w:r>
      <w:r>
        <w:rPr>
          <w:color w:val="052A49"/>
          <w:sz w:val="18"/>
        </w:rPr>
        <w:t>teatades</w:t>
      </w:r>
      <w:r>
        <w:rPr>
          <w:color w:val="052A49"/>
          <w:spacing w:val="-8"/>
          <w:sz w:val="18"/>
        </w:rPr>
        <w:t xml:space="preserve"> </w:t>
      </w:r>
      <w:r>
        <w:rPr>
          <w:color w:val="052A49"/>
          <w:sz w:val="18"/>
        </w:rPr>
        <w:t>sellest</w:t>
      </w:r>
      <w:r>
        <w:rPr>
          <w:color w:val="052A49"/>
          <w:spacing w:val="-9"/>
          <w:sz w:val="18"/>
        </w:rPr>
        <w:t xml:space="preserve"> </w:t>
      </w:r>
      <w:r>
        <w:rPr>
          <w:color w:val="052A49"/>
          <w:sz w:val="18"/>
        </w:rPr>
        <w:t>võrguettevõtjale</w:t>
      </w:r>
      <w:r>
        <w:rPr>
          <w:color w:val="052A49"/>
          <w:spacing w:val="-7"/>
          <w:sz w:val="18"/>
        </w:rPr>
        <w:t xml:space="preserve"> </w:t>
      </w:r>
      <w:r>
        <w:rPr>
          <w:color w:val="052A49"/>
          <w:sz w:val="18"/>
        </w:rPr>
        <w:t>vähemalt</w:t>
      </w:r>
      <w:r>
        <w:rPr>
          <w:color w:val="052A49"/>
          <w:spacing w:val="-8"/>
          <w:sz w:val="18"/>
        </w:rPr>
        <w:t xml:space="preserve"> </w:t>
      </w:r>
      <w:r>
        <w:rPr>
          <w:color w:val="052A49"/>
          <w:sz w:val="18"/>
        </w:rPr>
        <w:t>1</w:t>
      </w:r>
      <w:r>
        <w:rPr>
          <w:color w:val="052A49"/>
          <w:spacing w:val="-9"/>
          <w:sz w:val="18"/>
        </w:rPr>
        <w:t xml:space="preserve"> </w:t>
      </w:r>
      <w:r>
        <w:rPr>
          <w:color w:val="052A49"/>
          <w:sz w:val="18"/>
        </w:rPr>
        <w:t>kuu</w:t>
      </w:r>
      <w:r>
        <w:rPr>
          <w:color w:val="052A49"/>
          <w:spacing w:val="-10"/>
          <w:sz w:val="18"/>
        </w:rPr>
        <w:t xml:space="preserve"> </w:t>
      </w:r>
      <w:r>
        <w:rPr>
          <w:color w:val="052A49"/>
          <w:spacing w:val="-2"/>
          <w:sz w:val="18"/>
        </w:rPr>
        <w:t>ette.</w:t>
      </w:r>
    </w:p>
    <w:p w14:paraId="0BB84BE3" w14:textId="77777777" w:rsidR="00E66547" w:rsidRDefault="00E66547" w:rsidP="00690EBF">
      <w:pPr>
        <w:pStyle w:val="ListParagraph"/>
        <w:numPr>
          <w:ilvl w:val="1"/>
          <w:numId w:val="3"/>
        </w:numPr>
        <w:tabs>
          <w:tab w:val="left" w:pos="844"/>
        </w:tabs>
        <w:spacing w:before="121" w:line="285" w:lineRule="auto"/>
        <w:ind w:left="843"/>
        <w:rPr>
          <w:sz w:val="18"/>
        </w:rPr>
      </w:pPr>
      <w:bookmarkStart w:id="18" w:name="_Ref229764039"/>
      <w:r>
        <w:rPr>
          <w:color w:val="052A49"/>
          <w:sz w:val="18"/>
        </w:rPr>
        <w:t>Kui klient soovib võrgulepingu lõpetada kliendipaigaldise võõrandamise tõttu ning klient esitab võrgulepingu ülesütlemise avalduse ühiselt kliendipaigaldise uue omaniku avaldusega võrgulepingu sõlmimiseks, lõpeb võrguleping võrguettevõtjale ühise avalduse esitamise päevale järgneval tööpäeval, kui ei ole kokku teisiti. Võrgulepingu tagasiulatuvalt lõpetamine ei ole võimalik.</w:t>
      </w:r>
      <w:bookmarkEnd w:id="18"/>
    </w:p>
    <w:p w14:paraId="38440793" w14:textId="77777777" w:rsidR="00E66547" w:rsidRDefault="00E66547" w:rsidP="00690EBF">
      <w:pPr>
        <w:pStyle w:val="ListParagraph"/>
        <w:numPr>
          <w:ilvl w:val="1"/>
          <w:numId w:val="3"/>
        </w:numPr>
        <w:tabs>
          <w:tab w:val="left" w:pos="844"/>
        </w:tabs>
        <w:spacing w:before="121" w:line="285" w:lineRule="auto"/>
        <w:ind w:left="843"/>
        <w:rPr>
          <w:sz w:val="18"/>
        </w:rPr>
      </w:pPr>
      <w:r>
        <w:rPr>
          <w:color w:val="052A49"/>
          <w:sz w:val="18"/>
        </w:rPr>
        <w:t>Võrguettevõtjal</w:t>
      </w:r>
      <w:r>
        <w:rPr>
          <w:color w:val="052A49"/>
          <w:spacing w:val="-8"/>
          <w:sz w:val="18"/>
        </w:rPr>
        <w:t xml:space="preserve"> </w:t>
      </w:r>
      <w:r>
        <w:rPr>
          <w:color w:val="052A49"/>
          <w:sz w:val="18"/>
        </w:rPr>
        <w:t>on</w:t>
      </w:r>
      <w:r>
        <w:rPr>
          <w:color w:val="052A49"/>
          <w:spacing w:val="-11"/>
          <w:sz w:val="18"/>
        </w:rPr>
        <w:t xml:space="preserve"> </w:t>
      </w:r>
      <w:r>
        <w:rPr>
          <w:color w:val="052A49"/>
          <w:sz w:val="18"/>
        </w:rPr>
        <w:t>õigus</w:t>
      </w:r>
      <w:r>
        <w:rPr>
          <w:color w:val="052A49"/>
          <w:spacing w:val="-9"/>
          <w:sz w:val="18"/>
        </w:rPr>
        <w:t xml:space="preserve"> </w:t>
      </w:r>
      <w:r>
        <w:rPr>
          <w:color w:val="052A49"/>
          <w:sz w:val="18"/>
        </w:rPr>
        <w:t>võrguleping</w:t>
      </w:r>
      <w:r>
        <w:rPr>
          <w:color w:val="052A49"/>
          <w:spacing w:val="-8"/>
          <w:sz w:val="18"/>
        </w:rPr>
        <w:t xml:space="preserve"> </w:t>
      </w:r>
      <w:r>
        <w:rPr>
          <w:color w:val="052A49"/>
          <w:sz w:val="18"/>
        </w:rPr>
        <w:t>üles</w:t>
      </w:r>
      <w:r>
        <w:rPr>
          <w:color w:val="052A49"/>
          <w:spacing w:val="-10"/>
          <w:sz w:val="18"/>
        </w:rPr>
        <w:t xml:space="preserve"> </w:t>
      </w:r>
      <w:r>
        <w:rPr>
          <w:color w:val="052A49"/>
          <w:sz w:val="18"/>
        </w:rPr>
        <w:t>öelda,</w:t>
      </w:r>
      <w:r>
        <w:rPr>
          <w:color w:val="052A49"/>
          <w:spacing w:val="-10"/>
          <w:sz w:val="18"/>
        </w:rPr>
        <w:t xml:space="preserve"> </w:t>
      </w:r>
      <w:r>
        <w:rPr>
          <w:color w:val="052A49"/>
          <w:spacing w:val="-4"/>
          <w:sz w:val="18"/>
        </w:rPr>
        <w:t>kui:</w:t>
      </w:r>
    </w:p>
    <w:p w14:paraId="24E37084" w14:textId="77777777" w:rsidR="00E66547" w:rsidRDefault="00E66547" w:rsidP="00690EBF">
      <w:pPr>
        <w:pStyle w:val="ListParagraph"/>
        <w:numPr>
          <w:ilvl w:val="2"/>
          <w:numId w:val="3"/>
        </w:numPr>
        <w:tabs>
          <w:tab w:val="left" w:pos="1567"/>
        </w:tabs>
        <w:spacing w:before="120" w:line="285" w:lineRule="auto"/>
        <w:rPr>
          <w:sz w:val="18"/>
        </w:rPr>
      </w:pPr>
      <w:r>
        <w:rPr>
          <w:color w:val="052A49"/>
          <w:sz w:val="18"/>
        </w:rPr>
        <w:t>gaasivarustus on katkestatud võrgulepingu rikkumise tõttu ja see katkestus on järjest kestnud vähemalt</w:t>
      </w:r>
      <w:r>
        <w:rPr>
          <w:color w:val="052A49"/>
          <w:spacing w:val="-10"/>
          <w:sz w:val="18"/>
        </w:rPr>
        <w:t xml:space="preserve"> </w:t>
      </w:r>
      <w:r>
        <w:rPr>
          <w:color w:val="052A49"/>
          <w:sz w:val="18"/>
        </w:rPr>
        <w:t>180</w:t>
      </w:r>
      <w:r>
        <w:rPr>
          <w:color w:val="052A49"/>
          <w:spacing w:val="-10"/>
          <w:sz w:val="18"/>
        </w:rPr>
        <w:t xml:space="preserve"> </w:t>
      </w:r>
      <w:r>
        <w:rPr>
          <w:color w:val="052A49"/>
          <w:sz w:val="18"/>
        </w:rPr>
        <w:t>kalendripäeva</w:t>
      </w:r>
      <w:r>
        <w:rPr>
          <w:color w:val="052A49"/>
          <w:spacing w:val="-10"/>
          <w:sz w:val="18"/>
        </w:rPr>
        <w:t xml:space="preserve"> </w:t>
      </w:r>
      <w:r>
        <w:rPr>
          <w:color w:val="052A49"/>
          <w:sz w:val="18"/>
        </w:rPr>
        <w:t>ning</w:t>
      </w:r>
      <w:r>
        <w:rPr>
          <w:color w:val="052A49"/>
          <w:spacing w:val="-10"/>
          <w:sz w:val="18"/>
        </w:rPr>
        <w:t xml:space="preserve"> </w:t>
      </w:r>
      <w:r>
        <w:rPr>
          <w:color w:val="052A49"/>
          <w:sz w:val="18"/>
        </w:rPr>
        <w:t>klient</w:t>
      </w:r>
      <w:r>
        <w:rPr>
          <w:color w:val="052A49"/>
          <w:spacing w:val="-10"/>
          <w:sz w:val="18"/>
        </w:rPr>
        <w:t xml:space="preserve"> </w:t>
      </w:r>
      <w:r>
        <w:rPr>
          <w:color w:val="052A49"/>
          <w:sz w:val="18"/>
        </w:rPr>
        <w:t>ei</w:t>
      </w:r>
      <w:r>
        <w:rPr>
          <w:color w:val="052A49"/>
          <w:spacing w:val="-12"/>
          <w:sz w:val="18"/>
        </w:rPr>
        <w:t xml:space="preserve"> </w:t>
      </w:r>
      <w:r>
        <w:rPr>
          <w:color w:val="052A49"/>
          <w:sz w:val="18"/>
        </w:rPr>
        <w:t>ole</w:t>
      </w:r>
      <w:r>
        <w:rPr>
          <w:color w:val="052A49"/>
          <w:spacing w:val="-12"/>
          <w:sz w:val="18"/>
        </w:rPr>
        <w:t xml:space="preserve"> </w:t>
      </w:r>
      <w:r>
        <w:rPr>
          <w:color w:val="052A49"/>
          <w:sz w:val="18"/>
        </w:rPr>
        <w:t>gaasivarustuse</w:t>
      </w:r>
      <w:r>
        <w:rPr>
          <w:color w:val="052A49"/>
          <w:spacing w:val="-12"/>
          <w:sz w:val="18"/>
        </w:rPr>
        <w:t xml:space="preserve"> </w:t>
      </w:r>
      <w:r>
        <w:rPr>
          <w:color w:val="052A49"/>
          <w:sz w:val="18"/>
        </w:rPr>
        <w:t>katkestamise</w:t>
      </w:r>
      <w:r>
        <w:rPr>
          <w:color w:val="052A49"/>
          <w:spacing w:val="-12"/>
          <w:sz w:val="18"/>
        </w:rPr>
        <w:t xml:space="preserve"> </w:t>
      </w:r>
      <w:r>
        <w:rPr>
          <w:color w:val="052A49"/>
          <w:sz w:val="18"/>
        </w:rPr>
        <w:t>aluseks</w:t>
      </w:r>
      <w:r>
        <w:rPr>
          <w:color w:val="052A49"/>
          <w:spacing w:val="-9"/>
          <w:sz w:val="18"/>
        </w:rPr>
        <w:t xml:space="preserve"> </w:t>
      </w:r>
      <w:r>
        <w:rPr>
          <w:color w:val="052A49"/>
          <w:sz w:val="18"/>
        </w:rPr>
        <w:t>olnud</w:t>
      </w:r>
      <w:r>
        <w:rPr>
          <w:color w:val="052A49"/>
          <w:spacing w:val="-10"/>
          <w:sz w:val="18"/>
        </w:rPr>
        <w:t xml:space="preserve"> </w:t>
      </w:r>
      <w:r>
        <w:rPr>
          <w:color w:val="052A49"/>
          <w:sz w:val="18"/>
        </w:rPr>
        <w:t>asjaolu selle aja jooksul kõrvaldanud;</w:t>
      </w:r>
    </w:p>
    <w:p w14:paraId="446030D3" w14:textId="77777777" w:rsidR="00E66547" w:rsidRDefault="00E66547" w:rsidP="00690EBF">
      <w:pPr>
        <w:pStyle w:val="ListParagraph"/>
        <w:numPr>
          <w:ilvl w:val="2"/>
          <w:numId w:val="3"/>
        </w:numPr>
        <w:tabs>
          <w:tab w:val="left" w:pos="1567"/>
        </w:tabs>
        <w:spacing w:before="120" w:line="285" w:lineRule="auto"/>
        <w:rPr>
          <w:sz w:val="18"/>
        </w:rPr>
      </w:pPr>
      <w:bookmarkStart w:id="19" w:name="_Ref229764002"/>
      <w:r>
        <w:rPr>
          <w:color w:val="052A49"/>
          <w:sz w:val="18"/>
        </w:rPr>
        <w:t>klient on oluliselt rikkunud võrgulepingust tulenevaid kohustusi või õigusaktides sätestatud tingimusi ja ei ole rikkumist kõrvaldanud võrguettevõtja antud mõistliku aja jooksul ning seetõttu ei saa võrguettevõtjalt mõistlikult oodata lepingu täitmise jätkamist;</w:t>
      </w:r>
      <w:bookmarkEnd w:id="19"/>
    </w:p>
    <w:p w14:paraId="393DE352" w14:textId="77777777" w:rsidR="00E66547" w:rsidRDefault="00E66547" w:rsidP="00690EBF">
      <w:pPr>
        <w:pStyle w:val="ListParagraph"/>
        <w:numPr>
          <w:ilvl w:val="2"/>
          <w:numId w:val="3"/>
        </w:numPr>
        <w:tabs>
          <w:tab w:val="left" w:pos="1567"/>
        </w:tabs>
        <w:spacing w:before="120" w:line="285" w:lineRule="auto"/>
        <w:rPr>
          <w:sz w:val="18"/>
        </w:rPr>
      </w:pPr>
      <w:bookmarkStart w:id="20" w:name="_Ref229764011"/>
      <w:r>
        <w:rPr>
          <w:color w:val="052A49"/>
          <w:sz w:val="18"/>
        </w:rPr>
        <w:t>kliendipaigaldis</w:t>
      </w:r>
      <w:r>
        <w:rPr>
          <w:color w:val="052A49"/>
          <w:spacing w:val="-11"/>
          <w:sz w:val="18"/>
        </w:rPr>
        <w:t xml:space="preserve"> </w:t>
      </w:r>
      <w:r>
        <w:rPr>
          <w:color w:val="052A49"/>
          <w:sz w:val="18"/>
        </w:rPr>
        <w:t>on</w:t>
      </w:r>
      <w:r>
        <w:rPr>
          <w:color w:val="052A49"/>
          <w:spacing w:val="-12"/>
          <w:sz w:val="18"/>
        </w:rPr>
        <w:t xml:space="preserve"> </w:t>
      </w:r>
      <w:r>
        <w:rPr>
          <w:color w:val="052A49"/>
          <w:sz w:val="18"/>
        </w:rPr>
        <w:t>võõrandatud</w:t>
      </w:r>
      <w:r>
        <w:rPr>
          <w:color w:val="052A49"/>
          <w:spacing w:val="-9"/>
          <w:sz w:val="18"/>
        </w:rPr>
        <w:t xml:space="preserve"> </w:t>
      </w:r>
      <w:r>
        <w:rPr>
          <w:color w:val="052A49"/>
          <w:sz w:val="18"/>
        </w:rPr>
        <w:t>ning</w:t>
      </w:r>
      <w:r>
        <w:rPr>
          <w:color w:val="052A49"/>
          <w:spacing w:val="-10"/>
          <w:sz w:val="18"/>
        </w:rPr>
        <w:t xml:space="preserve"> </w:t>
      </w:r>
      <w:r>
        <w:rPr>
          <w:color w:val="052A49"/>
          <w:sz w:val="18"/>
        </w:rPr>
        <w:t>kliendil</w:t>
      </w:r>
      <w:r>
        <w:rPr>
          <w:color w:val="052A49"/>
          <w:spacing w:val="-11"/>
          <w:sz w:val="18"/>
        </w:rPr>
        <w:t xml:space="preserve"> </w:t>
      </w:r>
      <w:r>
        <w:rPr>
          <w:color w:val="052A49"/>
          <w:sz w:val="18"/>
        </w:rPr>
        <w:t>puudub</w:t>
      </w:r>
      <w:r>
        <w:rPr>
          <w:color w:val="052A49"/>
          <w:spacing w:val="-12"/>
          <w:sz w:val="18"/>
        </w:rPr>
        <w:t xml:space="preserve"> </w:t>
      </w:r>
      <w:r>
        <w:rPr>
          <w:color w:val="052A49"/>
          <w:sz w:val="18"/>
        </w:rPr>
        <w:t>selle</w:t>
      </w:r>
      <w:r>
        <w:rPr>
          <w:color w:val="052A49"/>
          <w:spacing w:val="-12"/>
          <w:sz w:val="18"/>
        </w:rPr>
        <w:t xml:space="preserve"> </w:t>
      </w:r>
      <w:r>
        <w:rPr>
          <w:color w:val="052A49"/>
          <w:sz w:val="18"/>
        </w:rPr>
        <w:t>kasutamiseks</w:t>
      </w:r>
      <w:r>
        <w:rPr>
          <w:color w:val="052A49"/>
          <w:spacing w:val="-9"/>
          <w:sz w:val="18"/>
        </w:rPr>
        <w:t xml:space="preserve"> </w:t>
      </w:r>
      <w:r>
        <w:rPr>
          <w:color w:val="052A49"/>
          <w:sz w:val="18"/>
        </w:rPr>
        <w:t>õiguslik</w:t>
      </w:r>
      <w:r>
        <w:rPr>
          <w:color w:val="052A49"/>
          <w:spacing w:val="-9"/>
          <w:sz w:val="18"/>
        </w:rPr>
        <w:t xml:space="preserve"> </w:t>
      </w:r>
      <w:r>
        <w:rPr>
          <w:color w:val="052A49"/>
          <w:spacing w:val="-2"/>
          <w:sz w:val="18"/>
        </w:rPr>
        <w:t>alus;</w:t>
      </w:r>
      <w:bookmarkEnd w:id="20"/>
    </w:p>
    <w:p w14:paraId="1646A45F" w14:textId="77777777" w:rsidR="00E66547" w:rsidRDefault="00E66547" w:rsidP="00690EBF">
      <w:pPr>
        <w:pStyle w:val="ListParagraph"/>
        <w:numPr>
          <w:ilvl w:val="2"/>
          <w:numId w:val="3"/>
        </w:numPr>
        <w:tabs>
          <w:tab w:val="left" w:pos="1567"/>
        </w:tabs>
        <w:spacing w:before="120" w:line="285" w:lineRule="auto"/>
        <w:rPr>
          <w:sz w:val="18"/>
        </w:rPr>
      </w:pPr>
      <w:r>
        <w:rPr>
          <w:color w:val="052A49"/>
          <w:sz w:val="18"/>
        </w:rPr>
        <w:t>kliendipaigaldis või võrguühendus on hävinenud või likvideeritud ja klient ei ole mõistliku aja jooksul avaldanud soovi võrguühendust taastada;</w:t>
      </w:r>
    </w:p>
    <w:p w14:paraId="2F1C9359" w14:textId="77777777" w:rsidR="00E66547" w:rsidRDefault="00E66547" w:rsidP="00690EBF">
      <w:pPr>
        <w:pStyle w:val="ListParagraph"/>
        <w:numPr>
          <w:ilvl w:val="2"/>
          <w:numId w:val="3"/>
        </w:numPr>
        <w:tabs>
          <w:tab w:val="left" w:pos="1567"/>
        </w:tabs>
        <w:spacing w:before="120" w:line="285" w:lineRule="auto"/>
        <w:rPr>
          <w:sz w:val="18"/>
        </w:rPr>
      </w:pPr>
      <w:r>
        <w:rPr>
          <w:color w:val="052A49"/>
          <w:sz w:val="18"/>
        </w:rPr>
        <w:t>esineb</w:t>
      </w:r>
      <w:r>
        <w:rPr>
          <w:color w:val="052A49"/>
          <w:spacing w:val="-11"/>
          <w:sz w:val="18"/>
        </w:rPr>
        <w:t xml:space="preserve"> </w:t>
      </w:r>
      <w:r>
        <w:rPr>
          <w:color w:val="052A49"/>
          <w:sz w:val="18"/>
        </w:rPr>
        <w:t>muu</w:t>
      </w:r>
      <w:r>
        <w:rPr>
          <w:color w:val="052A49"/>
          <w:spacing w:val="-10"/>
          <w:sz w:val="18"/>
        </w:rPr>
        <w:t xml:space="preserve"> </w:t>
      </w:r>
      <w:r>
        <w:rPr>
          <w:color w:val="052A49"/>
          <w:sz w:val="18"/>
        </w:rPr>
        <w:t>õigusaktides</w:t>
      </w:r>
      <w:r>
        <w:rPr>
          <w:color w:val="052A49"/>
          <w:spacing w:val="-9"/>
          <w:sz w:val="18"/>
        </w:rPr>
        <w:t xml:space="preserve"> </w:t>
      </w:r>
      <w:r>
        <w:rPr>
          <w:color w:val="052A49"/>
          <w:sz w:val="18"/>
        </w:rPr>
        <w:t>sätestatud</w:t>
      </w:r>
      <w:r>
        <w:rPr>
          <w:color w:val="052A49"/>
          <w:spacing w:val="-8"/>
          <w:sz w:val="18"/>
        </w:rPr>
        <w:t xml:space="preserve"> </w:t>
      </w:r>
      <w:r>
        <w:rPr>
          <w:color w:val="052A49"/>
          <w:spacing w:val="-4"/>
          <w:sz w:val="18"/>
        </w:rPr>
        <w:t>alus.</w:t>
      </w:r>
    </w:p>
    <w:p w14:paraId="764D9811" w14:textId="406FB9E9" w:rsidR="00E66547" w:rsidRPr="00454426" w:rsidRDefault="00E66547" w:rsidP="00690EBF">
      <w:pPr>
        <w:pStyle w:val="ListParagraph"/>
        <w:numPr>
          <w:ilvl w:val="1"/>
          <w:numId w:val="3"/>
        </w:numPr>
        <w:tabs>
          <w:tab w:val="left" w:pos="844"/>
        </w:tabs>
        <w:spacing w:before="121" w:line="285" w:lineRule="auto"/>
        <w:ind w:left="843"/>
        <w:rPr>
          <w:sz w:val="18"/>
        </w:rPr>
      </w:pPr>
      <w:r>
        <w:rPr>
          <w:color w:val="052A49"/>
          <w:sz w:val="18"/>
        </w:rPr>
        <w:t xml:space="preserve">Kui võrgulepingus või õigusaktides ei ole ette nähtud muud etteteatamistähtaega, teatab võrguettevõtja kliendile </w:t>
      </w:r>
      <w:r w:rsidRPr="00454426">
        <w:rPr>
          <w:color w:val="052A49"/>
          <w:sz w:val="18"/>
        </w:rPr>
        <w:t xml:space="preserve">võrgulepingu ülesütlemisest ette vähemalt 30 kalendripäeva. Punktis </w:t>
      </w:r>
      <w:r w:rsidR="006A4E4E" w:rsidRPr="00454426">
        <w:rPr>
          <w:color w:val="052A49"/>
          <w:sz w:val="18"/>
        </w:rPr>
        <w:fldChar w:fldCharType="begin"/>
      </w:r>
      <w:r w:rsidR="006A4E4E" w:rsidRPr="00454426">
        <w:rPr>
          <w:color w:val="052A49"/>
          <w:sz w:val="18"/>
        </w:rPr>
        <w:instrText xml:space="preserve"> REF _Ref229764002 \r \h </w:instrText>
      </w:r>
      <w:r w:rsidR="006F3C6C" w:rsidRPr="00454426">
        <w:rPr>
          <w:color w:val="052A49"/>
          <w:sz w:val="18"/>
        </w:rPr>
        <w:instrText xml:space="preserve"> \* MERGEFORMAT </w:instrText>
      </w:r>
      <w:r w:rsidR="006A4E4E" w:rsidRPr="00454426">
        <w:rPr>
          <w:color w:val="052A49"/>
          <w:sz w:val="18"/>
        </w:rPr>
      </w:r>
      <w:r w:rsidR="006A4E4E" w:rsidRPr="00454426">
        <w:rPr>
          <w:color w:val="052A49"/>
          <w:sz w:val="18"/>
        </w:rPr>
        <w:fldChar w:fldCharType="separate"/>
      </w:r>
      <w:r w:rsidR="006A4E4E" w:rsidRPr="00454426">
        <w:rPr>
          <w:color w:val="052A49"/>
          <w:sz w:val="18"/>
        </w:rPr>
        <w:t>10.10.2</w:t>
      </w:r>
      <w:r w:rsidR="006A4E4E" w:rsidRPr="00454426">
        <w:rPr>
          <w:color w:val="052A49"/>
          <w:sz w:val="18"/>
        </w:rPr>
        <w:fldChar w:fldCharType="end"/>
      </w:r>
      <w:r w:rsidR="006A4E4E" w:rsidRPr="00454426">
        <w:rPr>
          <w:color w:val="052A49"/>
          <w:sz w:val="18"/>
        </w:rPr>
        <w:t xml:space="preserve"> </w:t>
      </w:r>
      <w:r w:rsidRPr="00454426">
        <w:rPr>
          <w:color w:val="052A49"/>
          <w:sz w:val="18"/>
        </w:rPr>
        <w:t>nimetatud juhul teatab</w:t>
      </w:r>
      <w:r w:rsidRPr="00454426">
        <w:rPr>
          <w:color w:val="052A49"/>
          <w:spacing w:val="-2"/>
          <w:sz w:val="18"/>
        </w:rPr>
        <w:t xml:space="preserve"> </w:t>
      </w:r>
      <w:r w:rsidRPr="00454426">
        <w:rPr>
          <w:color w:val="052A49"/>
          <w:sz w:val="18"/>
        </w:rPr>
        <w:t>võrguettevõtja</w:t>
      </w:r>
      <w:r w:rsidRPr="00454426">
        <w:rPr>
          <w:color w:val="052A49"/>
          <w:spacing w:val="-2"/>
          <w:sz w:val="18"/>
        </w:rPr>
        <w:t xml:space="preserve"> </w:t>
      </w:r>
      <w:r w:rsidRPr="00454426">
        <w:rPr>
          <w:color w:val="052A49"/>
          <w:sz w:val="18"/>
        </w:rPr>
        <w:t>kliendile</w:t>
      </w:r>
      <w:r w:rsidRPr="00454426">
        <w:rPr>
          <w:color w:val="052A49"/>
          <w:spacing w:val="-2"/>
          <w:sz w:val="18"/>
        </w:rPr>
        <w:t xml:space="preserve"> </w:t>
      </w:r>
      <w:r w:rsidRPr="00454426">
        <w:rPr>
          <w:color w:val="052A49"/>
          <w:sz w:val="18"/>
        </w:rPr>
        <w:t>võrgulepingu</w:t>
      </w:r>
      <w:r w:rsidRPr="00454426">
        <w:rPr>
          <w:color w:val="052A49"/>
          <w:spacing w:val="-2"/>
          <w:sz w:val="18"/>
        </w:rPr>
        <w:t xml:space="preserve"> </w:t>
      </w:r>
      <w:r w:rsidRPr="00454426">
        <w:rPr>
          <w:color w:val="052A49"/>
          <w:sz w:val="18"/>
        </w:rPr>
        <w:t>ülesütlemisest</w:t>
      </w:r>
      <w:r w:rsidRPr="00454426">
        <w:rPr>
          <w:color w:val="052A49"/>
          <w:spacing w:val="-3"/>
          <w:sz w:val="18"/>
        </w:rPr>
        <w:t xml:space="preserve"> </w:t>
      </w:r>
      <w:r w:rsidRPr="00454426">
        <w:rPr>
          <w:color w:val="052A49"/>
          <w:sz w:val="18"/>
        </w:rPr>
        <w:t>ette vähemalt</w:t>
      </w:r>
      <w:r w:rsidRPr="00454426">
        <w:rPr>
          <w:color w:val="052A49"/>
          <w:spacing w:val="-3"/>
          <w:sz w:val="18"/>
        </w:rPr>
        <w:t xml:space="preserve"> </w:t>
      </w:r>
      <w:r w:rsidRPr="00454426">
        <w:rPr>
          <w:color w:val="052A49"/>
          <w:sz w:val="18"/>
        </w:rPr>
        <w:t>7 kalendripäeva.</w:t>
      </w:r>
      <w:r w:rsidRPr="00454426">
        <w:rPr>
          <w:color w:val="052A49"/>
          <w:spacing w:val="-3"/>
          <w:sz w:val="18"/>
        </w:rPr>
        <w:t xml:space="preserve"> </w:t>
      </w:r>
      <w:r w:rsidRPr="00454426">
        <w:rPr>
          <w:color w:val="052A49"/>
          <w:sz w:val="18"/>
        </w:rPr>
        <w:t xml:space="preserve">Punktis </w:t>
      </w:r>
      <w:r w:rsidR="006A4E4E" w:rsidRPr="00454426">
        <w:rPr>
          <w:color w:val="052A49"/>
          <w:sz w:val="18"/>
        </w:rPr>
        <w:fldChar w:fldCharType="begin"/>
      </w:r>
      <w:r w:rsidR="006A4E4E" w:rsidRPr="00454426">
        <w:rPr>
          <w:color w:val="052A49"/>
          <w:sz w:val="18"/>
        </w:rPr>
        <w:instrText xml:space="preserve"> REF _Ref229764011 \r \h </w:instrText>
      </w:r>
      <w:r w:rsidR="006F3C6C" w:rsidRPr="00454426">
        <w:rPr>
          <w:color w:val="052A49"/>
          <w:sz w:val="18"/>
        </w:rPr>
        <w:instrText xml:space="preserve"> \* MERGEFORMAT </w:instrText>
      </w:r>
      <w:r w:rsidR="006A4E4E" w:rsidRPr="00454426">
        <w:rPr>
          <w:color w:val="052A49"/>
          <w:sz w:val="18"/>
        </w:rPr>
      </w:r>
      <w:r w:rsidR="006A4E4E" w:rsidRPr="00454426">
        <w:rPr>
          <w:color w:val="052A49"/>
          <w:sz w:val="18"/>
        </w:rPr>
        <w:fldChar w:fldCharType="separate"/>
      </w:r>
      <w:r w:rsidR="006A4E4E" w:rsidRPr="00454426">
        <w:rPr>
          <w:color w:val="052A49"/>
          <w:sz w:val="18"/>
        </w:rPr>
        <w:t>10.10.3</w:t>
      </w:r>
      <w:r w:rsidR="006A4E4E" w:rsidRPr="00454426">
        <w:rPr>
          <w:color w:val="052A49"/>
          <w:sz w:val="18"/>
        </w:rPr>
        <w:fldChar w:fldCharType="end"/>
      </w:r>
      <w:r w:rsidR="006A4E4E" w:rsidRPr="00454426">
        <w:rPr>
          <w:color w:val="052A49"/>
          <w:sz w:val="18"/>
        </w:rPr>
        <w:t xml:space="preserve"> </w:t>
      </w:r>
      <w:r w:rsidRPr="00454426">
        <w:rPr>
          <w:color w:val="052A49"/>
          <w:sz w:val="18"/>
        </w:rPr>
        <w:t>nimetatud juhul on võrguettevõtjal õigus leping üles öelda etteteatamistähtaega järgimata.</w:t>
      </w:r>
    </w:p>
    <w:p w14:paraId="19CFC31B" w14:textId="4494D9FE" w:rsidR="00E66547" w:rsidRPr="00454426" w:rsidRDefault="00E66547" w:rsidP="00690EBF">
      <w:pPr>
        <w:pStyle w:val="ListParagraph"/>
        <w:numPr>
          <w:ilvl w:val="1"/>
          <w:numId w:val="3"/>
        </w:numPr>
        <w:tabs>
          <w:tab w:val="left" w:pos="844"/>
        </w:tabs>
        <w:spacing w:before="121" w:line="285" w:lineRule="auto"/>
        <w:ind w:left="843"/>
        <w:rPr>
          <w:sz w:val="18"/>
        </w:rPr>
      </w:pPr>
      <w:bookmarkStart w:id="21" w:name="_Ref229763900"/>
      <w:r w:rsidRPr="00454426">
        <w:rPr>
          <w:color w:val="052A49"/>
          <w:sz w:val="18"/>
        </w:rPr>
        <w:t xml:space="preserve">Kui kliendipaigaldise gaasivarustus ei ole varasemalt katkestatud, katkestatakse gaasivarustus hiljemalt võrgulepingu lõppemise päeval, v.a juhul, kui võrgulepingu ülesütlemise avaldus esitatakse vastavalt punktile </w:t>
      </w:r>
      <w:r w:rsidR="00834F81" w:rsidRPr="00454426">
        <w:rPr>
          <w:color w:val="052A49"/>
          <w:sz w:val="18"/>
        </w:rPr>
        <w:fldChar w:fldCharType="begin"/>
      </w:r>
      <w:r w:rsidR="00834F81" w:rsidRPr="00454426">
        <w:rPr>
          <w:color w:val="052A49"/>
          <w:sz w:val="18"/>
        </w:rPr>
        <w:instrText xml:space="preserve"> REF _Ref229764039 \r \h </w:instrText>
      </w:r>
      <w:r w:rsidR="006F3C6C" w:rsidRPr="00454426">
        <w:rPr>
          <w:color w:val="052A49"/>
          <w:sz w:val="18"/>
        </w:rPr>
        <w:instrText xml:space="preserve"> \* MERGEFORMAT </w:instrText>
      </w:r>
      <w:r w:rsidR="00834F81" w:rsidRPr="00454426">
        <w:rPr>
          <w:color w:val="052A49"/>
          <w:sz w:val="18"/>
        </w:rPr>
      </w:r>
      <w:r w:rsidR="00834F81" w:rsidRPr="00454426">
        <w:rPr>
          <w:color w:val="052A49"/>
          <w:sz w:val="18"/>
        </w:rPr>
        <w:fldChar w:fldCharType="separate"/>
      </w:r>
      <w:r w:rsidR="00834F81" w:rsidRPr="00454426">
        <w:rPr>
          <w:color w:val="052A49"/>
          <w:sz w:val="18"/>
        </w:rPr>
        <w:t>10.9</w:t>
      </w:r>
      <w:r w:rsidR="00834F81" w:rsidRPr="00454426">
        <w:rPr>
          <w:color w:val="052A49"/>
          <w:sz w:val="18"/>
        </w:rPr>
        <w:fldChar w:fldCharType="end"/>
      </w:r>
      <w:r w:rsidRPr="00454426">
        <w:rPr>
          <w:color w:val="052A49"/>
          <w:sz w:val="18"/>
        </w:rPr>
        <w:t>.</w:t>
      </w:r>
      <w:bookmarkEnd w:id="21"/>
    </w:p>
    <w:p w14:paraId="527CB142" w14:textId="77777777" w:rsidR="00E66547" w:rsidRDefault="00E66547" w:rsidP="00690EBF">
      <w:pPr>
        <w:pStyle w:val="ListParagraph"/>
        <w:numPr>
          <w:ilvl w:val="1"/>
          <w:numId w:val="3"/>
        </w:numPr>
        <w:tabs>
          <w:tab w:val="left" w:pos="844"/>
        </w:tabs>
        <w:spacing w:before="121" w:line="285" w:lineRule="auto"/>
        <w:ind w:left="843"/>
        <w:rPr>
          <w:sz w:val="18"/>
        </w:rPr>
      </w:pPr>
      <w:bookmarkStart w:id="22" w:name="_Ref229763911"/>
      <w:r>
        <w:rPr>
          <w:color w:val="052A49"/>
          <w:sz w:val="18"/>
        </w:rPr>
        <w:t xml:space="preserve">Võrgulepingu lõppemisel on klient kohustatud võimaldama võrguettevõtjal teostada võrgutoimingut, kliendipaigaldise mõõtevahendi </w:t>
      </w:r>
      <w:r w:rsidRPr="00AB38F3">
        <w:rPr>
          <w:color w:val="052A49"/>
          <w:sz w:val="18"/>
        </w:rPr>
        <w:t>ülevaatust ning vajadusel mõõtevahendi näidu fikseerimist</w:t>
      </w:r>
      <w:r>
        <w:rPr>
          <w:color w:val="052A49"/>
          <w:sz w:val="18"/>
        </w:rPr>
        <w:t>, samuti kohustub klient tasuma arvel näidatud tähtpäevaks kõik tasumata maksed.</w:t>
      </w:r>
      <w:bookmarkEnd w:id="22"/>
    </w:p>
    <w:p w14:paraId="14A911A3" w14:textId="3EBEE343" w:rsidR="00E66547" w:rsidRPr="00946882" w:rsidRDefault="00E66547" w:rsidP="00690EBF">
      <w:pPr>
        <w:pStyle w:val="ListParagraph"/>
        <w:numPr>
          <w:ilvl w:val="1"/>
          <w:numId w:val="3"/>
        </w:numPr>
        <w:tabs>
          <w:tab w:val="left" w:pos="844"/>
        </w:tabs>
        <w:spacing w:before="121" w:line="285" w:lineRule="auto"/>
        <w:ind w:left="843"/>
        <w:rPr>
          <w:color w:val="052A49"/>
          <w:sz w:val="18"/>
        </w:rPr>
      </w:pPr>
      <w:r w:rsidRPr="00946882">
        <w:rPr>
          <w:color w:val="052A49"/>
          <w:sz w:val="18"/>
        </w:rPr>
        <w:t xml:space="preserve">Kui mõõtepunkt on varustatud </w:t>
      </w:r>
      <w:proofErr w:type="spellStart"/>
      <w:r w:rsidRPr="00946882">
        <w:rPr>
          <w:color w:val="052A49"/>
          <w:sz w:val="18"/>
        </w:rPr>
        <w:t>kaugloetava</w:t>
      </w:r>
      <w:proofErr w:type="spellEnd"/>
      <w:r w:rsidRPr="00946882">
        <w:rPr>
          <w:color w:val="052A49"/>
          <w:sz w:val="18"/>
        </w:rPr>
        <w:t xml:space="preserve"> arvestiga, siis loetakse võrgulepingu lõppemisel mõõtevahendi lõppnäiduks võrgulepingu lõppemise kuupäeval fikseeritud näit. Kui klient ei võimalda võrguettevõtjal teostada toiminguid vastavalt </w:t>
      </w:r>
      <w:r w:rsidRPr="00A7357E">
        <w:rPr>
          <w:color w:val="052A49"/>
          <w:sz w:val="18"/>
        </w:rPr>
        <w:t xml:space="preserve">punktile </w:t>
      </w:r>
      <w:r w:rsidR="00834F81" w:rsidRPr="00A7357E">
        <w:rPr>
          <w:color w:val="052A49"/>
          <w:sz w:val="18"/>
        </w:rPr>
        <w:fldChar w:fldCharType="begin"/>
      </w:r>
      <w:r w:rsidR="00834F81" w:rsidRPr="00A7357E">
        <w:rPr>
          <w:color w:val="052A49"/>
          <w:sz w:val="18"/>
        </w:rPr>
        <w:instrText xml:space="preserve"> REF _Ref229763911 \r \h </w:instrText>
      </w:r>
      <w:r w:rsidR="006F3C6C" w:rsidRPr="00A7357E">
        <w:rPr>
          <w:color w:val="052A49"/>
          <w:sz w:val="18"/>
        </w:rPr>
        <w:instrText xml:space="preserve"> \* MERGEFORMAT </w:instrText>
      </w:r>
      <w:r w:rsidR="00834F81" w:rsidRPr="00A7357E">
        <w:rPr>
          <w:color w:val="052A49"/>
          <w:sz w:val="18"/>
        </w:rPr>
      </w:r>
      <w:r w:rsidR="00834F81" w:rsidRPr="00A7357E">
        <w:rPr>
          <w:color w:val="052A49"/>
          <w:sz w:val="18"/>
        </w:rPr>
        <w:fldChar w:fldCharType="separate"/>
      </w:r>
      <w:r w:rsidR="00834F81" w:rsidRPr="00A7357E">
        <w:rPr>
          <w:color w:val="052A49"/>
          <w:sz w:val="18"/>
        </w:rPr>
        <w:t>10.13</w:t>
      </w:r>
      <w:r w:rsidR="00834F81" w:rsidRPr="00A7357E">
        <w:rPr>
          <w:color w:val="052A49"/>
          <w:sz w:val="18"/>
        </w:rPr>
        <w:fldChar w:fldCharType="end"/>
      </w:r>
      <w:r w:rsidRPr="00A7357E">
        <w:rPr>
          <w:color w:val="052A49"/>
          <w:sz w:val="18"/>
        </w:rPr>
        <w:t>, siis</w:t>
      </w:r>
      <w:r w:rsidRPr="00946882">
        <w:rPr>
          <w:color w:val="052A49"/>
          <w:sz w:val="18"/>
        </w:rPr>
        <w:t xml:space="preserve"> loetakse mõõtevahendi lõppnäiduks näit, mille</w:t>
      </w:r>
      <w:r>
        <w:rPr>
          <w:color w:val="052A49"/>
          <w:sz w:val="18"/>
        </w:rPr>
        <w:t xml:space="preserve"> </w:t>
      </w:r>
      <w:r w:rsidRPr="00946882">
        <w:rPr>
          <w:color w:val="052A49"/>
          <w:sz w:val="18"/>
        </w:rPr>
        <w:t>võrguettevõtja on fikseerinud esimesel võimalusel pärast võrgulepingu lõppemist.</w:t>
      </w:r>
    </w:p>
    <w:p w14:paraId="351659D4" w14:textId="77777777" w:rsidR="00E66547" w:rsidRDefault="00E66547" w:rsidP="00690EBF">
      <w:pPr>
        <w:pStyle w:val="ListParagraph"/>
        <w:numPr>
          <w:ilvl w:val="1"/>
          <w:numId w:val="3"/>
        </w:numPr>
        <w:tabs>
          <w:tab w:val="left" w:pos="844"/>
        </w:tabs>
        <w:spacing w:before="121" w:line="285" w:lineRule="auto"/>
        <w:ind w:left="843"/>
        <w:rPr>
          <w:sz w:val="18"/>
        </w:rPr>
      </w:pPr>
      <w:r>
        <w:rPr>
          <w:color w:val="052A49"/>
          <w:sz w:val="18"/>
        </w:rPr>
        <w:t xml:space="preserve">Kui mõõtepunkt ei ole varustatud </w:t>
      </w:r>
      <w:proofErr w:type="spellStart"/>
      <w:r>
        <w:rPr>
          <w:color w:val="052A49"/>
          <w:sz w:val="18"/>
        </w:rPr>
        <w:t>kaugloetava</w:t>
      </w:r>
      <w:proofErr w:type="spellEnd"/>
      <w:r>
        <w:rPr>
          <w:color w:val="052A49"/>
          <w:sz w:val="18"/>
        </w:rPr>
        <w:t xml:space="preserve"> arvestiga, siis loetakse võrgulepingu lõppemisel mõõtevahendi lõppnäiduks:</w:t>
      </w:r>
    </w:p>
    <w:p w14:paraId="3580FC06" w14:textId="77777777" w:rsidR="00E66547" w:rsidRDefault="00E66547" w:rsidP="00690EBF">
      <w:pPr>
        <w:pStyle w:val="ListParagraph"/>
        <w:numPr>
          <w:ilvl w:val="2"/>
          <w:numId w:val="3"/>
        </w:numPr>
        <w:tabs>
          <w:tab w:val="left" w:pos="1567"/>
        </w:tabs>
        <w:spacing w:before="120" w:line="285" w:lineRule="auto"/>
        <w:rPr>
          <w:sz w:val="18"/>
        </w:rPr>
      </w:pPr>
      <w:r w:rsidRPr="00690EBF">
        <w:rPr>
          <w:color w:val="052A49"/>
          <w:sz w:val="18"/>
        </w:rPr>
        <w:t>võrgutoimingu</w:t>
      </w:r>
      <w:r>
        <w:rPr>
          <w:color w:val="052A49"/>
          <w:spacing w:val="10"/>
          <w:sz w:val="18"/>
        </w:rPr>
        <w:t xml:space="preserve"> </w:t>
      </w:r>
      <w:r>
        <w:rPr>
          <w:color w:val="052A49"/>
          <w:spacing w:val="-2"/>
          <w:sz w:val="18"/>
        </w:rPr>
        <w:t>teostamisel</w:t>
      </w:r>
      <w:r>
        <w:rPr>
          <w:color w:val="052A49"/>
          <w:spacing w:val="10"/>
          <w:sz w:val="18"/>
        </w:rPr>
        <w:t xml:space="preserve"> </w:t>
      </w:r>
      <w:r>
        <w:rPr>
          <w:color w:val="052A49"/>
          <w:spacing w:val="-2"/>
          <w:sz w:val="18"/>
        </w:rPr>
        <w:t>fikseeritud</w:t>
      </w:r>
      <w:r>
        <w:rPr>
          <w:color w:val="052A49"/>
          <w:spacing w:val="10"/>
          <w:sz w:val="18"/>
        </w:rPr>
        <w:t xml:space="preserve"> </w:t>
      </w:r>
      <w:r>
        <w:rPr>
          <w:color w:val="052A49"/>
          <w:spacing w:val="-4"/>
          <w:sz w:val="18"/>
        </w:rPr>
        <w:t>näit;</w:t>
      </w:r>
    </w:p>
    <w:p w14:paraId="30513C23" w14:textId="77777777" w:rsidR="00E66547" w:rsidRDefault="00E66547" w:rsidP="00690EBF">
      <w:pPr>
        <w:pStyle w:val="ListParagraph"/>
        <w:numPr>
          <w:ilvl w:val="2"/>
          <w:numId w:val="3"/>
        </w:numPr>
        <w:tabs>
          <w:tab w:val="left" w:pos="1567"/>
        </w:tabs>
        <w:spacing w:before="120" w:line="285" w:lineRule="auto"/>
        <w:rPr>
          <w:sz w:val="18"/>
        </w:rPr>
      </w:pPr>
      <w:r>
        <w:rPr>
          <w:color w:val="052A49"/>
          <w:sz w:val="18"/>
        </w:rPr>
        <w:t>varasema võrgutoimingu teostamisel fikseeritud näit, kui gaasivarustus on varasemalt katkestatud ja võrguettevõtja ei pea vajalikuks võrgulepingu lõppemisel teostada mõõtevahendi ülevaatust ning mõõtevahendi näidu fikseerimist;</w:t>
      </w:r>
    </w:p>
    <w:p w14:paraId="377CC8E8" w14:textId="76224EE3" w:rsidR="00E66547" w:rsidRPr="00061A9F" w:rsidRDefault="00E66547" w:rsidP="00690EBF">
      <w:pPr>
        <w:pStyle w:val="ListParagraph"/>
        <w:numPr>
          <w:ilvl w:val="2"/>
          <w:numId w:val="3"/>
        </w:numPr>
        <w:tabs>
          <w:tab w:val="left" w:pos="1567"/>
        </w:tabs>
        <w:spacing w:before="120" w:line="285" w:lineRule="auto"/>
        <w:rPr>
          <w:sz w:val="18"/>
        </w:rPr>
      </w:pPr>
      <w:r w:rsidRPr="00061A9F">
        <w:rPr>
          <w:color w:val="052A49"/>
          <w:sz w:val="18"/>
        </w:rPr>
        <w:t xml:space="preserve">punktis </w:t>
      </w:r>
      <w:r w:rsidR="00375489" w:rsidRPr="00061A9F">
        <w:rPr>
          <w:color w:val="052A49"/>
          <w:sz w:val="18"/>
        </w:rPr>
        <w:fldChar w:fldCharType="begin"/>
      </w:r>
      <w:r w:rsidR="00375489" w:rsidRPr="00061A9F">
        <w:rPr>
          <w:color w:val="052A49"/>
          <w:sz w:val="18"/>
        </w:rPr>
        <w:instrText xml:space="preserve"> REF _Ref229764039 \r \h </w:instrText>
      </w:r>
      <w:r w:rsidR="00A60A01" w:rsidRPr="00061A9F">
        <w:rPr>
          <w:color w:val="052A49"/>
          <w:sz w:val="18"/>
        </w:rPr>
        <w:instrText xml:space="preserve"> \* MERGEFORMAT </w:instrText>
      </w:r>
      <w:r w:rsidR="00375489" w:rsidRPr="00061A9F">
        <w:rPr>
          <w:color w:val="052A49"/>
          <w:sz w:val="18"/>
        </w:rPr>
      </w:r>
      <w:r w:rsidR="00375489" w:rsidRPr="00061A9F">
        <w:rPr>
          <w:color w:val="052A49"/>
          <w:sz w:val="18"/>
        </w:rPr>
        <w:fldChar w:fldCharType="separate"/>
      </w:r>
      <w:r w:rsidR="00375489" w:rsidRPr="00061A9F">
        <w:rPr>
          <w:color w:val="052A49"/>
          <w:sz w:val="18"/>
        </w:rPr>
        <w:t>10.9</w:t>
      </w:r>
      <w:r w:rsidR="00375489" w:rsidRPr="00061A9F">
        <w:rPr>
          <w:color w:val="052A49"/>
          <w:sz w:val="18"/>
        </w:rPr>
        <w:fldChar w:fldCharType="end"/>
      </w:r>
      <w:r w:rsidRPr="00061A9F">
        <w:rPr>
          <w:color w:val="052A49"/>
          <w:sz w:val="18"/>
        </w:rPr>
        <w:t xml:space="preserve"> nimetatud avalduses fikseeritud näit või vastavalt selles avalduses toodud korras teatatud näit, kui kliendipaigaldise gaasivarustust ei katkestata vastavalt punktile </w:t>
      </w:r>
      <w:r w:rsidR="00375489" w:rsidRPr="00061A9F">
        <w:rPr>
          <w:color w:val="052A49"/>
          <w:sz w:val="18"/>
        </w:rPr>
        <w:fldChar w:fldCharType="begin"/>
      </w:r>
      <w:r w:rsidR="00375489" w:rsidRPr="00061A9F">
        <w:rPr>
          <w:color w:val="052A49"/>
          <w:sz w:val="18"/>
        </w:rPr>
        <w:instrText xml:space="preserve"> REF _Ref229763900 \r \h </w:instrText>
      </w:r>
      <w:r w:rsidR="006F3C6C" w:rsidRPr="00061A9F">
        <w:rPr>
          <w:color w:val="052A49"/>
          <w:sz w:val="18"/>
        </w:rPr>
        <w:instrText xml:space="preserve"> \* MERGEFORMAT </w:instrText>
      </w:r>
      <w:r w:rsidR="00375489" w:rsidRPr="00061A9F">
        <w:rPr>
          <w:color w:val="052A49"/>
          <w:sz w:val="18"/>
        </w:rPr>
      </w:r>
      <w:r w:rsidR="00375489" w:rsidRPr="00061A9F">
        <w:rPr>
          <w:color w:val="052A49"/>
          <w:sz w:val="18"/>
        </w:rPr>
        <w:fldChar w:fldCharType="separate"/>
      </w:r>
      <w:r w:rsidR="00375489" w:rsidRPr="00061A9F">
        <w:rPr>
          <w:color w:val="052A49"/>
          <w:sz w:val="18"/>
        </w:rPr>
        <w:t>10.12</w:t>
      </w:r>
      <w:r w:rsidR="00375489" w:rsidRPr="00061A9F">
        <w:rPr>
          <w:color w:val="052A49"/>
          <w:sz w:val="18"/>
        </w:rPr>
        <w:fldChar w:fldCharType="end"/>
      </w:r>
      <w:r w:rsidRPr="00061A9F">
        <w:rPr>
          <w:color w:val="052A49"/>
          <w:sz w:val="18"/>
        </w:rPr>
        <w:t>;</w:t>
      </w:r>
    </w:p>
    <w:p w14:paraId="49343CFB" w14:textId="77777777" w:rsidR="00E66547" w:rsidRDefault="00E66547" w:rsidP="00690EBF">
      <w:pPr>
        <w:pStyle w:val="ListParagraph"/>
        <w:numPr>
          <w:ilvl w:val="2"/>
          <w:numId w:val="3"/>
        </w:numPr>
        <w:tabs>
          <w:tab w:val="left" w:pos="1567"/>
        </w:tabs>
        <w:spacing w:before="120" w:line="285" w:lineRule="auto"/>
        <w:rPr>
          <w:sz w:val="18"/>
        </w:rPr>
      </w:pPr>
      <w:r>
        <w:rPr>
          <w:color w:val="052A49"/>
          <w:sz w:val="18"/>
        </w:rPr>
        <w:t>näit, mille võrguettevõtja on fikseerinud esimesel võimalusel pärast võrgulepingu lõppemist, kui mõõtevahendi lõppnäitu ei ole tuvastatud eelmistes punktides toodud korras.</w:t>
      </w:r>
    </w:p>
    <w:p w14:paraId="50C2FE55" w14:textId="6EFA4F94" w:rsidR="00485B68" w:rsidRPr="00746A05" w:rsidRDefault="00E66547" w:rsidP="00690EBF">
      <w:pPr>
        <w:pStyle w:val="ListParagraph"/>
        <w:numPr>
          <w:ilvl w:val="1"/>
          <w:numId w:val="3"/>
        </w:numPr>
        <w:tabs>
          <w:tab w:val="left" w:pos="844"/>
        </w:tabs>
        <w:spacing w:before="121" w:line="285" w:lineRule="auto"/>
        <w:ind w:left="843"/>
        <w:rPr>
          <w:sz w:val="18"/>
        </w:rPr>
      </w:pPr>
      <w:r w:rsidRPr="002D740A">
        <w:rPr>
          <w:color w:val="052A49"/>
          <w:sz w:val="18"/>
        </w:rPr>
        <w:t>Võrgulepingu lõppemisel ei pea võrguettevõtja tagama võrguühenduse kasutamise võimaluse säilimist.</w:t>
      </w:r>
      <w:r w:rsidR="000B1D72">
        <w:rPr>
          <w:color w:val="052A49"/>
          <w:sz w:val="18"/>
        </w:rPr>
        <w:t xml:space="preserve"> </w:t>
      </w:r>
      <w:r w:rsidRPr="002D740A">
        <w:rPr>
          <w:color w:val="052A49"/>
          <w:sz w:val="18"/>
        </w:rPr>
        <w:t xml:space="preserve"> </w:t>
      </w:r>
    </w:p>
    <w:p w14:paraId="741434B5" w14:textId="786CB3B3" w:rsidR="00E66547" w:rsidRPr="00075B09" w:rsidRDefault="00E66547" w:rsidP="00690EBF">
      <w:pPr>
        <w:pStyle w:val="ListParagraph"/>
        <w:numPr>
          <w:ilvl w:val="1"/>
          <w:numId w:val="3"/>
        </w:numPr>
        <w:tabs>
          <w:tab w:val="left" w:pos="844"/>
        </w:tabs>
        <w:spacing w:before="121" w:line="285" w:lineRule="auto"/>
        <w:ind w:left="843"/>
        <w:rPr>
          <w:sz w:val="18"/>
        </w:rPr>
      </w:pPr>
      <w:r w:rsidRPr="00075B09">
        <w:rPr>
          <w:color w:val="052A49"/>
          <w:sz w:val="18"/>
        </w:rPr>
        <w:t>Pärast võrgulepingu lõppemist toimub võrguühenduse taastamine</w:t>
      </w:r>
      <w:r w:rsidR="00485B68" w:rsidRPr="00075B09">
        <w:rPr>
          <w:color w:val="052A49"/>
          <w:sz w:val="18"/>
        </w:rPr>
        <w:t xml:space="preserve"> </w:t>
      </w:r>
      <w:r w:rsidR="00082BB2" w:rsidRPr="00082BB2">
        <w:rPr>
          <w:color w:val="052A49"/>
          <w:sz w:val="18"/>
        </w:rPr>
        <w:t xml:space="preserve">uue võrgulepingu sõlmimisega, kui olemasolev võrguühendus on säilinud, selle kasutamine on tehniliselt võimalik ning taotletava võrguteenuse osutamine ei eelda uue võrguühenduse rajamist, olemasoleva võrguühenduse või võrgu ümberehitamist, võrgu tugevdamist ega võrgu läbilaskevõime või võimsuse suurendamist. Sellisel juhul taastatakse gaasivarustus pärast võrgulepingu sõlmimist, gaasivarustuse taastamise eelduste täitmist ning vajalike võrgutoimingute tegemist. </w:t>
      </w:r>
      <w:r w:rsidR="00DE65C1">
        <w:rPr>
          <w:color w:val="052A49"/>
          <w:sz w:val="18"/>
        </w:rPr>
        <w:t xml:space="preserve">Muudel juhtudel toimub võrguühenduse taastamine </w:t>
      </w:r>
      <w:r w:rsidR="008968D3" w:rsidRPr="00075B09">
        <w:rPr>
          <w:color w:val="052A49"/>
          <w:sz w:val="18"/>
        </w:rPr>
        <w:t xml:space="preserve">võrguettevõtjaga </w:t>
      </w:r>
      <w:r w:rsidR="008968D3" w:rsidRPr="00075B09">
        <w:rPr>
          <w:color w:val="052A49"/>
          <w:sz w:val="18"/>
        </w:rPr>
        <w:lastRenderedPageBreak/>
        <w:t>sõlmitavas liitumislepingus kokku lepitud tingimustel.</w:t>
      </w:r>
    </w:p>
    <w:p w14:paraId="69FAB53E" w14:textId="7990B3A2" w:rsidR="00332ED5" w:rsidRPr="00332ED5" w:rsidRDefault="000B1D72" w:rsidP="00091192">
      <w:pPr>
        <w:pStyle w:val="ListParagraph"/>
        <w:numPr>
          <w:ilvl w:val="2"/>
          <w:numId w:val="3"/>
        </w:numPr>
        <w:tabs>
          <w:tab w:val="left" w:pos="1567"/>
        </w:tabs>
        <w:spacing w:before="120" w:line="285" w:lineRule="auto"/>
        <w:rPr>
          <w:color w:val="052A49"/>
          <w:sz w:val="18"/>
        </w:rPr>
      </w:pPr>
      <w:bookmarkStart w:id="23" w:name="_Ref230186121"/>
      <w:bookmarkStart w:id="24" w:name="_Ref230189289"/>
      <w:r w:rsidRPr="00332ED5">
        <w:rPr>
          <w:color w:val="052A49"/>
          <w:sz w:val="18"/>
        </w:rPr>
        <w:t>Olukorda, kus äriklient või</w:t>
      </w:r>
      <w:r w:rsidR="00CB4215" w:rsidRPr="00332ED5">
        <w:rPr>
          <w:color w:val="052A49"/>
          <w:sz w:val="18"/>
        </w:rPr>
        <w:t xml:space="preserve"> temaga seotud isik </w:t>
      </w:r>
      <w:r w:rsidRPr="00332ED5">
        <w:rPr>
          <w:color w:val="052A49"/>
          <w:sz w:val="18"/>
        </w:rPr>
        <w:t>taotleb samas asukohas võrguühenduse kasutamise taastamist 12 kuu jooksul võrgulepingu lõppemisest arvates ja olemasoleva võrguühenduse kasutamise võimalus on säilinud</w:t>
      </w:r>
      <w:r w:rsidR="006F530D">
        <w:rPr>
          <w:color w:val="052A49"/>
          <w:sz w:val="18"/>
        </w:rPr>
        <w:t xml:space="preserve"> ning gaasi kasutatakse samal</w:t>
      </w:r>
      <w:r w:rsidR="001F3A9F">
        <w:rPr>
          <w:color w:val="052A49"/>
          <w:sz w:val="18"/>
        </w:rPr>
        <w:t xml:space="preserve"> eesmärgil (näiteks </w:t>
      </w:r>
      <w:r w:rsidR="006C5F92">
        <w:rPr>
          <w:color w:val="052A49"/>
          <w:sz w:val="18"/>
        </w:rPr>
        <w:t>toidu valmistamiseks, kütmiseks</w:t>
      </w:r>
      <w:r w:rsidR="008B4ADE">
        <w:rPr>
          <w:color w:val="052A49"/>
          <w:sz w:val="18"/>
        </w:rPr>
        <w:t>, tehnoloogiliseks vajaduseks</w:t>
      </w:r>
      <w:r w:rsidR="001F3A9F">
        <w:rPr>
          <w:color w:val="052A49"/>
          <w:sz w:val="18"/>
        </w:rPr>
        <w:t>)</w:t>
      </w:r>
      <w:r w:rsidRPr="00332ED5">
        <w:rPr>
          <w:color w:val="052A49"/>
          <w:sz w:val="18"/>
        </w:rPr>
        <w:t xml:space="preserve">, käsitletakse alati uue võrgulepingu sõlmimisena, mitte liitumislepingu sõlmimisena. </w:t>
      </w:r>
      <w:bookmarkEnd w:id="23"/>
      <w:r w:rsidR="00443CCD" w:rsidRPr="00332ED5">
        <w:rPr>
          <w:color w:val="052A49"/>
          <w:sz w:val="18"/>
        </w:rPr>
        <w:t xml:space="preserve">Sellisel juhul on võrguettevõtjal õigus võrgulepingu sõlmimisel teha võimsuspõhise tasu korrigeeriv arvestus </w:t>
      </w:r>
      <w:r w:rsidR="00082BB2" w:rsidRPr="00332ED5">
        <w:rPr>
          <w:color w:val="052A49"/>
          <w:sz w:val="18"/>
        </w:rPr>
        <w:t>punktis 7.1</w:t>
      </w:r>
      <w:r w:rsidR="009E60FC">
        <w:rPr>
          <w:color w:val="052A49"/>
          <w:sz w:val="18"/>
        </w:rPr>
        <w:t>2</w:t>
      </w:r>
      <w:r w:rsidR="00082BB2" w:rsidRPr="00332ED5">
        <w:rPr>
          <w:color w:val="052A49"/>
          <w:sz w:val="18"/>
        </w:rPr>
        <w:t xml:space="preserve"> sätestatud tingimustel </w:t>
      </w:r>
      <w:r w:rsidR="00443CCD" w:rsidRPr="00332ED5">
        <w:rPr>
          <w:color w:val="052A49"/>
          <w:sz w:val="18"/>
        </w:rPr>
        <w:t>ning taotleja on kohustatud tasuma selle alusel määratud võimsuspõhise tasu</w:t>
      </w:r>
      <w:r w:rsidR="00E60075" w:rsidRPr="00332ED5">
        <w:rPr>
          <w:color w:val="052A49"/>
          <w:sz w:val="18"/>
        </w:rPr>
        <w:t>.</w:t>
      </w:r>
      <w:r w:rsidR="00E60075" w:rsidRPr="00332ED5" w:rsidDel="00566DC9">
        <w:rPr>
          <w:color w:val="052A49"/>
          <w:sz w:val="18"/>
        </w:rPr>
        <w:t xml:space="preserve"> </w:t>
      </w:r>
      <w:r w:rsidR="00E60075" w:rsidRPr="00332ED5">
        <w:rPr>
          <w:color w:val="052A49"/>
          <w:sz w:val="18"/>
        </w:rPr>
        <w:t>Võrguettevõtja taastab gaasivarustuse pärast võrgulepingus ja õigusaktides sätestatud taastamise eelduste täitmist ning korrigeeriva arvestuse alusel määratud võimsuspõhise tasu ja muude asjakohaste tasude tasumist</w:t>
      </w:r>
      <w:r w:rsidR="003F4808" w:rsidRPr="00332ED5">
        <w:rPr>
          <w:color w:val="052A49"/>
          <w:sz w:val="18"/>
        </w:rPr>
        <w:t>.</w:t>
      </w:r>
      <w:bookmarkEnd w:id="24"/>
      <w:r w:rsidR="00332ED5" w:rsidRPr="00AC3601">
        <w:rPr>
          <w:color w:val="052A49"/>
          <w:sz w:val="18"/>
        </w:rPr>
        <w:t xml:space="preserve"> </w:t>
      </w:r>
      <w:r w:rsidR="00332ED5" w:rsidRPr="00332ED5">
        <w:rPr>
          <w:color w:val="052A49"/>
          <w:sz w:val="18"/>
        </w:rPr>
        <w:t>Ärikliendiga seotud isikuks loetakse ärikliendiga samasse kontserni kuuluv isik või sama tegeliku kasusaaja kontrolli all olev isik üksnes juhul, kui vastav seos on tuvastatav objektiivselt kontrollitavate ja võrguettevõtjale seaduslikult kättesaadavate andmete alusel, eelkõige äriregistri andmete, tegelike kasusaajate andmete, majandusaasta aruande, kliendi või taotleja esitatud andmete või sama asukoha võrguühenduse kasutamisega seotud lepinguliste andmete põhjal.</w:t>
      </w:r>
    </w:p>
    <w:p w14:paraId="659EC7C0" w14:textId="31E24D1F" w:rsidR="005D2520" w:rsidRPr="00390AB3" w:rsidRDefault="00E66547" w:rsidP="00690EBF">
      <w:pPr>
        <w:pStyle w:val="ListParagraph"/>
        <w:numPr>
          <w:ilvl w:val="1"/>
          <w:numId w:val="3"/>
        </w:numPr>
        <w:tabs>
          <w:tab w:val="left" w:pos="844"/>
        </w:tabs>
        <w:spacing w:before="121" w:line="285" w:lineRule="auto"/>
        <w:ind w:left="843"/>
        <w:rPr>
          <w:sz w:val="18"/>
        </w:rPr>
      </w:pPr>
      <w:r>
        <w:rPr>
          <w:color w:val="052A49"/>
          <w:sz w:val="18"/>
        </w:rPr>
        <w:t>Võrgulepingu</w:t>
      </w:r>
      <w:r>
        <w:rPr>
          <w:color w:val="052A49"/>
          <w:spacing w:val="-1"/>
          <w:sz w:val="18"/>
        </w:rPr>
        <w:t xml:space="preserve"> </w:t>
      </w:r>
      <w:r>
        <w:rPr>
          <w:color w:val="052A49"/>
          <w:sz w:val="18"/>
        </w:rPr>
        <w:t>lõppemisel</w:t>
      </w:r>
      <w:r>
        <w:rPr>
          <w:color w:val="052A49"/>
          <w:spacing w:val="-1"/>
          <w:sz w:val="18"/>
        </w:rPr>
        <w:t xml:space="preserve"> </w:t>
      </w:r>
      <w:r>
        <w:rPr>
          <w:color w:val="052A49"/>
          <w:sz w:val="18"/>
        </w:rPr>
        <w:t>mistahes põhjusel</w:t>
      </w:r>
      <w:r>
        <w:rPr>
          <w:color w:val="052A49"/>
          <w:spacing w:val="-1"/>
          <w:sz w:val="18"/>
        </w:rPr>
        <w:t xml:space="preserve"> </w:t>
      </w:r>
      <w:r>
        <w:rPr>
          <w:color w:val="052A49"/>
          <w:sz w:val="18"/>
        </w:rPr>
        <w:t>kohaldatakse</w:t>
      </w:r>
      <w:r>
        <w:rPr>
          <w:color w:val="052A49"/>
          <w:spacing w:val="-1"/>
          <w:sz w:val="18"/>
        </w:rPr>
        <w:t xml:space="preserve"> </w:t>
      </w:r>
      <w:r>
        <w:rPr>
          <w:color w:val="052A49"/>
          <w:sz w:val="18"/>
        </w:rPr>
        <w:t>ka</w:t>
      </w:r>
      <w:r>
        <w:rPr>
          <w:color w:val="052A49"/>
          <w:spacing w:val="-1"/>
          <w:sz w:val="18"/>
        </w:rPr>
        <w:t xml:space="preserve"> </w:t>
      </w:r>
      <w:r>
        <w:rPr>
          <w:color w:val="052A49"/>
          <w:sz w:val="18"/>
        </w:rPr>
        <w:t>pärast</w:t>
      </w:r>
      <w:r>
        <w:rPr>
          <w:color w:val="052A49"/>
          <w:spacing w:val="-1"/>
          <w:sz w:val="18"/>
        </w:rPr>
        <w:t xml:space="preserve"> </w:t>
      </w:r>
      <w:r>
        <w:rPr>
          <w:color w:val="052A49"/>
          <w:sz w:val="18"/>
        </w:rPr>
        <w:t>võrgulepingu</w:t>
      </w:r>
      <w:r>
        <w:rPr>
          <w:color w:val="052A49"/>
          <w:spacing w:val="-1"/>
          <w:sz w:val="18"/>
        </w:rPr>
        <w:t xml:space="preserve"> </w:t>
      </w:r>
      <w:r>
        <w:rPr>
          <w:color w:val="052A49"/>
          <w:sz w:val="18"/>
        </w:rPr>
        <w:t>lõppemist</w:t>
      </w:r>
      <w:r>
        <w:rPr>
          <w:color w:val="052A49"/>
          <w:spacing w:val="-1"/>
          <w:sz w:val="18"/>
        </w:rPr>
        <w:t xml:space="preserve"> </w:t>
      </w:r>
      <w:r>
        <w:rPr>
          <w:color w:val="052A49"/>
          <w:sz w:val="18"/>
        </w:rPr>
        <w:t>neid</w:t>
      </w:r>
      <w:r>
        <w:rPr>
          <w:color w:val="052A49"/>
          <w:spacing w:val="-1"/>
          <w:sz w:val="18"/>
        </w:rPr>
        <w:t xml:space="preserve"> </w:t>
      </w:r>
      <w:r>
        <w:rPr>
          <w:color w:val="052A49"/>
          <w:sz w:val="18"/>
        </w:rPr>
        <w:t>lepingu sätteid, mis oma olemuse tõttu sätestavad poolte õigusi ja kohustusi pärast lepingu lõppemist</w:t>
      </w:r>
      <w:r w:rsidR="00843F56">
        <w:rPr>
          <w:color w:val="052A49"/>
          <w:sz w:val="18"/>
        </w:rPr>
        <w:t>.</w:t>
      </w:r>
    </w:p>
    <w:p w14:paraId="1761FC20" w14:textId="77777777" w:rsidR="005D2520" w:rsidRDefault="005D2520">
      <w:pPr>
        <w:pStyle w:val="BodyText"/>
        <w:spacing w:before="9"/>
        <w:ind w:left="0" w:right="0" w:firstLine="0"/>
        <w:jc w:val="left"/>
        <w:rPr>
          <w:sz w:val="19"/>
        </w:rPr>
      </w:pPr>
    </w:p>
    <w:p w14:paraId="25121644" w14:textId="54A8739B" w:rsidR="005D2520" w:rsidRPr="004A7A1F" w:rsidRDefault="00843F56" w:rsidP="00690EBF">
      <w:pPr>
        <w:pStyle w:val="Heading1"/>
        <w:numPr>
          <w:ilvl w:val="0"/>
          <w:numId w:val="3"/>
        </w:numPr>
        <w:pBdr>
          <w:bottom w:val="single" w:sz="4" w:space="1" w:color="5BAFB5"/>
        </w:pBdr>
        <w:tabs>
          <w:tab w:val="left" w:pos="844"/>
        </w:tabs>
        <w:ind w:right="266"/>
        <w:rPr>
          <w:color w:val="FF8883"/>
        </w:rPr>
      </w:pPr>
      <w:r w:rsidRPr="004A7A1F">
        <w:rPr>
          <w:color w:val="FF8883"/>
        </w:rPr>
        <w:t>Poolte</w:t>
      </w:r>
      <w:r w:rsidRPr="004A7A1F">
        <w:rPr>
          <w:rFonts w:ascii="Times New Roman"/>
          <w:color w:val="FF8883"/>
          <w:spacing w:val="-7"/>
        </w:rPr>
        <w:t xml:space="preserve"> </w:t>
      </w:r>
      <w:r w:rsidRPr="00690EBF">
        <w:rPr>
          <w:color w:val="FF8883"/>
        </w:rPr>
        <w:t>vastutus</w:t>
      </w:r>
    </w:p>
    <w:p w14:paraId="32AD8181" w14:textId="77777777" w:rsidR="00A2007D" w:rsidRDefault="00A2007D" w:rsidP="00690EBF">
      <w:pPr>
        <w:pStyle w:val="ListParagraph"/>
        <w:numPr>
          <w:ilvl w:val="1"/>
          <w:numId w:val="3"/>
        </w:numPr>
        <w:tabs>
          <w:tab w:val="left" w:pos="844"/>
        </w:tabs>
        <w:spacing w:before="121" w:line="285" w:lineRule="auto"/>
        <w:ind w:left="843"/>
        <w:rPr>
          <w:sz w:val="18"/>
        </w:rPr>
      </w:pPr>
      <w:r>
        <w:rPr>
          <w:color w:val="052A49"/>
          <w:sz w:val="18"/>
        </w:rPr>
        <w:t>Pooled vastutavad võrgulepingus sätestatud kohustuste mittekohase täitmise või täitmata jätmise (kohustuse rikkumine) eest, sh isikute tegevuse eest, keda nad kasutavad oma õiguste teostamisel ja kohustuste täitmisel või kellel nad lubavad seda teha.</w:t>
      </w:r>
    </w:p>
    <w:p w14:paraId="454E0B67" w14:textId="77777777" w:rsidR="00A2007D" w:rsidRDefault="00A2007D" w:rsidP="00690EBF">
      <w:pPr>
        <w:pStyle w:val="ListParagraph"/>
        <w:numPr>
          <w:ilvl w:val="1"/>
          <w:numId w:val="3"/>
        </w:numPr>
        <w:tabs>
          <w:tab w:val="left" w:pos="844"/>
        </w:tabs>
        <w:spacing w:before="121" w:line="285" w:lineRule="auto"/>
        <w:ind w:left="843"/>
        <w:rPr>
          <w:sz w:val="18"/>
        </w:rPr>
      </w:pPr>
      <w:r>
        <w:rPr>
          <w:color w:val="052A49"/>
          <w:sz w:val="18"/>
        </w:rPr>
        <w:t>Kohustuse rikkumine on vabandatav, kui pool rikkus kohustust vääramatu jõu tõttu. Vääramatu jõud on asjaolu,</w:t>
      </w:r>
      <w:r>
        <w:rPr>
          <w:color w:val="052A49"/>
          <w:spacing w:val="-9"/>
          <w:sz w:val="18"/>
        </w:rPr>
        <w:t xml:space="preserve"> </w:t>
      </w:r>
      <w:r>
        <w:rPr>
          <w:color w:val="052A49"/>
          <w:sz w:val="18"/>
        </w:rPr>
        <w:t>mida</w:t>
      </w:r>
      <w:r>
        <w:rPr>
          <w:color w:val="052A49"/>
          <w:spacing w:val="-6"/>
          <w:sz w:val="18"/>
        </w:rPr>
        <w:t xml:space="preserve"> </w:t>
      </w:r>
      <w:r>
        <w:rPr>
          <w:color w:val="052A49"/>
          <w:sz w:val="18"/>
        </w:rPr>
        <w:t>pool</w:t>
      </w:r>
      <w:r>
        <w:rPr>
          <w:color w:val="052A49"/>
          <w:spacing w:val="-6"/>
          <w:sz w:val="18"/>
        </w:rPr>
        <w:t xml:space="preserve"> </w:t>
      </w:r>
      <w:r>
        <w:rPr>
          <w:color w:val="052A49"/>
          <w:sz w:val="18"/>
        </w:rPr>
        <w:t>ei</w:t>
      </w:r>
      <w:r>
        <w:rPr>
          <w:color w:val="052A49"/>
          <w:spacing w:val="-6"/>
          <w:sz w:val="18"/>
        </w:rPr>
        <w:t xml:space="preserve"> </w:t>
      </w:r>
      <w:r>
        <w:rPr>
          <w:color w:val="052A49"/>
          <w:sz w:val="18"/>
        </w:rPr>
        <w:t>saanud</w:t>
      </w:r>
      <w:r>
        <w:rPr>
          <w:color w:val="052A49"/>
          <w:spacing w:val="-6"/>
          <w:sz w:val="18"/>
        </w:rPr>
        <w:t xml:space="preserve"> </w:t>
      </w:r>
      <w:r>
        <w:rPr>
          <w:color w:val="052A49"/>
          <w:sz w:val="18"/>
        </w:rPr>
        <w:t>mõjutada</w:t>
      </w:r>
      <w:r>
        <w:rPr>
          <w:color w:val="052A49"/>
          <w:spacing w:val="-6"/>
          <w:sz w:val="18"/>
        </w:rPr>
        <w:t xml:space="preserve"> </w:t>
      </w:r>
      <w:r>
        <w:rPr>
          <w:color w:val="052A49"/>
          <w:sz w:val="18"/>
        </w:rPr>
        <w:t>ja</w:t>
      </w:r>
      <w:r>
        <w:rPr>
          <w:color w:val="052A49"/>
          <w:spacing w:val="-6"/>
          <w:sz w:val="18"/>
        </w:rPr>
        <w:t xml:space="preserve"> </w:t>
      </w:r>
      <w:r>
        <w:rPr>
          <w:color w:val="052A49"/>
          <w:sz w:val="18"/>
        </w:rPr>
        <w:t>mõistlikkuse</w:t>
      </w:r>
      <w:r>
        <w:rPr>
          <w:color w:val="052A49"/>
          <w:spacing w:val="-6"/>
          <w:sz w:val="18"/>
        </w:rPr>
        <w:t xml:space="preserve"> </w:t>
      </w:r>
      <w:r>
        <w:rPr>
          <w:color w:val="052A49"/>
          <w:sz w:val="18"/>
        </w:rPr>
        <w:t>põhimõttest</w:t>
      </w:r>
      <w:r>
        <w:rPr>
          <w:color w:val="052A49"/>
          <w:spacing w:val="-7"/>
          <w:sz w:val="18"/>
        </w:rPr>
        <w:t xml:space="preserve"> </w:t>
      </w:r>
      <w:r>
        <w:rPr>
          <w:color w:val="052A49"/>
          <w:sz w:val="18"/>
        </w:rPr>
        <w:t>lähtudes</w:t>
      </w:r>
      <w:r>
        <w:rPr>
          <w:color w:val="052A49"/>
          <w:spacing w:val="-6"/>
          <w:sz w:val="18"/>
        </w:rPr>
        <w:t xml:space="preserve"> </w:t>
      </w:r>
      <w:r>
        <w:rPr>
          <w:color w:val="052A49"/>
          <w:sz w:val="18"/>
        </w:rPr>
        <w:t>ei</w:t>
      </w:r>
      <w:r>
        <w:rPr>
          <w:color w:val="052A49"/>
          <w:spacing w:val="-6"/>
          <w:sz w:val="18"/>
        </w:rPr>
        <w:t xml:space="preserve"> </w:t>
      </w:r>
      <w:r>
        <w:rPr>
          <w:color w:val="052A49"/>
          <w:sz w:val="18"/>
        </w:rPr>
        <w:t>saanud</w:t>
      </w:r>
      <w:r>
        <w:rPr>
          <w:color w:val="052A49"/>
          <w:spacing w:val="-6"/>
          <w:sz w:val="18"/>
        </w:rPr>
        <w:t xml:space="preserve"> </w:t>
      </w:r>
      <w:r>
        <w:rPr>
          <w:color w:val="052A49"/>
          <w:sz w:val="18"/>
        </w:rPr>
        <w:t>temalt</w:t>
      </w:r>
      <w:r>
        <w:rPr>
          <w:color w:val="052A49"/>
          <w:spacing w:val="-7"/>
          <w:sz w:val="18"/>
        </w:rPr>
        <w:t xml:space="preserve"> </w:t>
      </w:r>
      <w:r>
        <w:rPr>
          <w:color w:val="052A49"/>
          <w:sz w:val="18"/>
        </w:rPr>
        <w:t>oodata,</w:t>
      </w:r>
      <w:r>
        <w:rPr>
          <w:color w:val="052A49"/>
          <w:spacing w:val="-7"/>
          <w:sz w:val="18"/>
        </w:rPr>
        <w:t xml:space="preserve"> </w:t>
      </w:r>
      <w:r>
        <w:rPr>
          <w:color w:val="052A49"/>
          <w:sz w:val="18"/>
        </w:rPr>
        <w:t>et</w:t>
      </w:r>
      <w:r>
        <w:rPr>
          <w:color w:val="052A49"/>
          <w:spacing w:val="-7"/>
          <w:sz w:val="18"/>
        </w:rPr>
        <w:t xml:space="preserve"> </w:t>
      </w:r>
      <w:r>
        <w:rPr>
          <w:color w:val="052A49"/>
          <w:sz w:val="18"/>
        </w:rPr>
        <w:t>ta võrgulepingu sõlmimise ajal selle asjaoluga arvestaks või seda väldiks või takistava asjaolu või selle tagajärje ületaks.</w:t>
      </w:r>
    </w:p>
    <w:p w14:paraId="5E184A94" w14:textId="77777777" w:rsidR="00A2007D" w:rsidRDefault="00A2007D" w:rsidP="00690EBF">
      <w:pPr>
        <w:pStyle w:val="ListParagraph"/>
        <w:numPr>
          <w:ilvl w:val="1"/>
          <w:numId w:val="3"/>
        </w:numPr>
        <w:tabs>
          <w:tab w:val="left" w:pos="844"/>
        </w:tabs>
        <w:spacing w:before="121" w:line="285" w:lineRule="auto"/>
        <w:ind w:left="843"/>
        <w:rPr>
          <w:sz w:val="18"/>
        </w:rPr>
      </w:pPr>
      <w:r>
        <w:rPr>
          <w:color w:val="052A49"/>
          <w:sz w:val="18"/>
        </w:rPr>
        <w:t>Võrgulepingust</w:t>
      </w:r>
      <w:r>
        <w:rPr>
          <w:color w:val="052A49"/>
          <w:spacing w:val="-5"/>
          <w:sz w:val="18"/>
        </w:rPr>
        <w:t xml:space="preserve"> </w:t>
      </w:r>
      <w:r>
        <w:rPr>
          <w:color w:val="052A49"/>
          <w:sz w:val="18"/>
        </w:rPr>
        <w:t>tulenevate</w:t>
      </w:r>
      <w:r>
        <w:rPr>
          <w:color w:val="052A49"/>
          <w:spacing w:val="-5"/>
          <w:sz w:val="18"/>
        </w:rPr>
        <w:t xml:space="preserve"> </w:t>
      </w:r>
      <w:r>
        <w:rPr>
          <w:color w:val="052A49"/>
          <w:sz w:val="18"/>
        </w:rPr>
        <w:t>rahaliste</w:t>
      </w:r>
      <w:r>
        <w:rPr>
          <w:color w:val="052A49"/>
          <w:spacing w:val="-7"/>
          <w:sz w:val="18"/>
        </w:rPr>
        <w:t xml:space="preserve"> </w:t>
      </w:r>
      <w:r>
        <w:rPr>
          <w:color w:val="052A49"/>
          <w:sz w:val="18"/>
        </w:rPr>
        <w:t>kohustuste</w:t>
      </w:r>
      <w:r>
        <w:rPr>
          <w:color w:val="052A49"/>
          <w:spacing w:val="-7"/>
          <w:sz w:val="18"/>
        </w:rPr>
        <w:t xml:space="preserve"> </w:t>
      </w:r>
      <w:r>
        <w:rPr>
          <w:color w:val="052A49"/>
          <w:sz w:val="18"/>
        </w:rPr>
        <w:t>täitmata</w:t>
      </w:r>
      <w:r>
        <w:rPr>
          <w:color w:val="052A49"/>
          <w:spacing w:val="-5"/>
          <w:sz w:val="18"/>
        </w:rPr>
        <w:t xml:space="preserve"> </w:t>
      </w:r>
      <w:r>
        <w:rPr>
          <w:color w:val="052A49"/>
          <w:sz w:val="18"/>
        </w:rPr>
        <w:t>jätmine</w:t>
      </w:r>
      <w:r>
        <w:rPr>
          <w:color w:val="052A49"/>
          <w:spacing w:val="-5"/>
          <w:sz w:val="18"/>
        </w:rPr>
        <w:t xml:space="preserve"> </w:t>
      </w:r>
      <w:r>
        <w:rPr>
          <w:color w:val="052A49"/>
          <w:sz w:val="18"/>
        </w:rPr>
        <w:t>ei</w:t>
      </w:r>
      <w:r>
        <w:rPr>
          <w:color w:val="052A49"/>
          <w:spacing w:val="-7"/>
          <w:sz w:val="18"/>
        </w:rPr>
        <w:t xml:space="preserve"> </w:t>
      </w:r>
      <w:r>
        <w:rPr>
          <w:color w:val="052A49"/>
          <w:sz w:val="18"/>
        </w:rPr>
        <w:t>ole</w:t>
      </w:r>
      <w:r>
        <w:rPr>
          <w:color w:val="052A49"/>
          <w:spacing w:val="-7"/>
          <w:sz w:val="18"/>
        </w:rPr>
        <w:t xml:space="preserve"> </w:t>
      </w:r>
      <w:r>
        <w:rPr>
          <w:color w:val="052A49"/>
          <w:sz w:val="18"/>
        </w:rPr>
        <w:t>reeglina</w:t>
      </w:r>
      <w:r>
        <w:rPr>
          <w:color w:val="052A49"/>
          <w:spacing w:val="-5"/>
          <w:sz w:val="18"/>
        </w:rPr>
        <w:t xml:space="preserve"> </w:t>
      </w:r>
      <w:r>
        <w:rPr>
          <w:color w:val="052A49"/>
          <w:sz w:val="18"/>
        </w:rPr>
        <w:t>vabandatav</w:t>
      </w:r>
      <w:r>
        <w:rPr>
          <w:color w:val="052A49"/>
          <w:spacing w:val="-7"/>
          <w:sz w:val="18"/>
        </w:rPr>
        <w:t xml:space="preserve"> </w:t>
      </w:r>
      <w:r>
        <w:rPr>
          <w:color w:val="052A49"/>
          <w:sz w:val="18"/>
        </w:rPr>
        <w:t>vääramatu</w:t>
      </w:r>
      <w:r>
        <w:rPr>
          <w:color w:val="052A49"/>
          <w:spacing w:val="-5"/>
          <w:sz w:val="18"/>
        </w:rPr>
        <w:t xml:space="preserve"> </w:t>
      </w:r>
      <w:r>
        <w:rPr>
          <w:color w:val="052A49"/>
          <w:sz w:val="18"/>
        </w:rPr>
        <w:t xml:space="preserve">jõu </w:t>
      </w:r>
      <w:r>
        <w:rPr>
          <w:color w:val="052A49"/>
          <w:spacing w:val="-2"/>
          <w:sz w:val="18"/>
        </w:rPr>
        <w:t>asjaoludega.</w:t>
      </w:r>
    </w:p>
    <w:p w14:paraId="64F1F9A3" w14:textId="77777777" w:rsidR="00A2007D" w:rsidRDefault="00A2007D" w:rsidP="00690EBF">
      <w:pPr>
        <w:pStyle w:val="ListParagraph"/>
        <w:numPr>
          <w:ilvl w:val="1"/>
          <w:numId w:val="3"/>
        </w:numPr>
        <w:tabs>
          <w:tab w:val="left" w:pos="844"/>
        </w:tabs>
        <w:spacing w:before="121" w:line="285" w:lineRule="auto"/>
        <w:ind w:left="843"/>
        <w:rPr>
          <w:sz w:val="18"/>
        </w:rPr>
      </w:pPr>
      <w:r>
        <w:rPr>
          <w:color w:val="052A49"/>
          <w:sz w:val="18"/>
        </w:rPr>
        <w:t>Kui vääramatu jõu mõju on ajutine, on kohustuse rikkumine vabandatav üksnes aja vältel, mil vääramatu jõud kohustuse täitmist takistas.</w:t>
      </w:r>
    </w:p>
    <w:p w14:paraId="3202D54E" w14:textId="77777777" w:rsidR="00A2007D" w:rsidRDefault="00A2007D" w:rsidP="00690EBF">
      <w:pPr>
        <w:pStyle w:val="ListParagraph"/>
        <w:numPr>
          <w:ilvl w:val="1"/>
          <w:numId w:val="3"/>
        </w:numPr>
        <w:tabs>
          <w:tab w:val="left" w:pos="844"/>
        </w:tabs>
        <w:spacing w:before="121" w:line="285" w:lineRule="auto"/>
        <w:ind w:left="843"/>
        <w:rPr>
          <w:sz w:val="18"/>
        </w:rPr>
      </w:pPr>
      <w:r>
        <w:rPr>
          <w:color w:val="052A49"/>
          <w:sz w:val="18"/>
        </w:rPr>
        <w:t>Võrgulepingus toodud vastutuse piirangud ja välistused ei kehti juhul, kui vastavalt kohalduvatele õigusaktidele, ei saa sellist vastutust piirata või välistada.</w:t>
      </w:r>
    </w:p>
    <w:p w14:paraId="09CF25A4" w14:textId="77777777" w:rsidR="002873C0" w:rsidRPr="00172960" w:rsidRDefault="00A2007D" w:rsidP="00690EBF">
      <w:pPr>
        <w:pStyle w:val="ListParagraph"/>
        <w:numPr>
          <w:ilvl w:val="1"/>
          <w:numId w:val="3"/>
        </w:numPr>
        <w:tabs>
          <w:tab w:val="left" w:pos="844"/>
        </w:tabs>
        <w:spacing w:before="121" w:line="285" w:lineRule="auto"/>
        <w:ind w:left="843"/>
        <w:rPr>
          <w:sz w:val="18"/>
        </w:rPr>
      </w:pPr>
      <w:r w:rsidRPr="00172960">
        <w:rPr>
          <w:color w:val="052A49"/>
          <w:sz w:val="18"/>
        </w:rPr>
        <w:t>Pool hüvitab teisele poolele võrgulepinguga sätestatud kohustuste täitmata jätmisega või mittekohase täitmisega põhjustatud otsese varalise kahju, kuid mitte rohkem kui 25% kliendipaigaldise 12 kuu võrgutasu</w:t>
      </w:r>
      <w:r w:rsidRPr="00172960">
        <w:rPr>
          <w:color w:val="052A49"/>
          <w:spacing w:val="-13"/>
          <w:sz w:val="18"/>
        </w:rPr>
        <w:t xml:space="preserve"> </w:t>
      </w:r>
      <w:r w:rsidRPr="00172960">
        <w:rPr>
          <w:color w:val="052A49"/>
          <w:sz w:val="18"/>
        </w:rPr>
        <w:t>summast.</w:t>
      </w:r>
      <w:r w:rsidRPr="00172960">
        <w:rPr>
          <w:color w:val="052A49"/>
          <w:spacing w:val="-12"/>
          <w:sz w:val="18"/>
        </w:rPr>
        <w:t xml:space="preserve"> </w:t>
      </w:r>
      <w:r w:rsidRPr="00172960">
        <w:rPr>
          <w:color w:val="052A49"/>
          <w:sz w:val="18"/>
        </w:rPr>
        <w:t>Muu</w:t>
      </w:r>
      <w:r w:rsidRPr="00172960">
        <w:rPr>
          <w:color w:val="052A49"/>
          <w:spacing w:val="-13"/>
          <w:sz w:val="18"/>
        </w:rPr>
        <w:t xml:space="preserve"> </w:t>
      </w:r>
      <w:r w:rsidRPr="00172960">
        <w:rPr>
          <w:color w:val="052A49"/>
          <w:sz w:val="18"/>
        </w:rPr>
        <w:t>kahju,</w:t>
      </w:r>
      <w:r w:rsidRPr="00172960">
        <w:rPr>
          <w:color w:val="052A49"/>
          <w:spacing w:val="-12"/>
          <w:sz w:val="18"/>
        </w:rPr>
        <w:t xml:space="preserve"> </w:t>
      </w:r>
      <w:r w:rsidRPr="00172960">
        <w:rPr>
          <w:color w:val="052A49"/>
          <w:sz w:val="18"/>
        </w:rPr>
        <w:t>sh</w:t>
      </w:r>
      <w:r w:rsidRPr="00172960">
        <w:rPr>
          <w:color w:val="052A49"/>
          <w:spacing w:val="-13"/>
          <w:sz w:val="18"/>
        </w:rPr>
        <w:t xml:space="preserve"> </w:t>
      </w:r>
      <w:r w:rsidRPr="00172960">
        <w:rPr>
          <w:color w:val="052A49"/>
          <w:sz w:val="18"/>
        </w:rPr>
        <w:t>mittevaraline</w:t>
      </w:r>
      <w:r w:rsidRPr="00172960">
        <w:rPr>
          <w:color w:val="052A49"/>
          <w:spacing w:val="-13"/>
          <w:sz w:val="18"/>
        </w:rPr>
        <w:t xml:space="preserve"> </w:t>
      </w:r>
      <w:r w:rsidRPr="00172960">
        <w:rPr>
          <w:color w:val="052A49"/>
          <w:sz w:val="18"/>
        </w:rPr>
        <w:t>kahju</w:t>
      </w:r>
      <w:r w:rsidRPr="00172960">
        <w:rPr>
          <w:color w:val="052A49"/>
          <w:spacing w:val="-12"/>
          <w:sz w:val="18"/>
        </w:rPr>
        <w:t xml:space="preserve"> </w:t>
      </w:r>
      <w:r w:rsidRPr="00172960">
        <w:rPr>
          <w:color w:val="052A49"/>
          <w:sz w:val="18"/>
        </w:rPr>
        <w:t>ja</w:t>
      </w:r>
      <w:r w:rsidRPr="00172960">
        <w:rPr>
          <w:color w:val="052A49"/>
          <w:spacing w:val="-13"/>
          <w:sz w:val="18"/>
        </w:rPr>
        <w:t xml:space="preserve"> </w:t>
      </w:r>
      <w:r w:rsidRPr="00172960">
        <w:rPr>
          <w:color w:val="052A49"/>
          <w:sz w:val="18"/>
        </w:rPr>
        <w:t>saamata</w:t>
      </w:r>
      <w:r w:rsidRPr="00172960">
        <w:rPr>
          <w:color w:val="052A49"/>
          <w:spacing w:val="-12"/>
          <w:sz w:val="18"/>
        </w:rPr>
        <w:t xml:space="preserve"> </w:t>
      </w:r>
      <w:r w:rsidRPr="00172960">
        <w:rPr>
          <w:color w:val="052A49"/>
          <w:sz w:val="18"/>
        </w:rPr>
        <w:t>jäänud</w:t>
      </w:r>
      <w:r w:rsidRPr="00172960">
        <w:rPr>
          <w:color w:val="052A49"/>
          <w:spacing w:val="-13"/>
          <w:sz w:val="18"/>
        </w:rPr>
        <w:t xml:space="preserve"> </w:t>
      </w:r>
      <w:r w:rsidRPr="00172960">
        <w:rPr>
          <w:color w:val="052A49"/>
          <w:sz w:val="18"/>
        </w:rPr>
        <w:t>tulu,</w:t>
      </w:r>
      <w:r w:rsidRPr="00172960">
        <w:rPr>
          <w:color w:val="052A49"/>
          <w:spacing w:val="-12"/>
          <w:sz w:val="18"/>
        </w:rPr>
        <w:t xml:space="preserve"> </w:t>
      </w:r>
      <w:r w:rsidRPr="00172960">
        <w:rPr>
          <w:color w:val="052A49"/>
          <w:sz w:val="18"/>
        </w:rPr>
        <w:t>hüvitamisele</w:t>
      </w:r>
      <w:r w:rsidRPr="00172960">
        <w:rPr>
          <w:color w:val="052A49"/>
          <w:spacing w:val="-13"/>
          <w:sz w:val="18"/>
        </w:rPr>
        <w:t xml:space="preserve"> </w:t>
      </w:r>
      <w:r w:rsidRPr="00172960">
        <w:rPr>
          <w:color w:val="052A49"/>
          <w:sz w:val="18"/>
        </w:rPr>
        <w:t>ei</w:t>
      </w:r>
      <w:r w:rsidRPr="00172960">
        <w:rPr>
          <w:color w:val="052A49"/>
          <w:spacing w:val="-12"/>
          <w:sz w:val="18"/>
        </w:rPr>
        <w:t xml:space="preserve"> </w:t>
      </w:r>
      <w:r w:rsidRPr="00172960">
        <w:rPr>
          <w:color w:val="052A49"/>
          <w:sz w:val="18"/>
        </w:rPr>
        <w:t>kuulu.</w:t>
      </w:r>
      <w:r w:rsidRPr="00172960">
        <w:rPr>
          <w:color w:val="052A49"/>
          <w:spacing w:val="-13"/>
          <w:sz w:val="18"/>
        </w:rPr>
        <w:t xml:space="preserve"> </w:t>
      </w:r>
      <w:r w:rsidRPr="00172960">
        <w:rPr>
          <w:color w:val="052A49"/>
          <w:sz w:val="18"/>
        </w:rPr>
        <w:t>Kahju kannatanud</w:t>
      </w:r>
      <w:r w:rsidRPr="00172960">
        <w:rPr>
          <w:color w:val="052A49"/>
          <w:spacing w:val="-2"/>
          <w:sz w:val="18"/>
        </w:rPr>
        <w:t xml:space="preserve"> </w:t>
      </w:r>
      <w:r w:rsidRPr="00172960">
        <w:rPr>
          <w:color w:val="052A49"/>
          <w:sz w:val="18"/>
        </w:rPr>
        <w:t>poole taotluse</w:t>
      </w:r>
      <w:r w:rsidRPr="00172960">
        <w:rPr>
          <w:color w:val="052A49"/>
          <w:spacing w:val="-2"/>
          <w:sz w:val="18"/>
        </w:rPr>
        <w:t xml:space="preserve"> </w:t>
      </w:r>
      <w:r w:rsidRPr="00172960">
        <w:rPr>
          <w:color w:val="052A49"/>
          <w:sz w:val="18"/>
        </w:rPr>
        <w:t>alusel</w:t>
      </w:r>
      <w:r w:rsidRPr="00172960">
        <w:rPr>
          <w:color w:val="052A49"/>
          <w:spacing w:val="-2"/>
          <w:sz w:val="18"/>
        </w:rPr>
        <w:t xml:space="preserve"> </w:t>
      </w:r>
      <w:r w:rsidRPr="00172960">
        <w:rPr>
          <w:color w:val="052A49"/>
          <w:sz w:val="18"/>
        </w:rPr>
        <w:t>hüvitatakse tõendatud kahju hiljemalt</w:t>
      </w:r>
      <w:r w:rsidRPr="00172960">
        <w:rPr>
          <w:color w:val="052A49"/>
          <w:spacing w:val="-3"/>
          <w:sz w:val="18"/>
        </w:rPr>
        <w:t xml:space="preserve"> </w:t>
      </w:r>
      <w:r w:rsidRPr="00172960">
        <w:rPr>
          <w:color w:val="052A49"/>
          <w:sz w:val="18"/>
        </w:rPr>
        <w:t>60</w:t>
      </w:r>
      <w:r w:rsidRPr="00172960">
        <w:rPr>
          <w:color w:val="052A49"/>
          <w:spacing w:val="-2"/>
          <w:sz w:val="18"/>
        </w:rPr>
        <w:t xml:space="preserve"> </w:t>
      </w:r>
      <w:r w:rsidRPr="00172960">
        <w:rPr>
          <w:color w:val="052A49"/>
          <w:sz w:val="18"/>
        </w:rPr>
        <w:t xml:space="preserve">kalendripäeva jooksul taotluse esitamisest. </w:t>
      </w:r>
    </w:p>
    <w:p w14:paraId="31BDEB2D" w14:textId="126E6EDD" w:rsidR="00A2007D" w:rsidRDefault="00A2007D" w:rsidP="00690EBF">
      <w:pPr>
        <w:pStyle w:val="ListParagraph"/>
        <w:numPr>
          <w:ilvl w:val="1"/>
          <w:numId w:val="3"/>
        </w:numPr>
        <w:tabs>
          <w:tab w:val="left" w:pos="844"/>
        </w:tabs>
        <w:spacing w:before="121" w:line="285" w:lineRule="auto"/>
        <w:ind w:left="843"/>
        <w:rPr>
          <w:sz w:val="18"/>
        </w:rPr>
      </w:pPr>
      <w:r>
        <w:rPr>
          <w:color w:val="052A49"/>
          <w:sz w:val="18"/>
        </w:rPr>
        <w:t xml:space="preserve">Kliendi poolt </w:t>
      </w:r>
      <w:r w:rsidRPr="006D1931">
        <w:rPr>
          <w:color w:val="052A49"/>
          <w:sz w:val="18"/>
        </w:rPr>
        <w:t xml:space="preserve">punktis </w:t>
      </w:r>
      <w:r w:rsidR="009F15FA" w:rsidRPr="006D1931">
        <w:rPr>
          <w:color w:val="052A49"/>
          <w:sz w:val="18"/>
        </w:rPr>
        <w:fldChar w:fldCharType="begin"/>
      </w:r>
      <w:r w:rsidR="009F15FA" w:rsidRPr="006D1931">
        <w:rPr>
          <w:color w:val="052A49"/>
          <w:sz w:val="18"/>
        </w:rPr>
        <w:instrText xml:space="preserve"> REF _Ref229763675 \r \h </w:instrText>
      </w:r>
      <w:r w:rsidR="006F3C6C" w:rsidRPr="006D1931">
        <w:rPr>
          <w:color w:val="052A49"/>
          <w:sz w:val="18"/>
        </w:rPr>
        <w:instrText xml:space="preserve"> \* MERGEFORMAT </w:instrText>
      </w:r>
      <w:r w:rsidR="009F15FA" w:rsidRPr="006D1931">
        <w:rPr>
          <w:color w:val="052A49"/>
          <w:sz w:val="18"/>
        </w:rPr>
      </w:r>
      <w:r w:rsidR="009F15FA" w:rsidRPr="006D1931">
        <w:rPr>
          <w:color w:val="052A49"/>
          <w:sz w:val="18"/>
        </w:rPr>
        <w:fldChar w:fldCharType="separate"/>
      </w:r>
      <w:r w:rsidR="0035480E">
        <w:rPr>
          <w:color w:val="052A49"/>
          <w:sz w:val="18"/>
        </w:rPr>
        <w:t>3.14</w:t>
      </w:r>
      <w:r w:rsidR="009F15FA" w:rsidRPr="006D1931">
        <w:rPr>
          <w:color w:val="052A49"/>
          <w:sz w:val="18"/>
        </w:rPr>
        <w:fldChar w:fldCharType="end"/>
      </w:r>
      <w:r w:rsidR="009F15FA" w:rsidRPr="006D1931">
        <w:rPr>
          <w:color w:val="052A49"/>
          <w:sz w:val="18"/>
        </w:rPr>
        <w:t xml:space="preserve"> </w:t>
      </w:r>
      <w:r w:rsidRPr="006D1931">
        <w:rPr>
          <w:color w:val="052A49"/>
          <w:sz w:val="18"/>
        </w:rPr>
        <w:t xml:space="preserve">või </w:t>
      </w:r>
      <w:r w:rsidR="008E365F" w:rsidRPr="006D1931">
        <w:rPr>
          <w:color w:val="052A49"/>
          <w:sz w:val="18"/>
        </w:rPr>
        <w:fldChar w:fldCharType="begin"/>
      </w:r>
      <w:r w:rsidR="008E365F" w:rsidRPr="006D1931">
        <w:rPr>
          <w:color w:val="052A49"/>
          <w:sz w:val="18"/>
        </w:rPr>
        <w:instrText xml:space="preserve"> REF _Ref229764182 \r \h </w:instrText>
      </w:r>
      <w:r w:rsidR="006F3C6C" w:rsidRPr="006D1931">
        <w:rPr>
          <w:color w:val="052A49"/>
          <w:sz w:val="18"/>
        </w:rPr>
        <w:instrText xml:space="preserve"> \* MERGEFORMAT </w:instrText>
      </w:r>
      <w:r w:rsidR="008E365F" w:rsidRPr="006D1931">
        <w:rPr>
          <w:color w:val="052A49"/>
          <w:sz w:val="18"/>
        </w:rPr>
      </w:r>
      <w:r w:rsidR="008E365F" w:rsidRPr="006D1931">
        <w:rPr>
          <w:color w:val="052A49"/>
          <w:sz w:val="18"/>
        </w:rPr>
        <w:fldChar w:fldCharType="separate"/>
      </w:r>
      <w:r w:rsidR="0035480E">
        <w:rPr>
          <w:color w:val="052A49"/>
          <w:sz w:val="18"/>
        </w:rPr>
        <w:t>5.4</w:t>
      </w:r>
      <w:r w:rsidR="008E365F" w:rsidRPr="006D1931">
        <w:rPr>
          <w:color w:val="052A49"/>
          <w:sz w:val="18"/>
        </w:rPr>
        <w:fldChar w:fldCharType="end"/>
      </w:r>
      <w:r w:rsidR="008E365F" w:rsidRPr="006D1931">
        <w:rPr>
          <w:color w:val="052A49"/>
          <w:sz w:val="18"/>
        </w:rPr>
        <w:t xml:space="preserve"> </w:t>
      </w:r>
      <w:r w:rsidRPr="006D1931">
        <w:rPr>
          <w:color w:val="052A49"/>
          <w:sz w:val="18"/>
        </w:rPr>
        <w:t>toodud</w:t>
      </w:r>
      <w:r>
        <w:rPr>
          <w:color w:val="052A49"/>
          <w:sz w:val="18"/>
        </w:rPr>
        <w:t xml:space="preserve"> kohustuse rikkumise korral on võrguettevõtjal õigus nõuda kliendilt leppetrahvi 20% ulatuses Vabariigi Valitsuse poolt kehtestatud kuutasu alammäärast täistööajaga töötamise korral.</w:t>
      </w:r>
    </w:p>
    <w:p w14:paraId="5DF3EF05" w14:textId="319FD0C1" w:rsidR="00A2007D" w:rsidRPr="00172960" w:rsidRDefault="00A2007D" w:rsidP="00690EBF">
      <w:pPr>
        <w:pStyle w:val="ListParagraph"/>
        <w:numPr>
          <w:ilvl w:val="1"/>
          <w:numId w:val="3"/>
        </w:numPr>
        <w:tabs>
          <w:tab w:val="left" w:pos="844"/>
        </w:tabs>
        <w:spacing w:before="121" w:line="285" w:lineRule="auto"/>
        <w:ind w:left="843"/>
        <w:rPr>
          <w:sz w:val="18"/>
        </w:rPr>
      </w:pPr>
      <w:r w:rsidRPr="00172960">
        <w:rPr>
          <w:color w:val="052A49"/>
          <w:sz w:val="18"/>
        </w:rPr>
        <w:t xml:space="preserve">Kliendi poolt </w:t>
      </w:r>
      <w:r w:rsidRPr="00C03042">
        <w:rPr>
          <w:color w:val="052A49"/>
          <w:sz w:val="18"/>
        </w:rPr>
        <w:t xml:space="preserve">punktis </w:t>
      </w:r>
      <w:r w:rsidR="005D04A8" w:rsidRPr="00C03042">
        <w:rPr>
          <w:color w:val="052A49"/>
          <w:sz w:val="18"/>
        </w:rPr>
        <w:fldChar w:fldCharType="begin"/>
      </w:r>
      <w:r w:rsidR="005D04A8" w:rsidRPr="00C03042">
        <w:rPr>
          <w:color w:val="052A49"/>
          <w:sz w:val="18"/>
        </w:rPr>
        <w:instrText xml:space="preserve"> REF _Ref229764228 \r \h </w:instrText>
      </w:r>
      <w:r w:rsidR="00172960" w:rsidRPr="00C03042">
        <w:rPr>
          <w:color w:val="052A49"/>
          <w:sz w:val="18"/>
        </w:rPr>
        <w:instrText xml:space="preserve"> \* MERGEFORMAT </w:instrText>
      </w:r>
      <w:r w:rsidR="005D04A8" w:rsidRPr="00C03042">
        <w:rPr>
          <w:color w:val="052A49"/>
          <w:sz w:val="18"/>
        </w:rPr>
      </w:r>
      <w:r w:rsidR="005D04A8" w:rsidRPr="00C03042">
        <w:rPr>
          <w:color w:val="052A49"/>
          <w:sz w:val="18"/>
        </w:rPr>
        <w:fldChar w:fldCharType="separate"/>
      </w:r>
      <w:r w:rsidR="0035480E">
        <w:rPr>
          <w:color w:val="052A49"/>
          <w:sz w:val="18"/>
        </w:rPr>
        <w:t>3.16</w:t>
      </w:r>
      <w:r w:rsidR="005D04A8" w:rsidRPr="00C03042">
        <w:rPr>
          <w:color w:val="052A49"/>
          <w:sz w:val="18"/>
        </w:rPr>
        <w:fldChar w:fldCharType="end"/>
      </w:r>
      <w:r w:rsidR="005D04A8" w:rsidRPr="00C03042">
        <w:rPr>
          <w:color w:val="052A49"/>
          <w:sz w:val="18"/>
        </w:rPr>
        <w:t xml:space="preserve"> </w:t>
      </w:r>
      <w:r w:rsidRPr="00C03042">
        <w:rPr>
          <w:color w:val="052A49"/>
          <w:sz w:val="18"/>
        </w:rPr>
        <w:t xml:space="preserve">toodud kohustuse rikkumise korral, kui selle tulemusel ei ole võrguettevõtjal võimalik tuvastada kliendi tegelikku tarbimist või teostada võrgutoimingut punktis </w:t>
      </w:r>
      <w:r w:rsidR="002E5960" w:rsidRPr="00C03042">
        <w:rPr>
          <w:color w:val="052A49"/>
          <w:sz w:val="18"/>
        </w:rPr>
        <w:fldChar w:fldCharType="begin"/>
      </w:r>
      <w:r w:rsidR="002E5960" w:rsidRPr="00C03042">
        <w:rPr>
          <w:color w:val="052A49"/>
          <w:sz w:val="18"/>
        </w:rPr>
        <w:instrText xml:space="preserve"> REF _Ref229764260 \r \h </w:instrText>
      </w:r>
      <w:r w:rsidR="00172960" w:rsidRPr="00C03042">
        <w:rPr>
          <w:color w:val="052A49"/>
          <w:sz w:val="18"/>
        </w:rPr>
        <w:instrText xml:space="preserve"> \* MERGEFORMAT </w:instrText>
      </w:r>
      <w:r w:rsidR="002E5960" w:rsidRPr="00C03042">
        <w:rPr>
          <w:color w:val="052A49"/>
          <w:sz w:val="18"/>
        </w:rPr>
      </w:r>
      <w:r w:rsidR="002E5960" w:rsidRPr="00C03042">
        <w:rPr>
          <w:color w:val="052A49"/>
          <w:sz w:val="18"/>
        </w:rPr>
        <w:fldChar w:fldCharType="separate"/>
      </w:r>
      <w:r w:rsidR="002E5960" w:rsidRPr="00C03042">
        <w:rPr>
          <w:color w:val="052A49"/>
          <w:sz w:val="18"/>
        </w:rPr>
        <w:t>9</w:t>
      </w:r>
      <w:r w:rsidR="002E5960" w:rsidRPr="00C03042">
        <w:rPr>
          <w:color w:val="052A49"/>
          <w:sz w:val="18"/>
        </w:rPr>
        <w:fldChar w:fldCharType="end"/>
      </w:r>
      <w:r w:rsidRPr="00C03042">
        <w:rPr>
          <w:color w:val="052A49"/>
          <w:sz w:val="18"/>
        </w:rPr>
        <w:t xml:space="preserve"> kehtestatud alustel</w:t>
      </w:r>
      <w:r w:rsidRPr="00172960">
        <w:rPr>
          <w:color w:val="052A49"/>
          <w:sz w:val="18"/>
        </w:rPr>
        <w:t xml:space="preserve"> ja korras, on võrguettevõtjal õigus nõuda kliendilt leppetrahvi 20 eurot kohustuse iga kordunud rikkumise </w:t>
      </w:r>
      <w:r w:rsidRPr="00172960">
        <w:rPr>
          <w:color w:val="052A49"/>
          <w:spacing w:val="-2"/>
          <w:sz w:val="18"/>
        </w:rPr>
        <w:t>kohta.</w:t>
      </w:r>
    </w:p>
    <w:p w14:paraId="72256C34" w14:textId="77777777" w:rsidR="00A2007D" w:rsidRDefault="00A2007D" w:rsidP="00690EBF">
      <w:pPr>
        <w:pStyle w:val="ListParagraph"/>
        <w:numPr>
          <w:ilvl w:val="1"/>
          <w:numId w:val="3"/>
        </w:numPr>
        <w:tabs>
          <w:tab w:val="left" w:pos="844"/>
        </w:tabs>
        <w:spacing w:before="121" w:line="285" w:lineRule="auto"/>
        <w:ind w:left="843"/>
        <w:rPr>
          <w:sz w:val="18"/>
        </w:rPr>
      </w:pPr>
      <w:r>
        <w:rPr>
          <w:color w:val="052A49"/>
          <w:sz w:val="18"/>
        </w:rPr>
        <w:t>Kui võrguettevõtja poolt katkestatud gaasivarustus on võrguettevõtja nõusolekuta taastatud on võrguettevõtjal õigus nõuda kliendilt leppetrahvi 20% ulatuses Vabariigi Valitsuse poolt kehtestatud kuutasu alammäärast täistööajaga töötamise korral.</w:t>
      </w:r>
    </w:p>
    <w:p w14:paraId="32415088" w14:textId="5B1845FE" w:rsidR="005D2520" w:rsidRPr="00A20B40" w:rsidRDefault="00A2007D" w:rsidP="00A20B40">
      <w:pPr>
        <w:pStyle w:val="ListParagraph"/>
        <w:numPr>
          <w:ilvl w:val="1"/>
          <w:numId w:val="3"/>
        </w:numPr>
        <w:tabs>
          <w:tab w:val="left" w:pos="844"/>
        </w:tabs>
        <w:spacing w:before="121" w:line="285" w:lineRule="auto"/>
        <w:ind w:left="843"/>
        <w:rPr>
          <w:color w:val="052A49"/>
          <w:sz w:val="18"/>
        </w:rPr>
      </w:pPr>
      <w:r>
        <w:rPr>
          <w:color w:val="052A49"/>
          <w:sz w:val="18"/>
        </w:rPr>
        <w:t>Võrguettevõtjal</w:t>
      </w:r>
      <w:r w:rsidRPr="00A20B40">
        <w:rPr>
          <w:color w:val="052A49"/>
          <w:sz w:val="18"/>
        </w:rPr>
        <w:t xml:space="preserve"> </w:t>
      </w:r>
      <w:r>
        <w:rPr>
          <w:color w:val="052A49"/>
          <w:sz w:val="18"/>
        </w:rPr>
        <w:t>on</w:t>
      </w:r>
      <w:r w:rsidRPr="00A20B40">
        <w:rPr>
          <w:color w:val="052A49"/>
          <w:sz w:val="18"/>
        </w:rPr>
        <w:t xml:space="preserve"> </w:t>
      </w:r>
      <w:r>
        <w:rPr>
          <w:color w:val="052A49"/>
          <w:sz w:val="18"/>
        </w:rPr>
        <w:t>õigus</w:t>
      </w:r>
      <w:r w:rsidRPr="00A20B40">
        <w:rPr>
          <w:color w:val="052A49"/>
          <w:sz w:val="18"/>
        </w:rPr>
        <w:t xml:space="preserve"> </w:t>
      </w:r>
      <w:r>
        <w:rPr>
          <w:color w:val="052A49"/>
          <w:sz w:val="18"/>
        </w:rPr>
        <w:t>võrguteenuse</w:t>
      </w:r>
      <w:r w:rsidRPr="00A20B40">
        <w:rPr>
          <w:color w:val="052A49"/>
          <w:sz w:val="18"/>
        </w:rPr>
        <w:t xml:space="preserve"> </w:t>
      </w:r>
      <w:r>
        <w:rPr>
          <w:color w:val="052A49"/>
          <w:sz w:val="18"/>
        </w:rPr>
        <w:t>ja</w:t>
      </w:r>
      <w:r w:rsidRPr="00A20B40">
        <w:rPr>
          <w:color w:val="052A49"/>
          <w:sz w:val="18"/>
        </w:rPr>
        <w:t xml:space="preserve"> </w:t>
      </w:r>
      <w:r>
        <w:rPr>
          <w:color w:val="052A49"/>
          <w:sz w:val="18"/>
        </w:rPr>
        <w:t>gaasi</w:t>
      </w:r>
      <w:r w:rsidRPr="00A20B40">
        <w:rPr>
          <w:color w:val="052A49"/>
          <w:sz w:val="18"/>
        </w:rPr>
        <w:t xml:space="preserve"> </w:t>
      </w:r>
      <w:r>
        <w:rPr>
          <w:color w:val="052A49"/>
          <w:sz w:val="18"/>
        </w:rPr>
        <w:t>ebaseadusliku</w:t>
      </w:r>
      <w:r w:rsidRPr="00A20B40">
        <w:rPr>
          <w:color w:val="052A49"/>
          <w:sz w:val="18"/>
        </w:rPr>
        <w:t xml:space="preserve"> </w:t>
      </w:r>
      <w:r>
        <w:rPr>
          <w:color w:val="052A49"/>
          <w:sz w:val="18"/>
        </w:rPr>
        <w:t>kasutamise</w:t>
      </w:r>
      <w:r w:rsidRPr="00A20B40">
        <w:rPr>
          <w:color w:val="052A49"/>
          <w:sz w:val="18"/>
        </w:rPr>
        <w:t xml:space="preserve"> </w:t>
      </w:r>
      <w:r>
        <w:rPr>
          <w:color w:val="052A49"/>
          <w:sz w:val="18"/>
        </w:rPr>
        <w:t>korral</w:t>
      </w:r>
      <w:r w:rsidRPr="00A20B40">
        <w:rPr>
          <w:color w:val="052A49"/>
          <w:sz w:val="18"/>
        </w:rPr>
        <w:t xml:space="preserve"> </w:t>
      </w:r>
      <w:r>
        <w:rPr>
          <w:color w:val="052A49"/>
          <w:sz w:val="18"/>
        </w:rPr>
        <w:t>või</w:t>
      </w:r>
      <w:r w:rsidRPr="00A20B40">
        <w:rPr>
          <w:color w:val="052A49"/>
          <w:sz w:val="18"/>
        </w:rPr>
        <w:t xml:space="preserve"> </w:t>
      </w:r>
      <w:r>
        <w:rPr>
          <w:color w:val="052A49"/>
          <w:sz w:val="18"/>
        </w:rPr>
        <w:t>kliendi</w:t>
      </w:r>
      <w:r w:rsidRPr="00A20B40">
        <w:rPr>
          <w:color w:val="052A49"/>
          <w:sz w:val="18"/>
        </w:rPr>
        <w:t xml:space="preserve"> </w:t>
      </w:r>
      <w:r>
        <w:rPr>
          <w:color w:val="052A49"/>
          <w:sz w:val="18"/>
        </w:rPr>
        <w:t>poolt</w:t>
      </w:r>
      <w:r w:rsidRPr="00A20B40">
        <w:rPr>
          <w:color w:val="052A49"/>
          <w:sz w:val="18"/>
        </w:rPr>
        <w:t xml:space="preserve"> punkti</w:t>
      </w:r>
      <w:r w:rsidR="00A20B40" w:rsidRPr="00A20B40">
        <w:rPr>
          <w:color w:val="052A49"/>
          <w:sz w:val="18"/>
        </w:rPr>
        <w:t xml:space="preserve"> </w:t>
      </w:r>
      <w:r w:rsidR="00816258" w:rsidRPr="00A20B40">
        <w:rPr>
          <w:color w:val="052A49"/>
          <w:sz w:val="18"/>
        </w:rPr>
        <w:lastRenderedPageBreak/>
        <w:fldChar w:fldCharType="begin"/>
      </w:r>
      <w:r w:rsidR="00816258" w:rsidRPr="00A20B40">
        <w:rPr>
          <w:color w:val="052A49"/>
          <w:sz w:val="18"/>
        </w:rPr>
        <w:instrText xml:space="preserve"> REF _Ref229764228 \r \h </w:instrText>
      </w:r>
      <w:r w:rsidR="006F3C6C" w:rsidRPr="00A20B40">
        <w:rPr>
          <w:color w:val="052A49"/>
          <w:sz w:val="18"/>
        </w:rPr>
        <w:instrText xml:space="preserve"> \* MERGEFORMAT </w:instrText>
      </w:r>
      <w:r w:rsidR="00816258" w:rsidRPr="00A20B40">
        <w:rPr>
          <w:color w:val="052A49"/>
          <w:sz w:val="18"/>
        </w:rPr>
      </w:r>
      <w:r w:rsidR="00816258" w:rsidRPr="00A20B40">
        <w:rPr>
          <w:color w:val="052A49"/>
          <w:sz w:val="18"/>
        </w:rPr>
        <w:fldChar w:fldCharType="separate"/>
      </w:r>
      <w:r w:rsidR="0035480E">
        <w:rPr>
          <w:color w:val="052A49"/>
          <w:sz w:val="18"/>
        </w:rPr>
        <w:t>3.16</w:t>
      </w:r>
      <w:r w:rsidR="00816258" w:rsidRPr="00A20B40">
        <w:rPr>
          <w:color w:val="052A49"/>
          <w:sz w:val="18"/>
        </w:rPr>
        <w:fldChar w:fldCharType="end"/>
      </w:r>
      <w:r w:rsidRPr="00A20B40">
        <w:rPr>
          <w:color w:val="052A49"/>
          <w:sz w:val="18"/>
        </w:rPr>
        <w:t xml:space="preserve"> mittetäitmise korral mõõtevahendi asukohta muuta ja nõuda kliendilt selleks tehtud kulutuste hüvitamist</w:t>
      </w:r>
      <w:r w:rsidR="00843F56" w:rsidRPr="00A20B40">
        <w:rPr>
          <w:color w:val="052A49"/>
          <w:sz w:val="18"/>
        </w:rPr>
        <w:t>.</w:t>
      </w:r>
    </w:p>
    <w:p w14:paraId="0EBB4C13" w14:textId="77777777" w:rsidR="005D2520" w:rsidRDefault="005D2520">
      <w:pPr>
        <w:pStyle w:val="BodyText"/>
        <w:spacing w:before="10"/>
        <w:ind w:left="0" w:right="0" w:firstLine="0"/>
        <w:jc w:val="left"/>
        <w:rPr>
          <w:sz w:val="20"/>
        </w:rPr>
      </w:pPr>
    </w:p>
    <w:p w14:paraId="42622023" w14:textId="77777777" w:rsidR="005D2520" w:rsidRPr="00333A9F" w:rsidRDefault="00843F56" w:rsidP="00690EBF">
      <w:pPr>
        <w:pStyle w:val="Heading1"/>
        <w:numPr>
          <w:ilvl w:val="0"/>
          <w:numId w:val="3"/>
        </w:numPr>
        <w:pBdr>
          <w:bottom w:val="single" w:sz="4" w:space="1" w:color="5BAFB5"/>
        </w:pBdr>
        <w:tabs>
          <w:tab w:val="left" w:pos="843"/>
          <w:tab w:val="left" w:pos="844"/>
        </w:tabs>
        <w:ind w:right="266"/>
        <w:rPr>
          <w:color w:val="FF8883"/>
        </w:rPr>
      </w:pPr>
      <w:r w:rsidRPr="00333A9F">
        <w:rPr>
          <w:color w:val="FF8883"/>
        </w:rPr>
        <w:t>Kohaldatav</w:t>
      </w:r>
      <w:r w:rsidRPr="00333A9F">
        <w:rPr>
          <w:rFonts w:ascii="Times New Roman" w:hAnsi="Times New Roman"/>
          <w:color w:val="FF8883"/>
          <w:spacing w:val="-9"/>
        </w:rPr>
        <w:t xml:space="preserve"> </w:t>
      </w:r>
      <w:r w:rsidRPr="00333A9F">
        <w:rPr>
          <w:color w:val="FF8883"/>
        </w:rPr>
        <w:t>õigus</w:t>
      </w:r>
      <w:r w:rsidRPr="00333A9F">
        <w:rPr>
          <w:rFonts w:ascii="Times New Roman" w:hAnsi="Times New Roman"/>
          <w:color w:val="FF8883"/>
          <w:spacing w:val="-6"/>
        </w:rPr>
        <w:t xml:space="preserve"> </w:t>
      </w:r>
      <w:r w:rsidRPr="00333A9F">
        <w:rPr>
          <w:color w:val="FF8883"/>
        </w:rPr>
        <w:t>ja</w:t>
      </w:r>
      <w:r w:rsidRPr="00333A9F">
        <w:rPr>
          <w:rFonts w:ascii="Times New Roman" w:hAnsi="Times New Roman"/>
          <w:color w:val="FF8883"/>
          <w:spacing w:val="-8"/>
        </w:rPr>
        <w:t xml:space="preserve"> </w:t>
      </w:r>
      <w:r w:rsidRPr="00333A9F">
        <w:rPr>
          <w:color w:val="FF8883"/>
        </w:rPr>
        <w:t>vaidluste</w:t>
      </w:r>
      <w:r w:rsidRPr="00333A9F">
        <w:rPr>
          <w:rFonts w:ascii="Times New Roman" w:hAnsi="Times New Roman"/>
          <w:color w:val="FF8883"/>
          <w:spacing w:val="-6"/>
        </w:rPr>
        <w:t xml:space="preserve"> </w:t>
      </w:r>
      <w:r w:rsidRPr="00333A9F">
        <w:rPr>
          <w:color w:val="FF8883"/>
          <w:spacing w:val="-2"/>
        </w:rPr>
        <w:t>lahendamine</w:t>
      </w:r>
      <w:r w:rsidRPr="00333A9F">
        <w:rPr>
          <w:rFonts w:ascii="Times New Roman" w:hAnsi="Times New Roman"/>
          <w:color w:val="FF8883"/>
        </w:rPr>
        <w:tab/>
      </w:r>
    </w:p>
    <w:p w14:paraId="14943BAF" w14:textId="77777777" w:rsidR="00517787" w:rsidRDefault="00517787" w:rsidP="00690EBF">
      <w:pPr>
        <w:pStyle w:val="ListParagraph"/>
        <w:numPr>
          <w:ilvl w:val="1"/>
          <w:numId w:val="3"/>
        </w:numPr>
        <w:tabs>
          <w:tab w:val="left" w:pos="844"/>
        </w:tabs>
        <w:spacing w:before="121" w:line="285" w:lineRule="auto"/>
        <w:ind w:left="843"/>
        <w:rPr>
          <w:sz w:val="18"/>
        </w:rPr>
      </w:pPr>
      <w:r w:rsidRPr="00690EBF">
        <w:rPr>
          <w:color w:val="052A49"/>
          <w:sz w:val="18"/>
        </w:rPr>
        <w:t>Võrgulepingule</w:t>
      </w:r>
      <w:r>
        <w:rPr>
          <w:color w:val="052A49"/>
          <w:spacing w:val="7"/>
          <w:sz w:val="18"/>
        </w:rPr>
        <w:t xml:space="preserve"> </w:t>
      </w:r>
      <w:r>
        <w:rPr>
          <w:color w:val="052A49"/>
          <w:spacing w:val="-2"/>
          <w:sz w:val="18"/>
        </w:rPr>
        <w:t>kohaldatakse</w:t>
      </w:r>
      <w:r>
        <w:rPr>
          <w:color w:val="052A49"/>
          <w:spacing w:val="5"/>
          <w:sz w:val="18"/>
        </w:rPr>
        <w:t xml:space="preserve"> </w:t>
      </w:r>
      <w:r>
        <w:rPr>
          <w:color w:val="052A49"/>
          <w:spacing w:val="-2"/>
          <w:sz w:val="18"/>
        </w:rPr>
        <w:t>Eesti</w:t>
      </w:r>
      <w:r>
        <w:rPr>
          <w:color w:val="052A49"/>
          <w:spacing w:val="8"/>
          <w:sz w:val="18"/>
        </w:rPr>
        <w:t xml:space="preserve"> </w:t>
      </w:r>
      <w:r>
        <w:rPr>
          <w:color w:val="052A49"/>
          <w:spacing w:val="-2"/>
          <w:sz w:val="18"/>
        </w:rPr>
        <w:t>Vabariigi</w:t>
      </w:r>
      <w:r>
        <w:rPr>
          <w:color w:val="052A49"/>
          <w:spacing w:val="8"/>
          <w:sz w:val="18"/>
        </w:rPr>
        <w:t xml:space="preserve"> </w:t>
      </w:r>
      <w:r>
        <w:rPr>
          <w:color w:val="052A49"/>
          <w:spacing w:val="-2"/>
          <w:sz w:val="18"/>
        </w:rPr>
        <w:t>õigust.</w:t>
      </w:r>
    </w:p>
    <w:p w14:paraId="15C26DBC" w14:textId="77777777" w:rsidR="00517787" w:rsidRDefault="00517787" w:rsidP="00690EBF">
      <w:pPr>
        <w:pStyle w:val="ListParagraph"/>
        <w:numPr>
          <w:ilvl w:val="1"/>
          <w:numId w:val="3"/>
        </w:numPr>
        <w:tabs>
          <w:tab w:val="left" w:pos="844"/>
        </w:tabs>
        <w:spacing w:before="121" w:line="285" w:lineRule="auto"/>
        <w:ind w:left="843"/>
        <w:rPr>
          <w:sz w:val="18"/>
        </w:rPr>
      </w:pPr>
      <w:r>
        <w:rPr>
          <w:color w:val="052A49"/>
          <w:sz w:val="18"/>
        </w:rPr>
        <w:t>Võrgulepingu täitmisest, muutmisest või lõpetamisest tulenevad eriarvamused ja vaidlused lahendavad pooled eelkõige läbirääkimiste teel, võttes aluseks seaduse ja võrgulepingu ning arvestades väljakujunenud tava ja praktikat, kui tava ja praktika ei ole vastuolus seaduse või võrgulepinguga.</w:t>
      </w:r>
    </w:p>
    <w:p w14:paraId="5EF891DF" w14:textId="77777777" w:rsidR="00517787" w:rsidRDefault="00517787" w:rsidP="00690EBF">
      <w:pPr>
        <w:pStyle w:val="ListParagraph"/>
        <w:numPr>
          <w:ilvl w:val="1"/>
          <w:numId w:val="3"/>
        </w:numPr>
        <w:tabs>
          <w:tab w:val="left" w:pos="844"/>
        </w:tabs>
        <w:spacing w:before="121" w:line="285" w:lineRule="auto"/>
        <w:ind w:left="843"/>
        <w:rPr>
          <w:sz w:val="18"/>
        </w:rPr>
      </w:pPr>
      <w:r>
        <w:rPr>
          <w:color w:val="052A49"/>
          <w:sz w:val="18"/>
        </w:rPr>
        <w:t>Kliendi esitatud pretensioonile vastab võrguettevõtja 10 tööpäeva jooksul. Kui pretensioonile vastamine eeldab pikemat aega, siis teavitab võrguettevõtja sellest klienti ja esitab vastuse pretensioonile hiljemalt kuu aja jooksul peale pretensiooni saamist.</w:t>
      </w:r>
    </w:p>
    <w:p w14:paraId="01010A48" w14:textId="77777777" w:rsidR="00517787" w:rsidRDefault="00517787" w:rsidP="00690EBF">
      <w:pPr>
        <w:pStyle w:val="ListParagraph"/>
        <w:numPr>
          <w:ilvl w:val="1"/>
          <w:numId w:val="3"/>
        </w:numPr>
        <w:tabs>
          <w:tab w:val="left" w:pos="844"/>
        </w:tabs>
        <w:spacing w:before="121" w:line="285" w:lineRule="auto"/>
        <w:ind w:left="843"/>
        <w:rPr>
          <w:sz w:val="18"/>
        </w:rPr>
      </w:pPr>
      <w:r>
        <w:rPr>
          <w:color w:val="052A49"/>
          <w:sz w:val="18"/>
        </w:rPr>
        <w:t>Võrguettevõtja tegevuse või tegevusetuse peale, mis on vastuolus maagaasiseaduse või selle alusel kehtestatud õigusaktiga, võib klient esitada kaebuse Konkurentsiametile.</w:t>
      </w:r>
    </w:p>
    <w:p w14:paraId="5EDFD318" w14:textId="34C7ECB2" w:rsidR="005D2520" w:rsidRPr="003C691B" w:rsidRDefault="00517787" w:rsidP="00690EBF">
      <w:pPr>
        <w:pStyle w:val="ListParagraph"/>
        <w:numPr>
          <w:ilvl w:val="1"/>
          <w:numId w:val="3"/>
        </w:numPr>
        <w:tabs>
          <w:tab w:val="left" w:pos="844"/>
        </w:tabs>
        <w:spacing w:before="121" w:line="285" w:lineRule="auto"/>
        <w:ind w:left="843"/>
        <w:rPr>
          <w:color w:val="052A49"/>
          <w:sz w:val="18"/>
        </w:rPr>
      </w:pPr>
      <w:r>
        <w:rPr>
          <w:color w:val="052A49"/>
          <w:sz w:val="18"/>
        </w:rPr>
        <w:t>Kui</w:t>
      </w:r>
      <w:r>
        <w:rPr>
          <w:color w:val="052A49"/>
          <w:spacing w:val="-11"/>
          <w:sz w:val="18"/>
        </w:rPr>
        <w:t xml:space="preserve"> </w:t>
      </w:r>
      <w:r>
        <w:rPr>
          <w:color w:val="052A49"/>
          <w:sz w:val="18"/>
        </w:rPr>
        <w:t>võrgulepingust</w:t>
      </w:r>
      <w:r>
        <w:rPr>
          <w:color w:val="052A49"/>
          <w:spacing w:val="-11"/>
          <w:sz w:val="18"/>
        </w:rPr>
        <w:t xml:space="preserve"> </w:t>
      </w:r>
      <w:r>
        <w:rPr>
          <w:color w:val="052A49"/>
          <w:sz w:val="18"/>
        </w:rPr>
        <w:t>tulenevaid</w:t>
      </w:r>
      <w:r>
        <w:rPr>
          <w:color w:val="052A49"/>
          <w:spacing w:val="-13"/>
          <w:sz w:val="18"/>
        </w:rPr>
        <w:t xml:space="preserve"> </w:t>
      </w:r>
      <w:r>
        <w:rPr>
          <w:color w:val="052A49"/>
          <w:sz w:val="18"/>
        </w:rPr>
        <w:t>vaidlusi</w:t>
      </w:r>
      <w:r>
        <w:rPr>
          <w:color w:val="052A49"/>
          <w:spacing w:val="-11"/>
          <w:sz w:val="18"/>
        </w:rPr>
        <w:t xml:space="preserve"> </w:t>
      </w:r>
      <w:r>
        <w:rPr>
          <w:color w:val="052A49"/>
          <w:sz w:val="18"/>
        </w:rPr>
        <w:t>ei</w:t>
      </w:r>
      <w:r>
        <w:rPr>
          <w:color w:val="052A49"/>
          <w:spacing w:val="-9"/>
          <w:sz w:val="18"/>
        </w:rPr>
        <w:t xml:space="preserve"> </w:t>
      </w:r>
      <w:r>
        <w:rPr>
          <w:color w:val="052A49"/>
          <w:sz w:val="18"/>
        </w:rPr>
        <w:t>õnnestu</w:t>
      </w:r>
      <w:r>
        <w:rPr>
          <w:color w:val="052A49"/>
          <w:spacing w:val="-12"/>
          <w:sz w:val="18"/>
        </w:rPr>
        <w:t xml:space="preserve"> </w:t>
      </w:r>
      <w:r>
        <w:rPr>
          <w:color w:val="052A49"/>
          <w:sz w:val="18"/>
        </w:rPr>
        <w:t>lahendada</w:t>
      </w:r>
      <w:r>
        <w:rPr>
          <w:color w:val="052A49"/>
          <w:spacing w:val="-13"/>
          <w:sz w:val="18"/>
        </w:rPr>
        <w:t xml:space="preserve"> </w:t>
      </w:r>
      <w:r>
        <w:rPr>
          <w:color w:val="052A49"/>
          <w:sz w:val="18"/>
        </w:rPr>
        <w:t>poolte</w:t>
      </w:r>
      <w:r>
        <w:rPr>
          <w:color w:val="052A49"/>
          <w:spacing w:val="-9"/>
          <w:sz w:val="18"/>
        </w:rPr>
        <w:t xml:space="preserve"> </w:t>
      </w:r>
      <w:r>
        <w:rPr>
          <w:color w:val="052A49"/>
          <w:sz w:val="18"/>
        </w:rPr>
        <w:t>läbirääkimistega,</w:t>
      </w:r>
      <w:r>
        <w:rPr>
          <w:color w:val="052A49"/>
          <w:spacing w:val="-12"/>
          <w:sz w:val="18"/>
        </w:rPr>
        <w:t xml:space="preserve"> </w:t>
      </w:r>
      <w:r w:rsidR="00924089" w:rsidRPr="006C4256">
        <w:rPr>
          <w:color w:val="052A49"/>
          <w:sz w:val="18"/>
        </w:rPr>
        <w:t xml:space="preserve">pöördutakse </w:t>
      </w:r>
      <w:r w:rsidR="00160352" w:rsidRPr="006C4256">
        <w:rPr>
          <w:color w:val="052A49"/>
          <w:sz w:val="18"/>
        </w:rPr>
        <w:t>vaidluste</w:t>
      </w:r>
      <w:r w:rsidR="00160352">
        <w:rPr>
          <w:color w:val="052A49"/>
          <w:spacing w:val="-12"/>
          <w:sz w:val="18"/>
        </w:rPr>
        <w:t xml:space="preserve"> </w:t>
      </w:r>
      <w:r>
        <w:rPr>
          <w:color w:val="052A49"/>
          <w:sz w:val="18"/>
        </w:rPr>
        <w:t>lahenda</w:t>
      </w:r>
      <w:r w:rsidR="00160352">
        <w:rPr>
          <w:color w:val="052A49"/>
          <w:sz w:val="18"/>
        </w:rPr>
        <w:t>miseks</w:t>
      </w:r>
      <w:r>
        <w:rPr>
          <w:color w:val="052A49"/>
          <w:sz w:val="18"/>
        </w:rPr>
        <w:t xml:space="preserve"> kliendi elu- või asukohajärgses</w:t>
      </w:r>
      <w:r w:rsidR="00160352">
        <w:rPr>
          <w:color w:val="052A49"/>
          <w:sz w:val="18"/>
        </w:rPr>
        <w:t>se</w:t>
      </w:r>
      <w:r>
        <w:rPr>
          <w:color w:val="052A49"/>
          <w:sz w:val="18"/>
        </w:rPr>
        <w:t xml:space="preserve"> </w:t>
      </w:r>
      <w:r w:rsidR="00160352">
        <w:rPr>
          <w:color w:val="052A49"/>
          <w:sz w:val="18"/>
        </w:rPr>
        <w:t>m</w:t>
      </w:r>
      <w:r w:rsidR="00822249">
        <w:rPr>
          <w:color w:val="052A49"/>
          <w:sz w:val="18"/>
        </w:rPr>
        <w:t>aa</w:t>
      </w:r>
      <w:r>
        <w:rPr>
          <w:color w:val="052A49"/>
          <w:sz w:val="18"/>
        </w:rPr>
        <w:t>kohtus</w:t>
      </w:r>
      <w:r w:rsidR="00160352">
        <w:rPr>
          <w:color w:val="052A49"/>
          <w:sz w:val="18"/>
        </w:rPr>
        <w:t>se</w:t>
      </w:r>
      <w:r>
        <w:rPr>
          <w:color w:val="052A49"/>
          <w:sz w:val="18"/>
        </w:rPr>
        <w:t>. Kui klient asub pärast võrgulepingu sõlmimist elama välisriiki või viib</w:t>
      </w:r>
      <w:r>
        <w:rPr>
          <w:color w:val="052A49"/>
          <w:spacing w:val="-1"/>
          <w:sz w:val="18"/>
        </w:rPr>
        <w:t xml:space="preserve"> </w:t>
      </w:r>
      <w:r>
        <w:rPr>
          <w:color w:val="052A49"/>
          <w:sz w:val="18"/>
        </w:rPr>
        <w:t>sinna</w:t>
      </w:r>
      <w:r>
        <w:rPr>
          <w:color w:val="052A49"/>
          <w:spacing w:val="-1"/>
          <w:sz w:val="18"/>
        </w:rPr>
        <w:t xml:space="preserve"> </w:t>
      </w:r>
      <w:r>
        <w:rPr>
          <w:color w:val="052A49"/>
          <w:sz w:val="18"/>
        </w:rPr>
        <w:t>üle oma</w:t>
      </w:r>
      <w:r>
        <w:rPr>
          <w:color w:val="052A49"/>
          <w:spacing w:val="-1"/>
          <w:sz w:val="18"/>
        </w:rPr>
        <w:t xml:space="preserve"> </w:t>
      </w:r>
      <w:r>
        <w:rPr>
          <w:color w:val="052A49"/>
          <w:sz w:val="18"/>
        </w:rPr>
        <w:t>tegevuskoha või asukoha</w:t>
      </w:r>
      <w:r>
        <w:rPr>
          <w:color w:val="052A49"/>
          <w:spacing w:val="-1"/>
          <w:sz w:val="18"/>
        </w:rPr>
        <w:t xml:space="preserve"> </w:t>
      </w:r>
      <w:r>
        <w:rPr>
          <w:color w:val="052A49"/>
          <w:sz w:val="18"/>
        </w:rPr>
        <w:t>või</w:t>
      </w:r>
      <w:r>
        <w:rPr>
          <w:color w:val="052A49"/>
          <w:spacing w:val="-1"/>
          <w:sz w:val="18"/>
        </w:rPr>
        <w:t xml:space="preserve"> </w:t>
      </w:r>
      <w:r>
        <w:rPr>
          <w:color w:val="052A49"/>
          <w:sz w:val="18"/>
        </w:rPr>
        <w:t>kui</w:t>
      </w:r>
      <w:r>
        <w:rPr>
          <w:color w:val="052A49"/>
          <w:spacing w:val="-1"/>
          <w:sz w:val="18"/>
        </w:rPr>
        <w:t xml:space="preserve"> </w:t>
      </w:r>
      <w:r>
        <w:rPr>
          <w:color w:val="052A49"/>
          <w:sz w:val="18"/>
        </w:rPr>
        <w:t>kliendi</w:t>
      </w:r>
      <w:r>
        <w:rPr>
          <w:color w:val="052A49"/>
          <w:spacing w:val="-1"/>
          <w:sz w:val="18"/>
        </w:rPr>
        <w:t xml:space="preserve"> </w:t>
      </w:r>
      <w:r>
        <w:rPr>
          <w:color w:val="052A49"/>
          <w:sz w:val="18"/>
        </w:rPr>
        <w:t>tegevus-, elu-</w:t>
      </w:r>
      <w:r>
        <w:rPr>
          <w:color w:val="052A49"/>
          <w:spacing w:val="-2"/>
          <w:sz w:val="18"/>
        </w:rPr>
        <w:t xml:space="preserve"> </w:t>
      </w:r>
      <w:r>
        <w:rPr>
          <w:color w:val="052A49"/>
          <w:sz w:val="18"/>
        </w:rPr>
        <w:t>või</w:t>
      </w:r>
      <w:r>
        <w:rPr>
          <w:color w:val="052A49"/>
          <w:spacing w:val="-1"/>
          <w:sz w:val="18"/>
        </w:rPr>
        <w:t xml:space="preserve"> </w:t>
      </w:r>
      <w:r>
        <w:rPr>
          <w:color w:val="052A49"/>
          <w:sz w:val="18"/>
        </w:rPr>
        <w:t>asukoht</w:t>
      </w:r>
      <w:r>
        <w:rPr>
          <w:color w:val="052A49"/>
          <w:spacing w:val="-2"/>
          <w:sz w:val="18"/>
        </w:rPr>
        <w:t xml:space="preserve"> </w:t>
      </w:r>
      <w:r>
        <w:rPr>
          <w:color w:val="052A49"/>
          <w:sz w:val="18"/>
        </w:rPr>
        <w:t>ei</w:t>
      </w:r>
      <w:r>
        <w:rPr>
          <w:color w:val="052A49"/>
          <w:spacing w:val="-1"/>
          <w:sz w:val="18"/>
        </w:rPr>
        <w:t xml:space="preserve"> </w:t>
      </w:r>
      <w:r>
        <w:rPr>
          <w:color w:val="052A49"/>
          <w:sz w:val="18"/>
        </w:rPr>
        <w:t>ole</w:t>
      </w:r>
      <w:r>
        <w:rPr>
          <w:color w:val="052A49"/>
          <w:spacing w:val="-1"/>
          <w:sz w:val="18"/>
        </w:rPr>
        <w:t xml:space="preserve"> </w:t>
      </w:r>
      <w:r>
        <w:rPr>
          <w:color w:val="052A49"/>
          <w:sz w:val="18"/>
        </w:rPr>
        <w:t>hagi</w:t>
      </w:r>
      <w:r>
        <w:rPr>
          <w:color w:val="052A49"/>
          <w:spacing w:val="-1"/>
          <w:sz w:val="18"/>
        </w:rPr>
        <w:t xml:space="preserve"> </w:t>
      </w:r>
      <w:r>
        <w:rPr>
          <w:color w:val="052A49"/>
          <w:sz w:val="18"/>
        </w:rPr>
        <w:t>esitamisel teada, lahendatakse vaidlus Eesti Vabariigi kohtus. Eelnimetatu ei välista poolte õigust esitada avaldus maksekäsu kiirmenetluses vastavalt nimetatud menetluse kohta sätestatud kohtualluvusele</w:t>
      </w:r>
      <w:r w:rsidR="00843F56">
        <w:rPr>
          <w:color w:val="052A49"/>
          <w:sz w:val="18"/>
        </w:rPr>
        <w:t>.</w:t>
      </w:r>
    </w:p>
    <w:p w14:paraId="4BB238BA" w14:textId="77777777" w:rsidR="005D2520" w:rsidRDefault="005D2520">
      <w:pPr>
        <w:pStyle w:val="BodyText"/>
        <w:spacing w:before="3"/>
        <w:ind w:left="0" w:right="0" w:firstLine="0"/>
        <w:jc w:val="left"/>
        <w:rPr>
          <w:sz w:val="20"/>
        </w:rPr>
      </w:pPr>
    </w:p>
    <w:p w14:paraId="0F371ED3" w14:textId="77777777" w:rsidR="005D2520" w:rsidRPr="00333A9F" w:rsidRDefault="00843F56" w:rsidP="00690EBF">
      <w:pPr>
        <w:pStyle w:val="Heading1"/>
        <w:numPr>
          <w:ilvl w:val="0"/>
          <w:numId w:val="3"/>
        </w:numPr>
        <w:pBdr>
          <w:bottom w:val="single" w:sz="4" w:space="1" w:color="5BAFB5"/>
        </w:pBdr>
        <w:tabs>
          <w:tab w:val="left" w:pos="843"/>
          <w:tab w:val="left" w:pos="844"/>
        </w:tabs>
        <w:ind w:right="266"/>
        <w:rPr>
          <w:color w:val="FF8883"/>
        </w:rPr>
      </w:pPr>
      <w:r w:rsidRPr="00690EBF">
        <w:rPr>
          <w:color w:val="FF8883"/>
        </w:rPr>
        <w:t>Teavitamine</w:t>
      </w:r>
      <w:r w:rsidRPr="00333A9F">
        <w:rPr>
          <w:rFonts w:ascii="Times New Roman"/>
          <w:color w:val="FF8883"/>
        </w:rPr>
        <w:tab/>
      </w:r>
    </w:p>
    <w:p w14:paraId="21CE8355" w14:textId="77777777" w:rsidR="00FA2BA6" w:rsidRDefault="00FA2BA6" w:rsidP="00690EBF">
      <w:pPr>
        <w:pStyle w:val="ListParagraph"/>
        <w:numPr>
          <w:ilvl w:val="1"/>
          <w:numId w:val="3"/>
        </w:numPr>
        <w:tabs>
          <w:tab w:val="left" w:pos="844"/>
        </w:tabs>
        <w:spacing w:before="121" w:line="285" w:lineRule="auto"/>
        <w:ind w:left="843"/>
        <w:rPr>
          <w:sz w:val="18"/>
        </w:rPr>
      </w:pPr>
      <w:r>
        <w:rPr>
          <w:color w:val="052A49"/>
          <w:sz w:val="18"/>
        </w:rPr>
        <w:t>Võrgulepinguga seotud teated edastatakse teisele poolele suulises, kirjalikus või kirjalikku taasesitamist võimaldavas vormis eritingimustes märgitud või teisele poolele teatatud kontaktandmetel, kui võrgulepingus ei ole konkreetse tahteavalduse esitamiseks eraldi kokku lepitud kindlat lubatud vormi.</w:t>
      </w:r>
    </w:p>
    <w:p w14:paraId="0A912987" w14:textId="77777777" w:rsidR="00FA2BA6" w:rsidRDefault="00FA2BA6" w:rsidP="00690EBF">
      <w:pPr>
        <w:pStyle w:val="ListParagraph"/>
        <w:numPr>
          <w:ilvl w:val="1"/>
          <w:numId w:val="3"/>
        </w:numPr>
        <w:tabs>
          <w:tab w:val="left" w:pos="844"/>
        </w:tabs>
        <w:spacing w:before="121" w:line="285" w:lineRule="auto"/>
        <w:ind w:left="843"/>
        <w:rPr>
          <w:sz w:val="18"/>
        </w:rPr>
      </w:pPr>
      <w:r>
        <w:rPr>
          <w:color w:val="052A49"/>
          <w:sz w:val="18"/>
        </w:rPr>
        <w:t>Kui</w:t>
      </w:r>
      <w:r>
        <w:rPr>
          <w:color w:val="052A49"/>
          <w:spacing w:val="-6"/>
          <w:sz w:val="18"/>
        </w:rPr>
        <w:t xml:space="preserve"> </w:t>
      </w:r>
      <w:r>
        <w:rPr>
          <w:color w:val="052A49"/>
          <w:sz w:val="18"/>
        </w:rPr>
        <w:t>võrgulepingus</w:t>
      </w:r>
      <w:r>
        <w:rPr>
          <w:color w:val="052A49"/>
          <w:spacing w:val="-6"/>
          <w:sz w:val="18"/>
        </w:rPr>
        <w:t xml:space="preserve"> </w:t>
      </w:r>
      <w:r>
        <w:rPr>
          <w:color w:val="052A49"/>
          <w:sz w:val="18"/>
        </w:rPr>
        <w:t>ei</w:t>
      </w:r>
      <w:r>
        <w:rPr>
          <w:color w:val="052A49"/>
          <w:spacing w:val="-6"/>
          <w:sz w:val="18"/>
        </w:rPr>
        <w:t xml:space="preserve"> </w:t>
      </w:r>
      <w:r>
        <w:rPr>
          <w:color w:val="052A49"/>
          <w:sz w:val="18"/>
        </w:rPr>
        <w:t>ole</w:t>
      </w:r>
      <w:r>
        <w:rPr>
          <w:color w:val="052A49"/>
          <w:spacing w:val="-6"/>
          <w:sz w:val="18"/>
        </w:rPr>
        <w:t xml:space="preserve"> </w:t>
      </w:r>
      <w:r>
        <w:rPr>
          <w:color w:val="052A49"/>
          <w:sz w:val="18"/>
        </w:rPr>
        <w:t>sätestatud</w:t>
      </w:r>
      <w:r>
        <w:rPr>
          <w:color w:val="052A49"/>
          <w:spacing w:val="-6"/>
          <w:sz w:val="18"/>
        </w:rPr>
        <w:t xml:space="preserve"> </w:t>
      </w:r>
      <w:r>
        <w:rPr>
          <w:color w:val="052A49"/>
          <w:sz w:val="18"/>
        </w:rPr>
        <w:t>teisti,</w:t>
      </w:r>
      <w:r>
        <w:rPr>
          <w:color w:val="052A49"/>
          <w:spacing w:val="-7"/>
          <w:sz w:val="18"/>
        </w:rPr>
        <w:t xml:space="preserve"> </w:t>
      </w:r>
      <w:r>
        <w:rPr>
          <w:color w:val="052A49"/>
          <w:sz w:val="18"/>
        </w:rPr>
        <w:t>loetakse</w:t>
      </w:r>
      <w:r>
        <w:rPr>
          <w:color w:val="052A49"/>
          <w:spacing w:val="-6"/>
          <w:sz w:val="18"/>
        </w:rPr>
        <w:t xml:space="preserve"> </w:t>
      </w:r>
      <w:r>
        <w:rPr>
          <w:color w:val="052A49"/>
          <w:sz w:val="18"/>
        </w:rPr>
        <w:t>vahetut</w:t>
      </w:r>
      <w:r>
        <w:rPr>
          <w:color w:val="052A49"/>
          <w:spacing w:val="-7"/>
          <w:sz w:val="18"/>
        </w:rPr>
        <w:t xml:space="preserve"> </w:t>
      </w:r>
      <w:r>
        <w:rPr>
          <w:color w:val="052A49"/>
          <w:sz w:val="18"/>
        </w:rPr>
        <w:t>õiguslikku</w:t>
      </w:r>
      <w:r>
        <w:rPr>
          <w:color w:val="052A49"/>
          <w:spacing w:val="-6"/>
          <w:sz w:val="18"/>
        </w:rPr>
        <w:t xml:space="preserve"> </w:t>
      </w:r>
      <w:r>
        <w:rPr>
          <w:color w:val="052A49"/>
          <w:sz w:val="18"/>
        </w:rPr>
        <w:t>tagajärge</w:t>
      </w:r>
      <w:r>
        <w:rPr>
          <w:color w:val="052A49"/>
          <w:spacing w:val="-6"/>
          <w:sz w:val="18"/>
        </w:rPr>
        <w:t xml:space="preserve"> </w:t>
      </w:r>
      <w:r>
        <w:rPr>
          <w:color w:val="052A49"/>
          <w:sz w:val="18"/>
        </w:rPr>
        <w:t>kaasatoov</w:t>
      </w:r>
      <w:r>
        <w:rPr>
          <w:color w:val="052A49"/>
          <w:spacing w:val="-6"/>
          <w:sz w:val="18"/>
        </w:rPr>
        <w:t xml:space="preserve"> </w:t>
      </w:r>
      <w:r>
        <w:rPr>
          <w:color w:val="052A49"/>
          <w:sz w:val="18"/>
        </w:rPr>
        <w:t>teade,</w:t>
      </w:r>
      <w:r>
        <w:rPr>
          <w:color w:val="052A49"/>
          <w:spacing w:val="-7"/>
          <w:sz w:val="18"/>
        </w:rPr>
        <w:t xml:space="preserve"> </w:t>
      </w:r>
      <w:r>
        <w:rPr>
          <w:color w:val="052A49"/>
          <w:sz w:val="18"/>
        </w:rPr>
        <w:t>eelkõige rahalisi</w:t>
      </w:r>
      <w:r>
        <w:rPr>
          <w:color w:val="052A49"/>
          <w:spacing w:val="-8"/>
          <w:sz w:val="18"/>
        </w:rPr>
        <w:t xml:space="preserve"> </w:t>
      </w:r>
      <w:r>
        <w:rPr>
          <w:color w:val="052A49"/>
          <w:sz w:val="18"/>
        </w:rPr>
        <w:t>nõudeid</w:t>
      </w:r>
      <w:r>
        <w:rPr>
          <w:color w:val="052A49"/>
          <w:spacing w:val="-9"/>
          <w:sz w:val="18"/>
        </w:rPr>
        <w:t xml:space="preserve"> </w:t>
      </w:r>
      <w:r>
        <w:rPr>
          <w:color w:val="052A49"/>
          <w:sz w:val="18"/>
        </w:rPr>
        <w:t>või</w:t>
      </w:r>
      <w:r>
        <w:rPr>
          <w:color w:val="052A49"/>
          <w:spacing w:val="-8"/>
          <w:sz w:val="18"/>
        </w:rPr>
        <w:t xml:space="preserve"> </w:t>
      </w:r>
      <w:r>
        <w:rPr>
          <w:color w:val="052A49"/>
          <w:sz w:val="18"/>
        </w:rPr>
        <w:t>kohustusi</w:t>
      </w:r>
      <w:r>
        <w:rPr>
          <w:color w:val="052A49"/>
          <w:spacing w:val="-6"/>
          <w:sz w:val="18"/>
        </w:rPr>
        <w:t xml:space="preserve"> </w:t>
      </w:r>
      <w:r>
        <w:rPr>
          <w:color w:val="052A49"/>
          <w:sz w:val="18"/>
        </w:rPr>
        <w:t>tekitav</w:t>
      </w:r>
      <w:r>
        <w:rPr>
          <w:color w:val="052A49"/>
          <w:spacing w:val="-8"/>
          <w:sz w:val="18"/>
        </w:rPr>
        <w:t xml:space="preserve"> </w:t>
      </w:r>
      <w:r>
        <w:rPr>
          <w:color w:val="052A49"/>
          <w:sz w:val="18"/>
        </w:rPr>
        <w:t>või</w:t>
      </w:r>
      <w:r>
        <w:rPr>
          <w:color w:val="052A49"/>
          <w:spacing w:val="-8"/>
          <w:sz w:val="18"/>
        </w:rPr>
        <w:t xml:space="preserve"> </w:t>
      </w:r>
      <w:r>
        <w:rPr>
          <w:color w:val="052A49"/>
          <w:sz w:val="18"/>
        </w:rPr>
        <w:t>võrgulepingu</w:t>
      </w:r>
      <w:r>
        <w:rPr>
          <w:color w:val="052A49"/>
          <w:spacing w:val="-6"/>
          <w:sz w:val="18"/>
        </w:rPr>
        <w:t xml:space="preserve"> </w:t>
      </w:r>
      <w:r>
        <w:rPr>
          <w:color w:val="052A49"/>
          <w:sz w:val="18"/>
        </w:rPr>
        <w:t>kehtivust</w:t>
      </w:r>
      <w:r>
        <w:rPr>
          <w:color w:val="052A49"/>
          <w:spacing w:val="-7"/>
          <w:sz w:val="18"/>
        </w:rPr>
        <w:t xml:space="preserve"> </w:t>
      </w:r>
      <w:r>
        <w:rPr>
          <w:color w:val="052A49"/>
          <w:sz w:val="18"/>
        </w:rPr>
        <w:t>mõjutav</w:t>
      </w:r>
      <w:r>
        <w:rPr>
          <w:color w:val="052A49"/>
          <w:spacing w:val="-6"/>
          <w:sz w:val="18"/>
        </w:rPr>
        <w:t xml:space="preserve"> </w:t>
      </w:r>
      <w:r>
        <w:rPr>
          <w:color w:val="052A49"/>
          <w:sz w:val="18"/>
        </w:rPr>
        <w:t>teade,</w:t>
      </w:r>
      <w:r>
        <w:rPr>
          <w:color w:val="052A49"/>
          <w:spacing w:val="-9"/>
          <w:sz w:val="18"/>
        </w:rPr>
        <w:t xml:space="preserve"> </w:t>
      </w:r>
      <w:r>
        <w:rPr>
          <w:color w:val="052A49"/>
          <w:sz w:val="18"/>
        </w:rPr>
        <w:t>kohaselt</w:t>
      </w:r>
      <w:r>
        <w:rPr>
          <w:color w:val="052A49"/>
          <w:spacing w:val="-7"/>
          <w:sz w:val="18"/>
        </w:rPr>
        <w:t xml:space="preserve"> </w:t>
      </w:r>
      <w:r>
        <w:rPr>
          <w:color w:val="052A49"/>
          <w:sz w:val="18"/>
        </w:rPr>
        <w:t>esitatuks,</w:t>
      </w:r>
      <w:r>
        <w:rPr>
          <w:color w:val="052A49"/>
          <w:spacing w:val="-7"/>
          <w:sz w:val="18"/>
        </w:rPr>
        <w:t xml:space="preserve"> </w:t>
      </w:r>
      <w:r>
        <w:rPr>
          <w:color w:val="052A49"/>
          <w:sz w:val="18"/>
        </w:rPr>
        <w:t>kui</w:t>
      </w:r>
      <w:r>
        <w:rPr>
          <w:color w:val="052A49"/>
          <w:spacing w:val="-6"/>
          <w:sz w:val="18"/>
        </w:rPr>
        <w:t xml:space="preserve"> </w:t>
      </w:r>
      <w:r>
        <w:rPr>
          <w:color w:val="052A49"/>
          <w:sz w:val="18"/>
        </w:rPr>
        <w:t>see on esitatud kirjalikus või kirjalikku taasesitamist võimaldavas vormis. Kirjaliku vormiga on võrdsustatud digitaalselt allkirjastatud vorm.</w:t>
      </w:r>
    </w:p>
    <w:p w14:paraId="7DF2C4C1" w14:textId="77777777" w:rsidR="00FA2BA6" w:rsidRDefault="00FA2BA6" w:rsidP="00690EBF">
      <w:pPr>
        <w:pStyle w:val="ListParagraph"/>
        <w:numPr>
          <w:ilvl w:val="1"/>
          <w:numId w:val="3"/>
        </w:numPr>
        <w:tabs>
          <w:tab w:val="left" w:pos="844"/>
        </w:tabs>
        <w:spacing w:before="121" w:line="285" w:lineRule="auto"/>
        <w:ind w:left="843"/>
        <w:rPr>
          <w:sz w:val="18"/>
        </w:rPr>
      </w:pPr>
      <w:r>
        <w:rPr>
          <w:color w:val="052A49"/>
          <w:sz w:val="18"/>
        </w:rPr>
        <w:t>Võrguettevõtja</w:t>
      </w:r>
      <w:r>
        <w:rPr>
          <w:color w:val="052A49"/>
          <w:spacing w:val="-12"/>
          <w:sz w:val="18"/>
        </w:rPr>
        <w:t xml:space="preserve"> </w:t>
      </w:r>
      <w:r>
        <w:rPr>
          <w:color w:val="052A49"/>
          <w:sz w:val="18"/>
        </w:rPr>
        <w:t>teavitab</w:t>
      </w:r>
      <w:r>
        <w:rPr>
          <w:color w:val="052A49"/>
          <w:spacing w:val="-10"/>
          <w:sz w:val="18"/>
        </w:rPr>
        <w:t xml:space="preserve"> </w:t>
      </w:r>
      <w:r>
        <w:rPr>
          <w:color w:val="052A49"/>
          <w:sz w:val="18"/>
        </w:rPr>
        <w:t>kliente</w:t>
      </w:r>
      <w:r>
        <w:rPr>
          <w:color w:val="052A49"/>
          <w:spacing w:val="-12"/>
          <w:sz w:val="18"/>
        </w:rPr>
        <w:t xml:space="preserve"> </w:t>
      </w:r>
      <w:r>
        <w:rPr>
          <w:color w:val="052A49"/>
          <w:sz w:val="18"/>
        </w:rPr>
        <w:t>hinnakirja</w:t>
      </w:r>
      <w:r>
        <w:rPr>
          <w:color w:val="052A49"/>
          <w:spacing w:val="-11"/>
          <w:sz w:val="18"/>
        </w:rPr>
        <w:t xml:space="preserve"> </w:t>
      </w:r>
      <w:r>
        <w:rPr>
          <w:color w:val="052A49"/>
          <w:sz w:val="18"/>
        </w:rPr>
        <w:t>muutumisest</w:t>
      </w:r>
      <w:r>
        <w:rPr>
          <w:color w:val="052A49"/>
          <w:spacing w:val="-12"/>
          <w:sz w:val="18"/>
        </w:rPr>
        <w:t xml:space="preserve"> </w:t>
      </w:r>
      <w:r>
        <w:rPr>
          <w:color w:val="052A49"/>
          <w:sz w:val="18"/>
        </w:rPr>
        <w:t>oma</w:t>
      </w:r>
      <w:r>
        <w:rPr>
          <w:color w:val="052A49"/>
          <w:spacing w:val="-12"/>
          <w:sz w:val="18"/>
        </w:rPr>
        <w:t xml:space="preserve"> </w:t>
      </w:r>
      <w:r>
        <w:rPr>
          <w:color w:val="052A49"/>
          <w:sz w:val="18"/>
        </w:rPr>
        <w:t>veebilehe</w:t>
      </w:r>
      <w:r>
        <w:rPr>
          <w:color w:val="052A49"/>
          <w:spacing w:val="-12"/>
          <w:sz w:val="18"/>
        </w:rPr>
        <w:t xml:space="preserve"> </w:t>
      </w:r>
      <w:r>
        <w:rPr>
          <w:color w:val="052A49"/>
          <w:spacing w:val="-2"/>
          <w:sz w:val="18"/>
        </w:rPr>
        <w:t>vahendusel.</w:t>
      </w:r>
    </w:p>
    <w:p w14:paraId="65732077" w14:textId="77777777" w:rsidR="00FA2BA6" w:rsidRDefault="00FA2BA6" w:rsidP="00690EBF">
      <w:pPr>
        <w:pStyle w:val="ListParagraph"/>
        <w:numPr>
          <w:ilvl w:val="1"/>
          <w:numId w:val="3"/>
        </w:numPr>
        <w:tabs>
          <w:tab w:val="left" w:pos="844"/>
        </w:tabs>
        <w:spacing w:before="121" w:line="285" w:lineRule="auto"/>
        <w:ind w:left="843"/>
        <w:rPr>
          <w:sz w:val="18"/>
        </w:rPr>
      </w:pPr>
      <w:r>
        <w:rPr>
          <w:color w:val="052A49"/>
          <w:sz w:val="18"/>
        </w:rPr>
        <w:t>Vahetut</w:t>
      </w:r>
      <w:r>
        <w:rPr>
          <w:color w:val="052A49"/>
          <w:spacing w:val="-11"/>
          <w:sz w:val="18"/>
        </w:rPr>
        <w:t xml:space="preserve"> </w:t>
      </w:r>
      <w:r>
        <w:rPr>
          <w:color w:val="052A49"/>
          <w:sz w:val="18"/>
        </w:rPr>
        <w:t>õiguslikku</w:t>
      </w:r>
      <w:r>
        <w:rPr>
          <w:color w:val="052A49"/>
          <w:spacing w:val="-11"/>
          <w:sz w:val="18"/>
        </w:rPr>
        <w:t xml:space="preserve"> </w:t>
      </w:r>
      <w:r>
        <w:rPr>
          <w:color w:val="052A49"/>
          <w:sz w:val="18"/>
        </w:rPr>
        <w:t>tagajärge</w:t>
      </w:r>
      <w:r>
        <w:rPr>
          <w:color w:val="052A49"/>
          <w:spacing w:val="-10"/>
          <w:sz w:val="18"/>
        </w:rPr>
        <w:t xml:space="preserve"> </w:t>
      </w:r>
      <w:r>
        <w:rPr>
          <w:color w:val="052A49"/>
          <w:sz w:val="18"/>
        </w:rPr>
        <w:t>mitteomavat</w:t>
      </w:r>
      <w:r>
        <w:rPr>
          <w:color w:val="052A49"/>
          <w:spacing w:val="-11"/>
          <w:sz w:val="18"/>
        </w:rPr>
        <w:t xml:space="preserve"> </w:t>
      </w:r>
      <w:r>
        <w:rPr>
          <w:color w:val="052A49"/>
          <w:sz w:val="18"/>
        </w:rPr>
        <w:t>informatsiooni</w:t>
      </w:r>
      <w:r>
        <w:rPr>
          <w:color w:val="052A49"/>
          <w:spacing w:val="-8"/>
          <w:sz w:val="18"/>
        </w:rPr>
        <w:t xml:space="preserve"> </w:t>
      </w:r>
      <w:r>
        <w:rPr>
          <w:color w:val="052A49"/>
          <w:sz w:val="18"/>
        </w:rPr>
        <w:t>võib</w:t>
      </w:r>
      <w:r>
        <w:rPr>
          <w:color w:val="052A49"/>
          <w:spacing w:val="-8"/>
          <w:sz w:val="18"/>
        </w:rPr>
        <w:t xml:space="preserve"> </w:t>
      </w:r>
      <w:r>
        <w:rPr>
          <w:color w:val="052A49"/>
          <w:sz w:val="18"/>
        </w:rPr>
        <w:t>edastada</w:t>
      </w:r>
      <w:r>
        <w:rPr>
          <w:color w:val="052A49"/>
          <w:spacing w:val="-8"/>
          <w:sz w:val="18"/>
        </w:rPr>
        <w:t xml:space="preserve"> </w:t>
      </w:r>
      <w:r>
        <w:rPr>
          <w:color w:val="052A49"/>
          <w:sz w:val="18"/>
        </w:rPr>
        <w:t>ka</w:t>
      </w:r>
      <w:r>
        <w:rPr>
          <w:color w:val="052A49"/>
          <w:spacing w:val="-8"/>
          <w:sz w:val="18"/>
        </w:rPr>
        <w:t xml:space="preserve"> </w:t>
      </w:r>
      <w:r>
        <w:rPr>
          <w:color w:val="052A49"/>
          <w:sz w:val="18"/>
        </w:rPr>
        <w:t>telefoni</w:t>
      </w:r>
      <w:r>
        <w:rPr>
          <w:color w:val="052A49"/>
          <w:spacing w:val="-9"/>
          <w:sz w:val="18"/>
        </w:rPr>
        <w:t xml:space="preserve"> </w:t>
      </w:r>
      <w:r>
        <w:rPr>
          <w:color w:val="052A49"/>
          <w:sz w:val="18"/>
        </w:rPr>
        <w:t>teel</w:t>
      </w:r>
      <w:r>
        <w:rPr>
          <w:color w:val="052A49"/>
          <w:spacing w:val="-10"/>
          <w:sz w:val="18"/>
        </w:rPr>
        <w:t xml:space="preserve"> </w:t>
      </w:r>
      <w:r>
        <w:rPr>
          <w:color w:val="052A49"/>
          <w:sz w:val="18"/>
        </w:rPr>
        <w:t>või</w:t>
      </w:r>
      <w:r>
        <w:rPr>
          <w:color w:val="052A49"/>
          <w:spacing w:val="-11"/>
          <w:sz w:val="18"/>
        </w:rPr>
        <w:t xml:space="preserve"> </w:t>
      </w:r>
      <w:r w:rsidRPr="00690EBF">
        <w:rPr>
          <w:color w:val="052A49"/>
          <w:sz w:val="18"/>
        </w:rPr>
        <w:t>elektrooniliselt</w:t>
      </w:r>
      <w:r>
        <w:rPr>
          <w:color w:val="052A49"/>
          <w:spacing w:val="-2"/>
          <w:sz w:val="18"/>
        </w:rPr>
        <w:t>.</w:t>
      </w:r>
    </w:p>
    <w:p w14:paraId="0CB154EB" w14:textId="77777777" w:rsidR="00FA2BA6" w:rsidRDefault="00FA2BA6" w:rsidP="00690EBF">
      <w:pPr>
        <w:pStyle w:val="ListParagraph"/>
        <w:numPr>
          <w:ilvl w:val="1"/>
          <w:numId w:val="3"/>
        </w:numPr>
        <w:tabs>
          <w:tab w:val="left" w:pos="844"/>
        </w:tabs>
        <w:spacing w:before="121" w:line="285" w:lineRule="auto"/>
        <w:ind w:left="843"/>
        <w:rPr>
          <w:sz w:val="18"/>
        </w:rPr>
      </w:pPr>
      <w:r>
        <w:rPr>
          <w:color w:val="052A49"/>
          <w:sz w:val="18"/>
        </w:rPr>
        <w:t xml:space="preserve">Kontaktandmete muutusest on pool kohustatud informeerima teist poolt 14 kalendripäeva jooksul. Kui võrgulepingu kehtivuse aja jooksul on poole kontaktandmed muutunud ning ta ei ole sellest teist poolt informeerinud, loetakse teade poole poolt </w:t>
      </w:r>
      <w:proofErr w:type="spellStart"/>
      <w:r>
        <w:rPr>
          <w:color w:val="052A49"/>
          <w:sz w:val="18"/>
        </w:rPr>
        <w:t>kättesaaduks</w:t>
      </w:r>
      <w:proofErr w:type="spellEnd"/>
      <w:r>
        <w:rPr>
          <w:color w:val="052A49"/>
          <w:sz w:val="18"/>
        </w:rPr>
        <w:t>, kui see on saadetud kõige viimastel poole poolt teatatud</w:t>
      </w:r>
      <w:r>
        <w:rPr>
          <w:color w:val="052A49"/>
          <w:spacing w:val="-13"/>
          <w:sz w:val="18"/>
        </w:rPr>
        <w:t xml:space="preserve"> </w:t>
      </w:r>
      <w:r>
        <w:rPr>
          <w:color w:val="052A49"/>
          <w:sz w:val="18"/>
        </w:rPr>
        <w:t>kontaktandmetel.</w:t>
      </w:r>
      <w:r>
        <w:rPr>
          <w:color w:val="052A49"/>
          <w:spacing w:val="-12"/>
          <w:sz w:val="18"/>
        </w:rPr>
        <w:t xml:space="preserve"> </w:t>
      </w:r>
      <w:r>
        <w:rPr>
          <w:color w:val="052A49"/>
          <w:sz w:val="18"/>
        </w:rPr>
        <w:t>Võrguettevõtja</w:t>
      </w:r>
      <w:r>
        <w:rPr>
          <w:color w:val="052A49"/>
          <w:spacing w:val="-13"/>
          <w:sz w:val="18"/>
        </w:rPr>
        <w:t xml:space="preserve"> </w:t>
      </w:r>
      <w:r>
        <w:rPr>
          <w:color w:val="052A49"/>
          <w:sz w:val="18"/>
        </w:rPr>
        <w:t>kontaktandmete</w:t>
      </w:r>
      <w:r>
        <w:rPr>
          <w:color w:val="052A49"/>
          <w:spacing w:val="-12"/>
          <w:sz w:val="18"/>
        </w:rPr>
        <w:t xml:space="preserve"> </w:t>
      </w:r>
      <w:r>
        <w:rPr>
          <w:color w:val="052A49"/>
          <w:sz w:val="18"/>
        </w:rPr>
        <w:t>muutumisest</w:t>
      </w:r>
      <w:r>
        <w:rPr>
          <w:color w:val="052A49"/>
          <w:spacing w:val="-13"/>
          <w:sz w:val="18"/>
        </w:rPr>
        <w:t xml:space="preserve"> </w:t>
      </w:r>
      <w:r>
        <w:rPr>
          <w:color w:val="052A49"/>
          <w:sz w:val="18"/>
        </w:rPr>
        <w:t>teavitamiseks</w:t>
      </w:r>
      <w:r>
        <w:rPr>
          <w:color w:val="052A49"/>
          <w:spacing w:val="-13"/>
          <w:sz w:val="18"/>
        </w:rPr>
        <w:t xml:space="preserve"> </w:t>
      </w:r>
      <w:r>
        <w:rPr>
          <w:color w:val="052A49"/>
          <w:sz w:val="18"/>
        </w:rPr>
        <w:t>loetakse</w:t>
      </w:r>
      <w:r>
        <w:rPr>
          <w:color w:val="052A49"/>
          <w:spacing w:val="-12"/>
          <w:sz w:val="18"/>
        </w:rPr>
        <w:t xml:space="preserve"> </w:t>
      </w:r>
      <w:r>
        <w:rPr>
          <w:color w:val="052A49"/>
          <w:sz w:val="18"/>
        </w:rPr>
        <w:t>ka</w:t>
      </w:r>
      <w:r>
        <w:rPr>
          <w:color w:val="052A49"/>
          <w:spacing w:val="-13"/>
          <w:sz w:val="18"/>
        </w:rPr>
        <w:t xml:space="preserve"> </w:t>
      </w:r>
      <w:r>
        <w:rPr>
          <w:color w:val="052A49"/>
          <w:sz w:val="18"/>
        </w:rPr>
        <w:t>vastava informatsiooni avaldamist veebilehel.</w:t>
      </w:r>
    </w:p>
    <w:p w14:paraId="2D686726" w14:textId="0CED675B" w:rsidR="005D2520" w:rsidRDefault="00FA2BA6" w:rsidP="00333A9F">
      <w:pPr>
        <w:pStyle w:val="ListParagraph"/>
        <w:tabs>
          <w:tab w:val="left" w:pos="844"/>
        </w:tabs>
        <w:spacing w:before="123"/>
        <w:ind w:left="844" w:right="0" w:firstLine="0"/>
        <w:rPr>
          <w:sz w:val="18"/>
        </w:rPr>
      </w:pPr>
      <w:r>
        <w:rPr>
          <w:color w:val="052A49"/>
          <w:sz w:val="18"/>
        </w:rPr>
        <w:t>Pooled</w:t>
      </w:r>
      <w:r>
        <w:rPr>
          <w:color w:val="052A49"/>
          <w:spacing w:val="-12"/>
          <w:sz w:val="18"/>
        </w:rPr>
        <w:t xml:space="preserve"> </w:t>
      </w:r>
      <w:r>
        <w:rPr>
          <w:color w:val="052A49"/>
          <w:sz w:val="18"/>
        </w:rPr>
        <w:t>teavitavad</w:t>
      </w:r>
      <w:r>
        <w:rPr>
          <w:color w:val="052A49"/>
          <w:spacing w:val="-9"/>
          <w:sz w:val="18"/>
        </w:rPr>
        <w:t xml:space="preserve"> </w:t>
      </w:r>
      <w:r>
        <w:rPr>
          <w:color w:val="052A49"/>
          <w:sz w:val="18"/>
        </w:rPr>
        <w:t>teist</w:t>
      </w:r>
      <w:r>
        <w:rPr>
          <w:color w:val="052A49"/>
          <w:spacing w:val="-11"/>
          <w:sz w:val="18"/>
        </w:rPr>
        <w:t xml:space="preserve"> </w:t>
      </w:r>
      <w:r>
        <w:rPr>
          <w:color w:val="052A49"/>
          <w:sz w:val="18"/>
        </w:rPr>
        <w:t>poolt</w:t>
      </w:r>
      <w:r>
        <w:rPr>
          <w:color w:val="052A49"/>
          <w:spacing w:val="-10"/>
          <w:sz w:val="18"/>
        </w:rPr>
        <w:t xml:space="preserve"> </w:t>
      </w:r>
      <w:r>
        <w:rPr>
          <w:color w:val="052A49"/>
          <w:sz w:val="18"/>
        </w:rPr>
        <w:t>viivitamatult</w:t>
      </w:r>
      <w:r>
        <w:rPr>
          <w:color w:val="052A49"/>
          <w:spacing w:val="-11"/>
          <w:sz w:val="18"/>
        </w:rPr>
        <w:t xml:space="preserve"> </w:t>
      </w:r>
      <w:r>
        <w:rPr>
          <w:color w:val="052A49"/>
          <w:sz w:val="18"/>
        </w:rPr>
        <w:t>kõigist</w:t>
      </w:r>
      <w:r>
        <w:rPr>
          <w:color w:val="052A49"/>
          <w:spacing w:val="-9"/>
          <w:sz w:val="18"/>
        </w:rPr>
        <w:t xml:space="preserve"> </w:t>
      </w:r>
      <w:r>
        <w:rPr>
          <w:color w:val="052A49"/>
          <w:sz w:val="18"/>
        </w:rPr>
        <w:t>asjaoludest,</w:t>
      </w:r>
      <w:r>
        <w:rPr>
          <w:color w:val="052A49"/>
          <w:spacing w:val="-12"/>
          <w:sz w:val="18"/>
        </w:rPr>
        <w:t xml:space="preserve"> </w:t>
      </w:r>
      <w:r>
        <w:rPr>
          <w:color w:val="052A49"/>
          <w:sz w:val="18"/>
        </w:rPr>
        <w:t>mis</w:t>
      </w:r>
      <w:r>
        <w:rPr>
          <w:color w:val="052A49"/>
          <w:spacing w:val="-10"/>
          <w:sz w:val="18"/>
        </w:rPr>
        <w:t xml:space="preserve"> </w:t>
      </w:r>
      <w:r>
        <w:rPr>
          <w:color w:val="052A49"/>
          <w:sz w:val="18"/>
        </w:rPr>
        <w:t>takistavad</w:t>
      </w:r>
      <w:r>
        <w:rPr>
          <w:color w:val="052A49"/>
          <w:spacing w:val="-9"/>
          <w:sz w:val="18"/>
        </w:rPr>
        <w:t xml:space="preserve"> </w:t>
      </w:r>
      <w:r>
        <w:rPr>
          <w:color w:val="052A49"/>
          <w:sz w:val="18"/>
        </w:rPr>
        <w:t>võrgulepingu</w:t>
      </w:r>
      <w:r>
        <w:rPr>
          <w:color w:val="052A49"/>
          <w:spacing w:val="-11"/>
          <w:sz w:val="18"/>
        </w:rPr>
        <w:t xml:space="preserve"> </w:t>
      </w:r>
      <w:r>
        <w:rPr>
          <w:color w:val="052A49"/>
          <w:spacing w:val="-2"/>
          <w:sz w:val="18"/>
        </w:rPr>
        <w:t>täitmist.</w:t>
      </w:r>
    </w:p>
    <w:p w14:paraId="43D31446" w14:textId="77777777" w:rsidR="005D2520" w:rsidRDefault="005D2520">
      <w:pPr>
        <w:pStyle w:val="BodyText"/>
        <w:spacing w:before="11"/>
        <w:ind w:left="0" w:right="0" w:firstLine="0"/>
        <w:jc w:val="left"/>
        <w:rPr>
          <w:sz w:val="20"/>
        </w:rPr>
      </w:pPr>
    </w:p>
    <w:p w14:paraId="13BD9E58" w14:textId="77777777" w:rsidR="005D2520" w:rsidRPr="00333A9F" w:rsidRDefault="00843F56" w:rsidP="00690EBF">
      <w:pPr>
        <w:pStyle w:val="Heading1"/>
        <w:numPr>
          <w:ilvl w:val="0"/>
          <w:numId w:val="3"/>
        </w:numPr>
        <w:pBdr>
          <w:bottom w:val="single" w:sz="4" w:space="1" w:color="5BAFB5"/>
        </w:pBdr>
        <w:tabs>
          <w:tab w:val="left" w:pos="843"/>
          <w:tab w:val="left" w:pos="844"/>
        </w:tabs>
        <w:ind w:right="266"/>
        <w:rPr>
          <w:color w:val="FF8883"/>
        </w:rPr>
      </w:pPr>
      <w:r w:rsidRPr="00690EBF">
        <w:rPr>
          <w:color w:val="FF8883"/>
        </w:rPr>
        <w:t>Isikuandmete</w:t>
      </w:r>
      <w:r w:rsidRPr="00333A9F">
        <w:rPr>
          <w:rFonts w:ascii="Times New Roman" w:hAnsi="Times New Roman"/>
          <w:color w:val="FF8883"/>
          <w:spacing w:val="-6"/>
        </w:rPr>
        <w:t xml:space="preserve"> </w:t>
      </w:r>
      <w:r w:rsidRPr="00333A9F">
        <w:rPr>
          <w:color w:val="FF8883"/>
          <w:spacing w:val="-2"/>
        </w:rPr>
        <w:t>töötlemine</w:t>
      </w:r>
      <w:r w:rsidRPr="00333A9F">
        <w:rPr>
          <w:rFonts w:ascii="Times New Roman" w:hAnsi="Times New Roman"/>
          <w:color w:val="FF8883"/>
        </w:rPr>
        <w:tab/>
      </w:r>
    </w:p>
    <w:p w14:paraId="6C78EA38" w14:textId="77777777" w:rsidR="006A6AD9" w:rsidRDefault="006A6AD9" w:rsidP="00690EBF">
      <w:pPr>
        <w:pStyle w:val="ListParagraph"/>
        <w:numPr>
          <w:ilvl w:val="1"/>
          <w:numId w:val="3"/>
        </w:numPr>
        <w:tabs>
          <w:tab w:val="left" w:pos="844"/>
        </w:tabs>
        <w:spacing w:before="121" w:line="285" w:lineRule="auto"/>
        <w:ind w:left="843"/>
        <w:rPr>
          <w:sz w:val="18"/>
        </w:rPr>
      </w:pPr>
      <w:r>
        <w:rPr>
          <w:color w:val="052A49"/>
          <w:sz w:val="18"/>
        </w:rPr>
        <w:t>Võrguettevõtja tagab füüsilisest isikust kliendi isikuandmete kaitsmise ja töötlemise vastavuses õigusaktidega ning võrguettevõtja poolt rakendatavate isikuandmete kasutamise põhimõtetega, mis on kättesaadavad võrguettevõtja veebilehel.</w:t>
      </w:r>
    </w:p>
    <w:p w14:paraId="47C2A7A9" w14:textId="0337EF3E" w:rsidR="00666845" w:rsidRPr="00490BFD" w:rsidRDefault="006A6AD9" w:rsidP="00490BFD">
      <w:pPr>
        <w:pStyle w:val="ListParagraph"/>
        <w:numPr>
          <w:ilvl w:val="1"/>
          <w:numId w:val="3"/>
        </w:numPr>
        <w:tabs>
          <w:tab w:val="left" w:pos="844"/>
        </w:tabs>
        <w:spacing w:before="121" w:line="285" w:lineRule="auto"/>
        <w:ind w:left="843"/>
        <w:rPr>
          <w:sz w:val="18"/>
        </w:rPr>
      </w:pPr>
      <w:r>
        <w:rPr>
          <w:color w:val="052A49"/>
          <w:sz w:val="18"/>
        </w:rPr>
        <w:t xml:space="preserve">Maksehäirete esinemisel edastab võrguettevõtja või arve esitaja andmed kliendi kohta (nimi, isikukood, kontaktandmed, suhtluskeel, võlgnevuse info) võrguettevõtja poolt volitatud </w:t>
      </w:r>
      <w:proofErr w:type="spellStart"/>
      <w:r>
        <w:rPr>
          <w:color w:val="052A49"/>
          <w:sz w:val="18"/>
        </w:rPr>
        <w:t>krediidiinfo</w:t>
      </w:r>
      <w:proofErr w:type="spellEnd"/>
      <w:r>
        <w:rPr>
          <w:color w:val="052A49"/>
          <w:sz w:val="18"/>
        </w:rPr>
        <w:t xml:space="preserve"> ettevõtetele (sh AS-ile Krediidiinfo, Creditinfo Eesti AS-ile), kes avaldab kliendi andmed tema poolt hallatavas maksehäireregistris, võimaldamaks kolmandatel isikutel hinnata kliendi krediidivõimelisust või saamaks infot muul sarnasel eesmärgil. Maksehäireregistris on kõnealused isikuandmed kättesaadavad kuni 3 aasta jooksul arvates kliendi poolt kohustuse täitmisest.</w:t>
      </w:r>
    </w:p>
    <w:sectPr w:rsidR="00666845" w:rsidRPr="00490BFD" w:rsidSect="00B003A5">
      <w:pgSz w:w="11900" w:h="16840"/>
      <w:pgMar w:top="1240" w:right="1140" w:bottom="1843" w:left="128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5EE55" w14:textId="77777777" w:rsidR="00BF053B" w:rsidRDefault="00BF053B" w:rsidP="00243D82">
      <w:r>
        <w:separator/>
      </w:r>
    </w:p>
  </w:endnote>
  <w:endnote w:type="continuationSeparator" w:id="0">
    <w:p w14:paraId="0DA105D7" w14:textId="77777777" w:rsidR="00BF053B" w:rsidRDefault="00BF053B" w:rsidP="00243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BA"/>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609D8" w14:textId="77777777" w:rsidR="00BF053B" w:rsidRDefault="00BF053B" w:rsidP="00243D82">
      <w:r>
        <w:separator/>
      </w:r>
    </w:p>
  </w:footnote>
  <w:footnote w:type="continuationSeparator" w:id="0">
    <w:p w14:paraId="4B776355" w14:textId="77777777" w:rsidR="00BF053B" w:rsidRDefault="00BF053B" w:rsidP="00243D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708AB"/>
    <w:multiLevelType w:val="hybridMultilevel"/>
    <w:tmpl w:val="6EF29F80"/>
    <w:lvl w:ilvl="0" w:tplc="5874CDFC">
      <w:start w:val="1"/>
      <w:numFmt w:val="decimal"/>
      <w:lvlText w:val="%1)"/>
      <w:lvlJc w:val="left"/>
      <w:pPr>
        <w:ind w:left="1020" w:hanging="360"/>
      </w:pPr>
    </w:lvl>
    <w:lvl w:ilvl="1" w:tplc="BB8A1ABE">
      <w:start w:val="1"/>
      <w:numFmt w:val="decimal"/>
      <w:lvlText w:val="%2)"/>
      <w:lvlJc w:val="left"/>
      <w:pPr>
        <w:ind w:left="1020" w:hanging="360"/>
      </w:pPr>
    </w:lvl>
    <w:lvl w:ilvl="2" w:tplc="4E9C2A7E">
      <w:start w:val="1"/>
      <w:numFmt w:val="decimal"/>
      <w:lvlText w:val="%3)"/>
      <w:lvlJc w:val="left"/>
      <w:pPr>
        <w:ind w:left="1020" w:hanging="360"/>
      </w:pPr>
    </w:lvl>
    <w:lvl w:ilvl="3" w:tplc="75163404">
      <w:start w:val="1"/>
      <w:numFmt w:val="decimal"/>
      <w:lvlText w:val="%4)"/>
      <w:lvlJc w:val="left"/>
      <w:pPr>
        <w:ind w:left="1020" w:hanging="360"/>
      </w:pPr>
    </w:lvl>
    <w:lvl w:ilvl="4" w:tplc="D99251C8">
      <w:start w:val="1"/>
      <w:numFmt w:val="decimal"/>
      <w:lvlText w:val="%5)"/>
      <w:lvlJc w:val="left"/>
      <w:pPr>
        <w:ind w:left="1020" w:hanging="360"/>
      </w:pPr>
    </w:lvl>
    <w:lvl w:ilvl="5" w:tplc="E918CDE8">
      <w:start w:val="1"/>
      <w:numFmt w:val="decimal"/>
      <w:lvlText w:val="%6)"/>
      <w:lvlJc w:val="left"/>
      <w:pPr>
        <w:ind w:left="1020" w:hanging="360"/>
      </w:pPr>
    </w:lvl>
    <w:lvl w:ilvl="6" w:tplc="BCEC36B0">
      <w:start w:val="1"/>
      <w:numFmt w:val="decimal"/>
      <w:lvlText w:val="%7)"/>
      <w:lvlJc w:val="left"/>
      <w:pPr>
        <w:ind w:left="1020" w:hanging="360"/>
      </w:pPr>
    </w:lvl>
    <w:lvl w:ilvl="7" w:tplc="500C6FE2">
      <w:start w:val="1"/>
      <w:numFmt w:val="decimal"/>
      <w:lvlText w:val="%8)"/>
      <w:lvlJc w:val="left"/>
      <w:pPr>
        <w:ind w:left="1020" w:hanging="360"/>
      </w:pPr>
    </w:lvl>
    <w:lvl w:ilvl="8" w:tplc="B922DEF4">
      <w:start w:val="1"/>
      <w:numFmt w:val="decimal"/>
      <w:lvlText w:val="%9)"/>
      <w:lvlJc w:val="left"/>
      <w:pPr>
        <w:ind w:left="1020" w:hanging="360"/>
      </w:pPr>
    </w:lvl>
  </w:abstractNum>
  <w:abstractNum w:abstractNumId="1" w15:restartNumberingAfterBreak="0">
    <w:nsid w:val="032C6DCC"/>
    <w:multiLevelType w:val="multilevel"/>
    <w:tmpl w:val="D56E7948"/>
    <w:lvl w:ilvl="0">
      <w:start w:val="1"/>
      <w:numFmt w:val="decimal"/>
      <w:lvlText w:val="%1."/>
      <w:lvlJc w:val="left"/>
      <w:pPr>
        <w:ind w:left="844" w:hanging="711"/>
      </w:pPr>
      <w:rPr>
        <w:rFonts w:hint="default"/>
        <w:spacing w:val="0"/>
        <w:w w:val="83"/>
        <w:lang w:val="et-EE" w:eastAsia="en-US" w:bidi="ar-SA"/>
      </w:rPr>
    </w:lvl>
    <w:lvl w:ilvl="1">
      <w:start w:val="1"/>
      <w:numFmt w:val="decimal"/>
      <w:lvlText w:val="%1.%2."/>
      <w:lvlJc w:val="left"/>
      <w:pPr>
        <w:ind w:left="844" w:hanging="708"/>
      </w:pPr>
      <w:rPr>
        <w:rFonts w:ascii="Arial" w:eastAsia="Arial" w:hAnsi="Arial" w:cs="Arial" w:hint="default"/>
        <w:b w:val="0"/>
        <w:bCs w:val="0"/>
        <w:i w:val="0"/>
        <w:iCs w:val="0"/>
        <w:color w:val="FF8883"/>
        <w:w w:val="99"/>
        <w:sz w:val="18"/>
        <w:szCs w:val="18"/>
        <w:lang w:val="et-EE" w:eastAsia="en-US" w:bidi="ar-SA"/>
      </w:rPr>
    </w:lvl>
    <w:lvl w:ilvl="2">
      <w:start w:val="1"/>
      <w:numFmt w:val="decimal"/>
      <w:lvlText w:val="%1.%2.%3."/>
      <w:lvlJc w:val="left"/>
      <w:pPr>
        <w:ind w:left="1566" w:hanging="720"/>
      </w:pPr>
      <w:rPr>
        <w:rFonts w:ascii="Arial" w:eastAsia="Arial" w:hAnsi="Arial" w:cs="Arial" w:hint="default"/>
        <w:b w:val="0"/>
        <w:bCs w:val="0"/>
        <w:i w:val="0"/>
        <w:iCs w:val="0"/>
        <w:color w:val="FF8883"/>
        <w:w w:val="99"/>
        <w:sz w:val="18"/>
        <w:szCs w:val="18"/>
        <w:lang w:val="et-EE" w:eastAsia="en-US" w:bidi="ar-SA"/>
      </w:rPr>
    </w:lvl>
    <w:lvl w:ilvl="3">
      <w:numFmt w:val="bullet"/>
      <w:lvlText w:val="•"/>
      <w:lvlJc w:val="left"/>
      <w:pPr>
        <w:ind w:left="2422" w:hanging="720"/>
      </w:pPr>
      <w:rPr>
        <w:rFonts w:hint="default"/>
        <w:lang w:val="et-EE" w:eastAsia="en-US" w:bidi="ar-SA"/>
      </w:rPr>
    </w:lvl>
    <w:lvl w:ilvl="4">
      <w:numFmt w:val="bullet"/>
      <w:lvlText w:val="•"/>
      <w:lvlJc w:val="left"/>
      <w:pPr>
        <w:ind w:left="4200" w:hanging="720"/>
      </w:pPr>
      <w:rPr>
        <w:rFonts w:hint="default"/>
        <w:lang w:val="et-EE" w:eastAsia="en-US" w:bidi="ar-SA"/>
      </w:rPr>
    </w:lvl>
    <w:lvl w:ilvl="5">
      <w:numFmt w:val="bullet"/>
      <w:lvlText w:val="•"/>
      <w:lvlJc w:val="left"/>
      <w:pPr>
        <w:ind w:left="5080" w:hanging="720"/>
      </w:pPr>
      <w:rPr>
        <w:rFonts w:hint="default"/>
        <w:lang w:val="et-EE" w:eastAsia="en-US" w:bidi="ar-SA"/>
      </w:rPr>
    </w:lvl>
    <w:lvl w:ilvl="6">
      <w:numFmt w:val="bullet"/>
      <w:lvlText w:val="•"/>
      <w:lvlJc w:val="left"/>
      <w:pPr>
        <w:ind w:left="5960" w:hanging="720"/>
      </w:pPr>
      <w:rPr>
        <w:rFonts w:hint="default"/>
        <w:lang w:val="et-EE" w:eastAsia="en-US" w:bidi="ar-SA"/>
      </w:rPr>
    </w:lvl>
    <w:lvl w:ilvl="7">
      <w:numFmt w:val="bullet"/>
      <w:lvlText w:val="•"/>
      <w:lvlJc w:val="left"/>
      <w:pPr>
        <w:ind w:left="6840" w:hanging="720"/>
      </w:pPr>
      <w:rPr>
        <w:rFonts w:hint="default"/>
        <w:lang w:val="et-EE" w:eastAsia="en-US" w:bidi="ar-SA"/>
      </w:rPr>
    </w:lvl>
    <w:lvl w:ilvl="8">
      <w:numFmt w:val="bullet"/>
      <w:lvlText w:val="•"/>
      <w:lvlJc w:val="left"/>
      <w:pPr>
        <w:ind w:left="7720" w:hanging="720"/>
      </w:pPr>
      <w:rPr>
        <w:rFonts w:hint="default"/>
        <w:lang w:val="et-EE" w:eastAsia="en-US" w:bidi="ar-SA"/>
      </w:rPr>
    </w:lvl>
  </w:abstractNum>
  <w:abstractNum w:abstractNumId="2" w15:restartNumberingAfterBreak="0">
    <w:nsid w:val="0D913000"/>
    <w:multiLevelType w:val="multilevel"/>
    <w:tmpl w:val="D56E7948"/>
    <w:lvl w:ilvl="0">
      <w:start w:val="1"/>
      <w:numFmt w:val="decimal"/>
      <w:lvlText w:val="%1."/>
      <w:lvlJc w:val="left"/>
      <w:pPr>
        <w:ind w:left="844" w:hanging="711"/>
      </w:pPr>
      <w:rPr>
        <w:rFonts w:hint="default"/>
        <w:spacing w:val="0"/>
        <w:w w:val="83"/>
        <w:lang w:val="et-EE" w:eastAsia="en-US" w:bidi="ar-SA"/>
      </w:rPr>
    </w:lvl>
    <w:lvl w:ilvl="1">
      <w:start w:val="1"/>
      <w:numFmt w:val="decimal"/>
      <w:lvlText w:val="%1.%2."/>
      <w:lvlJc w:val="left"/>
      <w:pPr>
        <w:ind w:left="844" w:hanging="708"/>
      </w:pPr>
      <w:rPr>
        <w:rFonts w:ascii="Arial" w:eastAsia="Arial" w:hAnsi="Arial" w:cs="Arial" w:hint="default"/>
        <w:b w:val="0"/>
        <w:bCs w:val="0"/>
        <w:i w:val="0"/>
        <w:iCs w:val="0"/>
        <w:color w:val="FF8883"/>
        <w:w w:val="99"/>
        <w:sz w:val="18"/>
        <w:szCs w:val="18"/>
        <w:lang w:val="et-EE" w:eastAsia="en-US" w:bidi="ar-SA"/>
      </w:rPr>
    </w:lvl>
    <w:lvl w:ilvl="2">
      <w:start w:val="1"/>
      <w:numFmt w:val="decimal"/>
      <w:lvlText w:val="%1.%2.%3."/>
      <w:lvlJc w:val="left"/>
      <w:pPr>
        <w:ind w:left="1566" w:hanging="720"/>
      </w:pPr>
      <w:rPr>
        <w:rFonts w:ascii="Arial" w:eastAsia="Arial" w:hAnsi="Arial" w:cs="Arial" w:hint="default"/>
        <w:b w:val="0"/>
        <w:bCs w:val="0"/>
        <w:i w:val="0"/>
        <w:iCs w:val="0"/>
        <w:color w:val="FF8883"/>
        <w:w w:val="99"/>
        <w:sz w:val="18"/>
        <w:szCs w:val="18"/>
        <w:lang w:val="et-EE" w:eastAsia="en-US" w:bidi="ar-SA"/>
      </w:rPr>
    </w:lvl>
    <w:lvl w:ilvl="3">
      <w:numFmt w:val="bullet"/>
      <w:lvlText w:val="•"/>
      <w:lvlJc w:val="left"/>
      <w:pPr>
        <w:ind w:left="2422" w:hanging="720"/>
      </w:pPr>
      <w:rPr>
        <w:rFonts w:hint="default"/>
        <w:lang w:val="et-EE" w:eastAsia="en-US" w:bidi="ar-SA"/>
      </w:rPr>
    </w:lvl>
    <w:lvl w:ilvl="4">
      <w:numFmt w:val="bullet"/>
      <w:lvlText w:val="•"/>
      <w:lvlJc w:val="left"/>
      <w:pPr>
        <w:ind w:left="4200" w:hanging="720"/>
      </w:pPr>
      <w:rPr>
        <w:rFonts w:hint="default"/>
        <w:lang w:val="et-EE" w:eastAsia="en-US" w:bidi="ar-SA"/>
      </w:rPr>
    </w:lvl>
    <w:lvl w:ilvl="5">
      <w:numFmt w:val="bullet"/>
      <w:lvlText w:val="•"/>
      <w:lvlJc w:val="left"/>
      <w:pPr>
        <w:ind w:left="5080" w:hanging="720"/>
      </w:pPr>
      <w:rPr>
        <w:rFonts w:hint="default"/>
        <w:lang w:val="et-EE" w:eastAsia="en-US" w:bidi="ar-SA"/>
      </w:rPr>
    </w:lvl>
    <w:lvl w:ilvl="6">
      <w:numFmt w:val="bullet"/>
      <w:lvlText w:val="•"/>
      <w:lvlJc w:val="left"/>
      <w:pPr>
        <w:ind w:left="5960" w:hanging="720"/>
      </w:pPr>
      <w:rPr>
        <w:rFonts w:hint="default"/>
        <w:lang w:val="et-EE" w:eastAsia="en-US" w:bidi="ar-SA"/>
      </w:rPr>
    </w:lvl>
    <w:lvl w:ilvl="7">
      <w:numFmt w:val="bullet"/>
      <w:lvlText w:val="•"/>
      <w:lvlJc w:val="left"/>
      <w:pPr>
        <w:ind w:left="6840" w:hanging="720"/>
      </w:pPr>
      <w:rPr>
        <w:rFonts w:hint="default"/>
        <w:lang w:val="et-EE" w:eastAsia="en-US" w:bidi="ar-SA"/>
      </w:rPr>
    </w:lvl>
    <w:lvl w:ilvl="8">
      <w:numFmt w:val="bullet"/>
      <w:lvlText w:val="•"/>
      <w:lvlJc w:val="left"/>
      <w:pPr>
        <w:ind w:left="7720" w:hanging="720"/>
      </w:pPr>
      <w:rPr>
        <w:rFonts w:hint="default"/>
        <w:lang w:val="et-EE" w:eastAsia="en-US" w:bidi="ar-SA"/>
      </w:rPr>
    </w:lvl>
  </w:abstractNum>
  <w:abstractNum w:abstractNumId="3" w15:restartNumberingAfterBreak="0">
    <w:nsid w:val="104D101B"/>
    <w:multiLevelType w:val="hybridMultilevel"/>
    <w:tmpl w:val="2B92E7B0"/>
    <w:lvl w:ilvl="0" w:tplc="DAA821DE">
      <w:start w:val="1"/>
      <w:numFmt w:val="decimal"/>
      <w:lvlText w:val="%1)"/>
      <w:lvlJc w:val="left"/>
      <w:pPr>
        <w:ind w:left="1020" w:hanging="360"/>
      </w:pPr>
    </w:lvl>
    <w:lvl w:ilvl="1" w:tplc="ABEE67DE">
      <w:start w:val="1"/>
      <w:numFmt w:val="decimal"/>
      <w:lvlText w:val="%2)"/>
      <w:lvlJc w:val="left"/>
      <w:pPr>
        <w:ind w:left="1020" w:hanging="360"/>
      </w:pPr>
    </w:lvl>
    <w:lvl w:ilvl="2" w:tplc="267A742E">
      <w:start w:val="1"/>
      <w:numFmt w:val="decimal"/>
      <w:lvlText w:val="%3)"/>
      <w:lvlJc w:val="left"/>
      <w:pPr>
        <w:ind w:left="1020" w:hanging="360"/>
      </w:pPr>
    </w:lvl>
    <w:lvl w:ilvl="3" w:tplc="92FC50AE">
      <w:start w:val="1"/>
      <w:numFmt w:val="decimal"/>
      <w:lvlText w:val="%4)"/>
      <w:lvlJc w:val="left"/>
      <w:pPr>
        <w:ind w:left="1020" w:hanging="360"/>
      </w:pPr>
    </w:lvl>
    <w:lvl w:ilvl="4" w:tplc="A684A722">
      <w:start w:val="1"/>
      <w:numFmt w:val="decimal"/>
      <w:lvlText w:val="%5)"/>
      <w:lvlJc w:val="left"/>
      <w:pPr>
        <w:ind w:left="1020" w:hanging="360"/>
      </w:pPr>
    </w:lvl>
    <w:lvl w:ilvl="5" w:tplc="48566C4C">
      <w:start w:val="1"/>
      <w:numFmt w:val="decimal"/>
      <w:lvlText w:val="%6)"/>
      <w:lvlJc w:val="left"/>
      <w:pPr>
        <w:ind w:left="1020" w:hanging="360"/>
      </w:pPr>
    </w:lvl>
    <w:lvl w:ilvl="6" w:tplc="10ECA79E">
      <w:start w:val="1"/>
      <w:numFmt w:val="decimal"/>
      <w:lvlText w:val="%7)"/>
      <w:lvlJc w:val="left"/>
      <w:pPr>
        <w:ind w:left="1020" w:hanging="360"/>
      </w:pPr>
    </w:lvl>
    <w:lvl w:ilvl="7" w:tplc="DCB6B466">
      <w:start w:val="1"/>
      <w:numFmt w:val="decimal"/>
      <w:lvlText w:val="%8)"/>
      <w:lvlJc w:val="left"/>
      <w:pPr>
        <w:ind w:left="1020" w:hanging="360"/>
      </w:pPr>
    </w:lvl>
    <w:lvl w:ilvl="8" w:tplc="2CCE2FBA">
      <w:start w:val="1"/>
      <w:numFmt w:val="decimal"/>
      <w:lvlText w:val="%9)"/>
      <w:lvlJc w:val="left"/>
      <w:pPr>
        <w:ind w:left="1020" w:hanging="360"/>
      </w:pPr>
    </w:lvl>
  </w:abstractNum>
  <w:abstractNum w:abstractNumId="4" w15:restartNumberingAfterBreak="0">
    <w:nsid w:val="15743B6D"/>
    <w:multiLevelType w:val="hybridMultilevel"/>
    <w:tmpl w:val="232006D6"/>
    <w:lvl w:ilvl="0" w:tplc="AC805DCE">
      <w:start w:val="1"/>
      <w:numFmt w:val="decimal"/>
      <w:lvlText w:val="%1)"/>
      <w:lvlJc w:val="left"/>
      <w:pPr>
        <w:ind w:left="1020" w:hanging="360"/>
      </w:pPr>
    </w:lvl>
    <w:lvl w:ilvl="1" w:tplc="32F2C2AA">
      <w:start w:val="1"/>
      <w:numFmt w:val="decimal"/>
      <w:lvlText w:val="%2)"/>
      <w:lvlJc w:val="left"/>
      <w:pPr>
        <w:ind w:left="1020" w:hanging="360"/>
      </w:pPr>
    </w:lvl>
    <w:lvl w:ilvl="2" w:tplc="9C6A2126">
      <w:start w:val="1"/>
      <w:numFmt w:val="decimal"/>
      <w:lvlText w:val="%3)"/>
      <w:lvlJc w:val="left"/>
      <w:pPr>
        <w:ind w:left="1020" w:hanging="360"/>
      </w:pPr>
    </w:lvl>
    <w:lvl w:ilvl="3" w:tplc="EF669BF8">
      <w:start w:val="1"/>
      <w:numFmt w:val="decimal"/>
      <w:lvlText w:val="%4)"/>
      <w:lvlJc w:val="left"/>
      <w:pPr>
        <w:ind w:left="1020" w:hanging="360"/>
      </w:pPr>
    </w:lvl>
    <w:lvl w:ilvl="4" w:tplc="274E3488">
      <w:start w:val="1"/>
      <w:numFmt w:val="decimal"/>
      <w:lvlText w:val="%5)"/>
      <w:lvlJc w:val="left"/>
      <w:pPr>
        <w:ind w:left="1020" w:hanging="360"/>
      </w:pPr>
    </w:lvl>
    <w:lvl w:ilvl="5" w:tplc="AB2C4C90">
      <w:start w:val="1"/>
      <w:numFmt w:val="decimal"/>
      <w:lvlText w:val="%6)"/>
      <w:lvlJc w:val="left"/>
      <w:pPr>
        <w:ind w:left="1020" w:hanging="360"/>
      </w:pPr>
    </w:lvl>
    <w:lvl w:ilvl="6" w:tplc="BFFC9CA2">
      <w:start w:val="1"/>
      <w:numFmt w:val="decimal"/>
      <w:lvlText w:val="%7)"/>
      <w:lvlJc w:val="left"/>
      <w:pPr>
        <w:ind w:left="1020" w:hanging="360"/>
      </w:pPr>
    </w:lvl>
    <w:lvl w:ilvl="7" w:tplc="935EE85C">
      <w:start w:val="1"/>
      <w:numFmt w:val="decimal"/>
      <w:lvlText w:val="%8)"/>
      <w:lvlJc w:val="left"/>
      <w:pPr>
        <w:ind w:left="1020" w:hanging="360"/>
      </w:pPr>
    </w:lvl>
    <w:lvl w:ilvl="8" w:tplc="9EA83942">
      <w:start w:val="1"/>
      <w:numFmt w:val="decimal"/>
      <w:lvlText w:val="%9)"/>
      <w:lvlJc w:val="left"/>
      <w:pPr>
        <w:ind w:left="1020" w:hanging="360"/>
      </w:pPr>
    </w:lvl>
  </w:abstractNum>
  <w:abstractNum w:abstractNumId="5" w15:restartNumberingAfterBreak="0">
    <w:nsid w:val="2CF90F7B"/>
    <w:multiLevelType w:val="multilevel"/>
    <w:tmpl w:val="04128DAE"/>
    <w:lvl w:ilvl="0">
      <w:start w:val="3"/>
      <w:numFmt w:val="decimal"/>
      <w:lvlText w:val="%1"/>
      <w:lvlJc w:val="left"/>
      <w:pPr>
        <w:ind w:left="600" w:hanging="600"/>
      </w:pPr>
      <w:rPr>
        <w:rFonts w:ascii="Times New Roman" w:eastAsia="Times New Roman" w:hAnsi="Times New Roman" w:cs="Times New Roman" w:hint="default"/>
        <w:color w:val="auto"/>
        <w:sz w:val="24"/>
      </w:rPr>
    </w:lvl>
    <w:lvl w:ilvl="1">
      <w:start w:val="10"/>
      <w:numFmt w:val="decimal"/>
      <w:lvlText w:val="%1.%2"/>
      <w:lvlJc w:val="left"/>
      <w:pPr>
        <w:ind w:left="600" w:hanging="600"/>
      </w:pPr>
      <w:rPr>
        <w:rFonts w:ascii="Times New Roman" w:eastAsia="Times New Roman" w:hAnsi="Times New Roman" w:cs="Times New Roman" w:hint="default"/>
        <w:color w:val="auto"/>
        <w:sz w:val="24"/>
      </w:rPr>
    </w:lvl>
    <w:lvl w:ilvl="2">
      <w:start w:val="1"/>
      <w:numFmt w:val="decimal"/>
      <w:lvlText w:val="%1.%2.%3"/>
      <w:lvlJc w:val="left"/>
      <w:pPr>
        <w:ind w:left="720" w:hanging="720"/>
      </w:pPr>
      <w:rPr>
        <w:rFonts w:ascii="Times New Roman" w:eastAsia="Times New Roman" w:hAnsi="Times New Roman" w:cs="Times New Roman" w:hint="default"/>
        <w:color w:val="auto"/>
        <w:sz w:val="24"/>
      </w:rPr>
    </w:lvl>
    <w:lvl w:ilvl="3">
      <w:start w:val="1"/>
      <w:numFmt w:val="decimal"/>
      <w:lvlText w:val="%1.%2.%3.%4"/>
      <w:lvlJc w:val="left"/>
      <w:pPr>
        <w:ind w:left="720" w:hanging="720"/>
      </w:pPr>
      <w:rPr>
        <w:rFonts w:ascii="Times New Roman" w:eastAsia="Times New Roman" w:hAnsi="Times New Roman" w:cs="Times New Roman" w:hint="default"/>
        <w:color w:val="auto"/>
        <w:sz w:val="24"/>
      </w:rPr>
    </w:lvl>
    <w:lvl w:ilvl="4">
      <w:start w:val="1"/>
      <w:numFmt w:val="decimal"/>
      <w:lvlText w:val="%1.%2.%3.%4.%5"/>
      <w:lvlJc w:val="left"/>
      <w:pPr>
        <w:ind w:left="720" w:hanging="720"/>
      </w:pPr>
      <w:rPr>
        <w:rFonts w:ascii="Times New Roman" w:eastAsia="Times New Roman" w:hAnsi="Times New Roman" w:cs="Times New Roman" w:hint="default"/>
        <w:color w:val="auto"/>
        <w:sz w:val="24"/>
      </w:rPr>
    </w:lvl>
    <w:lvl w:ilvl="5">
      <w:start w:val="1"/>
      <w:numFmt w:val="decimal"/>
      <w:lvlText w:val="%1.%2.%3.%4.%5.%6"/>
      <w:lvlJc w:val="left"/>
      <w:pPr>
        <w:ind w:left="1080" w:hanging="1080"/>
      </w:pPr>
      <w:rPr>
        <w:rFonts w:ascii="Times New Roman" w:eastAsia="Times New Roman" w:hAnsi="Times New Roman" w:cs="Times New Roman" w:hint="default"/>
        <w:color w:val="auto"/>
        <w:sz w:val="24"/>
      </w:rPr>
    </w:lvl>
    <w:lvl w:ilvl="6">
      <w:start w:val="1"/>
      <w:numFmt w:val="decimal"/>
      <w:lvlText w:val="%1.%2.%3.%4.%5.%6.%7"/>
      <w:lvlJc w:val="left"/>
      <w:pPr>
        <w:ind w:left="1080" w:hanging="1080"/>
      </w:pPr>
      <w:rPr>
        <w:rFonts w:ascii="Times New Roman" w:eastAsia="Times New Roman" w:hAnsi="Times New Roman" w:cs="Times New Roman" w:hint="default"/>
        <w:color w:val="auto"/>
        <w:sz w:val="24"/>
      </w:rPr>
    </w:lvl>
    <w:lvl w:ilvl="7">
      <w:start w:val="1"/>
      <w:numFmt w:val="decimal"/>
      <w:lvlText w:val="%1.%2.%3.%4.%5.%6.%7.%8"/>
      <w:lvlJc w:val="left"/>
      <w:pPr>
        <w:ind w:left="1440" w:hanging="1440"/>
      </w:pPr>
      <w:rPr>
        <w:rFonts w:ascii="Times New Roman" w:eastAsia="Times New Roman" w:hAnsi="Times New Roman" w:cs="Times New Roman" w:hint="default"/>
        <w:color w:val="auto"/>
        <w:sz w:val="24"/>
      </w:rPr>
    </w:lvl>
    <w:lvl w:ilvl="8">
      <w:start w:val="1"/>
      <w:numFmt w:val="decimal"/>
      <w:lvlText w:val="%1.%2.%3.%4.%5.%6.%7.%8.%9"/>
      <w:lvlJc w:val="left"/>
      <w:pPr>
        <w:ind w:left="1440" w:hanging="1440"/>
      </w:pPr>
      <w:rPr>
        <w:rFonts w:ascii="Times New Roman" w:eastAsia="Times New Roman" w:hAnsi="Times New Roman" w:cs="Times New Roman" w:hint="default"/>
        <w:color w:val="auto"/>
        <w:sz w:val="24"/>
      </w:rPr>
    </w:lvl>
  </w:abstractNum>
  <w:abstractNum w:abstractNumId="6" w15:restartNumberingAfterBreak="0">
    <w:nsid w:val="2E437763"/>
    <w:multiLevelType w:val="hybridMultilevel"/>
    <w:tmpl w:val="C2C22C54"/>
    <w:lvl w:ilvl="0" w:tplc="0E985D6E">
      <w:start w:val="1"/>
      <w:numFmt w:val="bullet"/>
      <w:lvlText w:val=""/>
      <w:lvlJc w:val="left"/>
      <w:pPr>
        <w:ind w:left="720" w:hanging="360"/>
      </w:pPr>
      <w:rPr>
        <w:rFonts w:ascii="Symbol" w:hAnsi="Symbol"/>
      </w:rPr>
    </w:lvl>
    <w:lvl w:ilvl="1" w:tplc="BAC8180C">
      <w:start w:val="1"/>
      <w:numFmt w:val="bullet"/>
      <w:lvlText w:val=""/>
      <w:lvlJc w:val="left"/>
      <w:pPr>
        <w:ind w:left="720" w:hanging="360"/>
      </w:pPr>
      <w:rPr>
        <w:rFonts w:ascii="Symbol" w:hAnsi="Symbol"/>
      </w:rPr>
    </w:lvl>
    <w:lvl w:ilvl="2" w:tplc="F852F212">
      <w:start w:val="1"/>
      <w:numFmt w:val="bullet"/>
      <w:lvlText w:val=""/>
      <w:lvlJc w:val="left"/>
      <w:pPr>
        <w:ind w:left="720" w:hanging="360"/>
      </w:pPr>
      <w:rPr>
        <w:rFonts w:ascii="Symbol" w:hAnsi="Symbol"/>
      </w:rPr>
    </w:lvl>
    <w:lvl w:ilvl="3" w:tplc="34B43954">
      <w:start w:val="1"/>
      <w:numFmt w:val="bullet"/>
      <w:lvlText w:val=""/>
      <w:lvlJc w:val="left"/>
      <w:pPr>
        <w:ind w:left="720" w:hanging="360"/>
      </w:pPr>
      <w:rPr>
        <w:rFonts w:ascii="Symbol" w:hAnsi="Symbol"/>
      </w:rPr>
    </w:lvl>
    <w:lvl w:ilvl="4" w:tplc="C06C94EE">
      <w:start w:val="1"/>
      <w:numFmt w:val="bullet"/>
      <w:lvlText w:val=""/>
      <w:lvlJc w:val="left"/>
      <w:pPr>
        <w:ind w:left="720" w:hanging="360"/>
      </w:pPr>
      <w:rPr>
        <w:rFonts w:ascii="Symbol" w:hAnsi="Symbol"/>
      </w:rPr>
    </w:lvl>
    <w:lvl w:ilvl="5" w:tplc="DA58FAB6">
      <w:start w:val="1"/>
      <w:numFmt w:val="bullet"/>
      <w:lvlText w:val=""/>
      <w:lvlJc w:val="left"/>
      <w:pPr>
        <w:ind w:left="720" w:hanging="360"/>
      </w:pPr>
      <w:rPr>
        <w:rFonts w:ascii="Symbol" w:hAnsi="Symbol"/>
      </w:rPr>
    </w:lvl>
    <w:lvl w:ilvl="6" w:tplc="AF6C329C">
      <w:start w:val="1"/>
      <w:numFmt w:val="bullet"/>
      <w:lvlText w:val=""/>
      <w:lvlJc w:val="left"/>
      <w:pPr>
        <w:ind w:left="720" w:hanging="360"/>
      </w:pPr>
      <w:rPr>
        <w:rFonts w:ascii="Symbol" w:hAnsi="Symbol"/>
      </w:rPr>
    </w:lvl>
    <w:lvl w:ilvl="7" w:tplc="F7E262CE">
      <w:start w:val="1"/>
      <w:numFmt w:val="bullet"/>
      <w:lvlText w:val=""/>
      <w:lvlJc w:val="left"/>
      <w:pPr>
        <w:ind w:left="720" w:hanging="360"/>
      </w:pPr>
      <w:rPr>
        <w:rFonts w:ascii="Symbol" w:hAnsi="Symbol"/>
      </w:rPr>
    </w:lvl>
    <w:lvl w:ilvl="8" w:tplc="D506CC0C">
      <w:start w:val="1"/>
      <w:numFmt w:val="bullet"/>
      <w:lvlText w:val=""/>
      <w:lvlJc w:val="left"/>
      <w:pPr>
        <w:ind w:left="720" w:hanging="360"/>
      </w:pPr>
      <w:rPr>
        <w:rFonts w:ascii="Symbol" w:hAnsi="Symbol"/>
      </w:rPr>
    </w:lvl>
  </w:abstractNum>
  <w:abstractNum w:abstractNumId="7" w15:restartNumberingAfterBreak="0">
    <w:nsid w:val="470C4C76"/>
    <w:multiLevelType w:val="multilevel"/>
    <w:tmpl w:val="D56E7948"/>
    <w:lvl w:ilvl="0">
      <w:start w:val="1"/>
      <w:numFmt w:val="decimal"/>
      <w:lvlText w:val="%1."/>
      <w:lvlJc w:val="left"/>
      <w:pPr>
        <w:ind w:left="844" w:hanging="711"/>
      </w:pPr>
      <w:rPr>
        <w:rFonts w:hint="default"/>
        <w:spacing w:val="0"/>
        <w:w w:val="83"/>
        <w:lang w:val="et-EE" w:eastAsia="en-US" w:bidi="ar-SA"/>
      </w:rPr>
    </w:lvl>
    <w:lvl w:ilvl="1">
      <w:start w:val="1"/>
      <w:numFmt w:val="decimal"/>
      <w:lvlText w:val="%1.%2."/>
      <w:lvlJc w:val="left"/>
      <w:pPr>
        <w:ind w:left="992" w:hanging="708"/>
      </w:pPr>
      <w:rPr>
        <w:rFonts w:ascii="Arial" w:eastAsia="Arial" w:hAnsi="Arial" w:cs="Arial" w:hint="default"/>
        <w:b w:val="0"/>
        <w:bCs w:val="0"/>
        <w:i w:val="0"/>
        <w:iCs w:val="0"/>
        <w:color w:val="FF8883"/>
        <w:w w:val="99"/>
        <w:sz w:val="18"/>
        <w:szCs w:val="18"/>
        <w:lang w:val="et-EE" w:eastAsia="en-US" w:bidi="ar-SA"/>
      </w:rPr>
    </w:lvl>
    <w:lvl w:ilvl="2">
      <w:start w:val="1"/>
      <w:numFmt w:val="decimal"/>
      <w:lvlText w:val="%1.%2.%3."/>
      <w:lvlJc w:val="left"/>
      <w:pPr>
        <w:ind w:left="1566" w:hanging="720"/>
      </w:pPr>
      <w:rPr>
        <w:rFonts w:ascii="Arial" w:eastAsia="Arial" w:hAnsi="Arial" w:cs="Arial" w:hint="default"/>
        <w:b w:val="0"/>
        <w:bCs w:val="0"/>
        <w:i w:val="0"/>
        <w:iCs w:val="0"/>
        <w:color w:val="FF8883"/>
        <w:w w:val="99"/>
        <w:sz w:val="18"/>
        <w:szCs w:val="18"/>
        <w:lang w:val="et-EE" w:eastAsia="en-US" w:bidi="ar-SA"/>
      </w:rPr>
    </w:lvl>
    <w:lvl w:ilvl="3">
      <w:numFmt w:val="bullet"/>
      <w:lvlText w:val="•"/>
      <w:lvlJc w:val="left"/>
      <w:pPr>
        <w:ind w:left="2422" w:hanging="720"/>
      </w:pPr>
      <w:rPr>
        <w:rFonts w:hint="default"/>
        <w:lang w:val="et-EE" w:eastAsia="en-US" w:bidi="ar-SA"/>
      </w:rPr>
    </w:lvl>
    <w:lvl w:ilvl="4">
      <w:numFmt w:val="bullet"/>
      <w:lvlText w:val="•"/>
      <w:lvlJc w:val="left"/>
      <w:pPr>
        <w:ind w:left="4200" w:hanging="720"/>
      </w:pPr>
      <w:rPr>
        <w:rFonts w:hint="default"/>
        <w:lang w:val="et-EE" w:eastAsia="en-US" w:bidi="ar-SA"/>
      </w:rPr>
    </w:lvl>
    <w:lvl w:ilvl="5">
      <w:numFmt w:val="bullet"/>
      <w:lvlText w:val="•"/>
      <w:lvlJc w:val="left"/>
      <w:pPr>
        <w:ind w:left="5080" w:hanging="720"/>
      </w:pPr>
      <w:rPr>
        <w:rFonts w:hint="default"/>
        <w:lang w:val="et-EE" w:eastAsia="en-US" w:bidi="ar-SA"/>
      </w:rPr>
    </w:lvl>
    <w:lvl w:ilvl="6">
      <w:numFmt w:val="bullet"/>
      <w:lvlText w:val="•"/>
      <w:lvlJc w:val="left"/>
      <w:pPr>
        <w:ind w:left="5960" w:hanging="720"/>
      </w:pPr>
      <w:rPr>
        <w:rFonts w:hint="default"/>
        <w:lang w:val="et-EE" w:eastAsia="en-US" w:bidi="ar-SA"/>
      </w:rPr>
    </w:lvl>
    <w:lvl w:ilvl="7">
      <w:numFmt w:val="bullet"/>
      <w:lvlText w:val="•"/>
      <w:lvlJc w:val="left"/>
      <w:pPr>
        <w:ind w:left="6840" w:hanging="720"/>
      </w:pPr>
      <w:rPr>
        <w:rFonts w:hint="default"/>
        <w:lang w:val="et-EE" w:eastAsia="en-US" w:bidi="ar-SA"/>
      </w:rPr>
    </w:lvl>
    <w:lvl w:ilvl="8">
      <w:numFmt w:val="bullet"/>
      <w:lvlText w:val="•"/>
      <w:lvlJc w:val="left"/>
      <w:pPr>
        <w:ind w:left="7720" w:hanging="720"/>
      </w:pPr>
      <w:rPr>
        <w:rFonts w:hint="default"/>
        <w:lang w:val="et-EE" w:eastAsia="en-US" w:bidi="ar-SA"/>
      </w:rPr>
    </w:lvl>
  </w:abstractNum>
  <w:abstractNum w:abstractNumId="8" w15:restartNumberingAfterBreak="0">
    <w:nsid w:val="55403C2F"/>
    <w:multiLevelType w:val="hybridMultilevel"/>
    <w:tmpl w:val="0F3CF3E8"/>
    <w:lvl w:ilvl="0" w:tplc="9DC4D9AA">
      <w:start w:val="1"/>
      <w:numFmt w:val="lowerLetter"/>
      <w:lvlText w:val="%1)"/>
      <w:lvlJc w:val="left"/>
      <w:pPr>
        <w:ind w:left="1020" w:hanging="360"/>
      </w:pPr>
    </w:lvl>
    <w:lvl w:ilvl="1" w:tplc="C89C89AC">
      <w:start w:val="1"/>
      <w:numFmt w:val="lowerLetter"/>
      <w:lvlText w:val="%2)"/>
      <w:lvlJc w:val="left"/>
      <w:pPr>
        <w:ind w:left="1020" w:hanging="360"/>
      </w:pPr>
    </w:lvl>
    <w:lvl w:ilvl="2" w:tplc="F8FA4B26">
      <w:start w:val="1"/>
      <w:numFmt w:val="lowerLetter"/>
      <w:lvlText w:val="%3)"/>
      <w:lvlJc w:val="left"/>
      <w:pPr>
        <w:ind w:left="1020" w:hanging="360"/>
      </w:pPr>
    </w:lvl>
    <w:lvl w:ilvl="3" w:tplc="467A2BE6">
      <w:start w:val="1"/>
      <w:numFmt w:val="lowerLetter"/>
      <w:lvlText w:val="%4)"/>
      <w:lvlJc w:val="left"/>
      <w:pPr>
        <w:ind w:left="1020" w:hanging="360"/>
      </w:pPr>
    </w:lvl>
    <w:lvl w:ilvl="4" w:tplc="5B10F3EC">
      <w:start w:val="1"/>
      <w:numFmt w:val="lowerLetter"/>
      <w:lvlText w:val="%5)"/>
      <w:lvlJc w:val="left"/>
      <w:pPr>
        <w:ind w:left="1020" w:hanging="360"/>
      </w:pPr>
    </w:lvl>
    <w:lvl w:ilvl="5" w:tplc="5FF0155A">
      <w:start w:val="1"/>
      <w:numFmt w:val="lowerLetter"/>
      <w:lvlText w:val="%6)"/>
      <w:lvlJc w:val="left"/>
      <w:pPr>
        <w:ind w:left="1020" w:hanging="360"/>
      </w:pPr>
    </w:lvl>
    <w:lvl w:ilvl="6" w:tplc="91BC8204">
      <w:start w:val="1"/>
      <w:numFmt w:val="lowerLetter"/>
      <w:lvlText w:val="%7)"/>
      <w:lvlJc w:val="left"/>
      <w:pPr>
        <w:ind w:left="1020" w:hanging="360"/>
      </w:pPr>
    </w:lvl>
    <w:lvl w:ilvl="7" w:tplc="40AEC654">
      <w:start w:val="1"/>
      <w:numFmt w:val="lowerLetter"/>
      <w:lvlText w:val="%8)"/>
      <w:lvlJc w:val="left"/>
      <w:pPr>
        <w:ind w:left="1020" w:hanging="360"/>
      </w:pPr>
    </w:lvl>
    <w:lvl w:ilvl="8" w:tplc="4046336A">
      <w:start w:val="1"/>
      <w:numFmt w:val="lowerLetter"/>
      <w:lvlText w:val="%9)"/>
      <w:lvlJc w:val="left"/>
      <w:pPr>
        <w:ind w:left="1020" w:hanging="360"/>
      </w:pPr>
    </w:lvl>
  </w:abstractNum>
  <w:abstractNum w:abstractNumId="9" w15:restartNumberingAfterBreak="0">
    <w:nsid w:val="584B0805"/>
    <w:multiLevelType w:val="hybridMultilevel"/>
    <w:tmpl w:val="BBFAE45E"/>
    <w:lvl w:ilvl="0" w:tplc="8B78E430">
      <w:start w:val="1"/>
      <w:numFmt w:val="bullet"/>
      <w:lvlText w:val=""/>
      <w:lvlJc w:val="left"/>
      <w:pPr>
        <w:ind w:left="1020" w:hanging="360"/>
      </w:pPr>
      <w:rPr>
        <w:rFonts w:ascii="Symbol" w:hAnsi="Symbol"/>
      </w:rPr>
    </w:lvl>
    <w:lvl w:ilvl="1" w:tplc="B9BCE340">
      <w:start w:val="1"/>
      <w:numFmt w:val="bullet"/>
      <w:lvlText w:val=""/>
      <w:lvlJc w:val="left"/>
      <w:pPr>
        <w:ind w:left="1020" w:hanging="360"/>
      </w:pPr>
      <w:rPr>
        <w:rFonts w:ascii="Symbol" w:hAnsi="Symbol"/>
      </w:rPr>
    </w:lvl>
    <w:lvl w:ilvl="2" w:tplc="CCD6A55A">
      <w:start w:val="1"/>
      <w:numFmt w:val="bullet"/>
      <w:lvlText w:val=""/>
      <w:lvlJc w:val="left"/>
      <w:pPr>
        <w:ind w:left="1020" w:hanging="360"/>
      </w:pPr>
      <w:rPr>
        <w:rFonts w:ascii="Symbol" w:hAnsi="Symbol"/>
      </w:rPr>
    </w:lvl>
    <w:lvl w:ilvl="3" w:tplc="209443EE">
      <w:start w:val="1"/>
      <w:numFmt w:val="bullet"/>
      <w:lvlText w:val=""/>
      <w:lvlJc w:val="left"/>
      <w:pPr>
        <w:ind w:left="1020" w:hanging="360"/>
      </w:pPr>
      <w:rPr>
        <w:rFonts w:ascii="Symbol" w:hAnsi="Symbol"/>
      </w:rPr>
    </w:lvl>
    <w:lvl w:ilvl="4" w:tplc="6D3AA612">
      <w:start w:val="1"/>
      <w:numFmt w:val="bullet"/>
      <w:lvlText w:val=""/>
      <w:lvlJc w:val="left"/>
      <w:pPr>
        <w:ind w:left="1020" w:hanging="360"/>
      </w:pPr>
      <w:rPr>
        <w:rFonts w:ascii="Symbol" w:hAnsi="Symbol"/>
      </w:rPr>
    </w:lvl>
    <w:lvl w:ilvl="5" w:tplc="71FADE56">
      <w:start w:val="1"/>
      <w:numFmt w:val="bullet"/>
      <w:lvlText w:val=""/>
      <w:lvlJc w:val="left"/>
      <w:pPr>
        <w:ind w:left="1020" w:hanging="360"/>
      </w:pPr>
      <w:rPr>
        <w:rFonts w:ascii="Symbol" w:hAnsi="Symbol"/>
      </w:rPr>
    </w:lvl>
    <w:lvl w:ilvl="6" w:tplc="313415E6">
      <w:start w:val="1"/>
      <w:numFmt w:val="bullet"/>
      <w:lvlText w:val=""/>
      <w:lvlJc w:val="left"/>
      <w:pPr>
        <w:ind w:left="1020" w:hanging="360"/>
      </w:pPr>
      <w:rPr>
        <w:rFonts w:ascii="Symbol" w:hAnsi="Symbol"/>
      </w:rPr>
    </w:lvl>
    <w:lvl w:ilvl="7" w:tplc="8578C182">
      <w:start w:val="1"/>
      <w:numFmt w:val="bullet"/>
      <w:lvlText w:val=""/>
      <w:lvlJc w:val="left"/>
      <w:pPr>
        <w:ind w:left="1020" w:hanging="360"/>
      </w:pPr>
      <w:rPr>
        <w:rFonts w:ascii="Symbol" w:hAnsi="Symbol"/>
      </w:rPr>
    </w:lvl>
    <w:lvl w:ilvl="8" w:tplc="53F095DE">
      <w:start w:val="1"/>
      <w:numFmt w:val="bullet"/>
      <w:lvlText w:val=""/>
      <w:lvlJc w:val="left"/>
      <w:pPr>
        <w:ind w:left="1020" w:hanging="360"/>
      </w:pPr>
      <w:rPr>
        <w:rFonts w:ascii="Symbol" w:hAnsi="Symbol"/>
      </w:rPr>
    </w:lvl>
  </w:abstractNum>
  <w:abstractNum w:abstractNumId="10" w15:restartNumberingAfterBreak="0">
    <w:nsid w:val="5F256C0B"/>
    <w:multiLevelType w:val="hybridMultilevel"/>
    <w:tmpl w:val="5D7E34D8"/>
    <w:lvl w:ilvl="0" w:tplc="C6227F38">
      <w:start w:val="1"/>
      <w:numFmt w:val="lowerLetter"/>
      <w:lvlText w:val="%1)"/>
      <w:lvlJc w:val="left"/>
      <w:pPr>
        <w:ind w:left="1020" w:hanging="360"/>
      </w:pPr>
    </w:lvl>
    <w:lvl w:ilvl="1" w:tplc="0E563DB4">
      <w:start w:val="1"/>
      <w:numFmt w:val="lowerLetter"/>
      <w:lvlText w:val="%2)"/>
      <w:lvlJc w:val="left"/>
      <w:pPr>
        <w:ind w:left="1020" w:hanging="360"/>
      </w:pPr>
    </w:lvl>
    <w:lvl w:ilvl="2" w:tplc="8EE6B774">
      <w:start w:val="1"/>
      <w:numFmt w:val="lowerLetter"/>
      <w:lvlText w:val="%3)"/>
      <w:lvlJc w:val="left"/>
      <w:pPr>
        <w:ind w:left="1020" w:hanging="360"/>
      </w:pPr>
    </w:lvl>
    <w:lvl w:ilvl="3" w:tplc="7716033A">
      <w:start w:val="1"/>
      <w:numFmt w:val="lowerLetter"/>
      <w:lvlText w:val="%4)"/>
      <w:lvlJc w:val="left"/>
      <w:pPr>
        <w:ind w:left="1020" w:hanging="360"/>
      </w:pPr>
    </w:lvl>
    <w:lvl w:ilvl="4" w:tplc="331AFBB2">
      <w:start w:val="1"/>
      <w:numFmt w:val="lowerLetter"/>
      <w:lvlText w:val="%5)"/>
      <w:lvlJc w:val="left"/>
      <w:pPr>
        <w:ind w:left="1020" w:hanging="360"/>
      </w:pPr>
    </w:lvl>
    <w:lvl w:ilvl="5" w:tplc="8D964C8A">
      <w:start w:val="1"/>
      <w:numFmt w:val="lowerLetter"/>
      <w:lvlText w:val="%6)"/>
      <w:lvlJc w:val="left"/>
      <w:pPr>
        <w:ind w:left="1020" w:hanging="360"/>
      </w:pPr>
    </w:lvl>
    <w:lvl w:ilvl="6" w:tplc="BBAC621C">
      <w:start w:val="1"/>
      <w:numFmt w:val="lowerLetter"/>
      <w:lvlText w:val="%7)"/>
      <w:lvlJc w:val="left"/>
      <w:pPr>
        <w:ind w:left="1020" w:hanging="360"/>
      </w:pPr>
    </w:lvl>
    <w:lvl w:ilvl="7" w:tplc="5E44EA46">
      <w:start w:val="1"/>
      <w:numFmt w:val="lowerLetter"/>
      <w:lvlText w:val="%8)"/>
      <w:lvlJc w:val="left"/>
      <w:pPr>
        <w:ind w:left="1020" w:hanging="360"/>
      </w:pPr>
    </w:lvl>
    <w:lvl w:ilvl="8" w:tplc="188408C4">
      <w:start w:val="1"/>
      <w:numFmt w:val="lowerLetter"/>
      <w:lvlText w:val="%9)"/>
      <w:lvlJc w:val="left"/>
      <w:pPr>
        <w:ind w:left="1020" w:hanging="360"/>
      </w:pPr>
    </w:lvl>
  </w:abstractNum>
  <w:abstractNum w:abstractNumId="11" w15:restartNumberingAfterBreak="0">
    <w:nsid w:val="7066440C"/>
    <w:multiLevelType w:val="hybridMultilevel"/>
    <w:tmpl w:val="9C445164"/>
    <w:lvl w:ilvl="0" w:tplc="D1BA81DA">
      <w:start w:val="1"/>
      <w:numFmt w:val="decimal"/>
      <w:lvlText w:val="%1)"/>
      <w:lvlJc w:val="left"/>
      <w:pPr>
        <w:ind w:left="1020" w:hanging="360"/>
      </w:pPr>
    </w:lvl>
    <w:lvl w:ilvl="1" w:tplc="0E64586A">
      <w:start w:val="1"/>
      <w:numFmt w:val="decimal"/>
      <w:lvlText w:val="%2)"/>
      <w:lvlJc w:val="left"/>
      <w:pPr>
        <w:ind w:left="1020" w:hanging="360"/>
      </w:pPr>
    </w:lvl>
    <w:lvl w:ilvl="2" w:tplc="2B687DF4">
      <w:start w:val="1"/>
      <w:numFmt w:val="decimal"/>
      <w:lvlText w:val="%3)"/>
      <w:lvlJc w:val="left"/>
      <w:pPr>
        <w:ind w:left="1020" w:hanging="360"/>
      </w:pPr>
    </w:lvl>
    <w:lvl w:ilvl="3" w:tplc="6ACEBDA4">
      <w:start w:val="1"/>
      <w:numFmt w:val="decimal"/>
      <w:lvlText w:val="%4)"/>
      <w:lvlJc w:val="left"/>
      <w:pPr>
        <w:ind w:left="1020" w:hanging="360"/>
      </w:pPr>
    </w:lvl>
    <w:lvl w:ilvl="4" w:tplc="F670B850">
      <w:start w:val="1"/>
      <w:numFmt w:val="decimal"/>
      <w:lvlText w:val="%5)"/>
      <w:lvlJc w:val="left"/>
      <w:pPr>
        <w:ind w:left="1020" w:hanging="360"/>
      </w:pPr>
    </w:lvl>
    <w:lvl w:ilvl="5" w:tplc="4FAAA8CC">
      <w:start w:val="1"/>
      <w:numFmt w:val="decimal"/>
      <w:lvlText w:val="%6)"/>
      <w:lvlJc w:val="left"/>
      <w:pPr>
        <w:ind w:left="1020" w:hanging="360"/>
      </w:pPr>
    </w:lvl>
    <w:lvl w:ilvl="6" w:tplc="4440A90A">
      <w:start w:val="1"/>
      <w:numFmt w:val="decimal"/>
      <w:lvlText w:val="%7)"/>
      <w:lvlJc w:val="left"/>
      <w:pPr>
        <w:ind w:left="1020" w:hanging="360"/>
      </w:pPr>
    </w:lvl>
    <w:lvl w:ilvl="7" w:tplc="7B84E6EE">
      <w:start w:val="1"/>
      <w:numFmt w:val="decimal"/>
      <w:lvlText w:val="%8)"/>
      <w:lvlJc w:val="left"/>
      <w:pPr>
        <w:ind w:left="1020" w:hanging="360"/>
      </w:pPr>
    </w:lvl>
    <w:lvl w:ilvl="8" w:tplc="C9266206">
      <w:start w:val="1"/>
      <w:numFmt w:val="decimal"/>
      <w:lvlText w:val="%9)"/>
      <w:lvlJc w:val="left"/>
      <w:pPr>
        <w:ind w:left="1020" w:hanging="360"/>
      </w:pPr>
    </w:lvl>
  </w:abstractNum>
  <w:abstractNum w:abstractNumId="12" w15:restartNumberingAfterBreak="0">
    <w:nsid w:val="742B78A2"/>
    <w:multiLevelType w:val="multilevel"/>
    <w:tmpl w:val="A84E5F6A"/>
    <w:lvl w:ilvl="0">
      <w:start w:val="2"/>
      <w:numFmt w:val="decimal"/>
      <w:lvlText w:val="%1."/>
      <w:lvlJc w:val="left"/>
      <w:pPr>
        <w:ind w:left="844" w:hanging="711"/>
      </w:pPr>
      <w:rPr>
        <w:rFonts w:hint="default"/>
        <w:spacing w:val="0"/>
        <w:w w:val="83"/>
      </w:rPr>
    </w:lvl>
    <w:lvl w:ilvl="1">
      <w:start w:val="1"/>
      <w:numFmt w:val="decimal"/>
      <w:lvlText w:val="%1.%2."/>
      <w:lvlJc w:val="left"/>
      <w:pPr>
        <w:ind w:left="844" w:hanging="708"/>
      </w:pPr>
      <w:rPr>
        <w:rFonts w:ascii="Arial" w:eastAsia="Arial" w:hAnsi="Arial" w:cs="Arial" w:hint="default"/>
        <w:b w:val="0"/>
        <w:bCs w:val="0"/>
        <w:i w:val="0"/>
        <w:iCs w:val="0"/>
        <w:color w:val="FF8883"/>
        <w:w w:val="99"/>
        <w:sz w:val="18"/>
        <w:szCs w:val="18"/>
      </w:rPr>
    </w:lvl>
    <w:lvl w:ilvl="2">
      <w:start w:val="2"/>
      <w:numFmt w:val="decimal"/>
      <w:lvlText w:val="%1.%2.%3."/>
      <w:lvlJc w:val="left"/>
      <w:pPr>
        <w:ind w:left="1566" w:hanging="720"/>
      </w:pPr>
      <w:rPr>
        <w:rFonts w:ascii="Arial" w:eastAsia="Arial" w:hAnsi="Arial" w:cs="Arial" w:hint="default"/>
        <w:b w:val="0"/>
        <w:bCs w:val="0"/>
        <w:i w:val="0"/>
        <w:iCs w:val="0"/>
        <w:color w:val="FF8883"/>
        <w:w w:val="99"/>
        <w:sz w:val="18"/>
        <w:szCs w:val="18"/>
      </w:rPr>
    </w:lvl>
    <w:lvl w:ilvl="3">
      <w:numFmt w:val="bullet"/>
      <w:lvlText w:val="•"/>
      <w:lvlJc w:val="left"/>
      <w:pPr>
        <w:ind w:left="2422" w:hanging="720"/>
      </w:pPr>
      <w:rPr>
        <w:rFonts w:hint="default"/>
      </w:rPr>
    </w:lvl>
    <w:lvl w:ilvl="4">
      <w:numFmt w:val="bullet"/>
      <w:lvlText w:val="•"/>
      <w:lvlJc w:val="left"/>
      <w:pPr>
        <w:ind w:left="4200" w:hanging="720"/>
      </w:pPr>
      <w:rPr>
        <w:rFonts w:hint="default"/>
      </w:rPr>
    </w:lvl>
    <w:lvl w:ilvl="5">
      <w:numFmt w:val="bullet"/>
      <w:lvlText w:val="•"/>
      <w:lvlJc w:val="left"/>
      <w:pPr>
        <w:ind w:left="5080" w:hanging="720"/>
      </w:pPr>
      <w:rPr>
        <w:rFonts w:hint="default"/>
      </w:rPr>
    </w:lvl>
    <w:lvl w:ilvl="6">
      <w:numFmt w:val="bullet"/>
      <w:lvlText w:val="•"/>
      <w:lvlJc w:val="left"/>
      <w:pPr>
        <w:ind w:left="5960" w:hanging="720"/>
      </w:pPr>
      <w:rPr>
        <w:rFonts w:hint="default"/>
      </w:rPr>
    </w:lvl>
    <w:lvl w:ilvl="7">
      <w:numFmt w:val="bullet"/>
      <w:lvlText w:val="•"/>
      <w:lvlJc w:val="left"/>
      <w:pPr>
        <w:ind w:left="6840" w:hanging="720"/>
      </w:pPr>
      <w:rPr>
        <w:rFonts w:hint="default"/>
      </w:rPr>
    </w:lvl>
    <w:lvl w:ilvl="8">
      <w:numFmt w:val="bullet"/>
      <w:lvlText w:val="•"/>
      <w:lvlJc w:val="left"/>
      <w:pPr>
        <w:ind w:left="7720" w:hanging="720"/>
      </w:pPr>
      <w:rPr>
        <w:rFonts w:hint="default"/>
      </w:rPr>
    </w:lvl>
  </w:abstractNum>
  <w:abstractNum w:abstractNumId="13" w15:restartNumberingAfterBreak="0">
    <w:nsid w:val="7ACE08C1"/>
    <w:multiLevelType w:val="hybridMultilevel"/>
    <w:tmpl w:val="EC5415B4"/>
    <w:lvl w:ilvl="0" w:tplc="19CAAA94">
      <w:start w:val="1"/>
      <w:numFmt w:val="lowerLetter"/>
      <w:lvlText w:val="%1)"/>
      <w:lvlJc w:val="left"/>
      <w:pPr>
        <w:ind w:left="1020" w:hanging="360"/>
      </w:pPr>
    </w:lvl>
    <w:lvl w:ilvl="1" w:tplc="5E766272">
      <w:start w:val="1"/>
      <w:numFmt w:val="lowerLetter"/>
      <w:lvlText w:val="%2)"/>
      <w:lvlJc w:val="left"/>
      <w:pPr>
        <w:ind w:left="1020" w:hanging="360"/>
      </w:pPr>
    </w:lvl>
    <w:lvl w:ilvl="2" w:tplc="4816E786">
      <w:start w:val="1"/>
      <w:numFmt w:val="lowerLetter"/>
      <w:lvlText w:val="%3)"/>
      <w:lvlJc w:val="left"/>
      <w:pPr>
        <w:ind w:left="1020" w:hanging="360"/>
      </w:pPr>
    </w:lvl>
    <w:lvl w:ilvl="3" w:tplc="C38C5852">
      <w:start w:val="1"/>
      <w:numFmt w:val="lowerLetter"/>
      <w:lvlText w:val="%4)"/>
      <w:lvlJc w:val="left"/>
      <w:pPr>
        <w:ind w:left="1020" w:hanging="360"/>
      </w:pPr>
    </w:lvl>
    <w:lvl w:ilvl="4" w:tplc="CFACB9B0">
      <w:start w:val="1"/>
      <w:numFmt w:val="lowerLetter"/>
      <w:lvlText w:val="%5)"/>
      <w:lvlJc w:val="left"/>
      <w:pPr>
        <w:ind w:left="1020" w:hanging="360"/>
      </w:pPr>
    </w:lvl>
    <w:lvl w:ilvl="5" w:tplc="459CEF9A">
      <w:start w:val="1"/>
      <w:numFmt w:val="lowerLetter"/>
      <w:lvlText w:val="%6)"/>
      <w:lvlJc w:val="left"/>
      <w:pPr>
        <w:ind w:left="1020" w:hanging="360"/>
      </w:pPr>
    </w:lvl>
    <w:lvl w:ilvl="6" w:tplc="68564A4E">
      <w:start w:val="1"/>
      <w:numFmt w:val="lowerLetter"/>
      <w:lvlText w:val="%7)"/>
      <w:lvlJc w:val="left"/>
      <w:pPr>
        <w:ind w:left="1020" w:hanging="360"/>
      </w:pPr>
    </w:lvl>
    <w:lvl w:ilvl="7" w:tplc="FEE2D816">
      <w:start w:val="1"/>
      <w:numFmt w:val="lowerLetter"/>
      <w:lvlText w:val="%8)"/>
      <w:lvlJc w:val="left"/>
      <w:pPr>
        <w:ind w:left="1020" w:hanging="360"/>
      </w:pPr>
    </w:lvl>
    <w:lvl w:ilvl="8" w:tplc="4290FF82">
      <w:start w:val="1"/>
      <w:numFmt w:val="lowerLetter"/>
      <w:lvlText w:val="%9)"/>
      <w:lvlJc w:val="left"/>
      <w:pPr>
        <w:ind w:left="1020" w:hanging="360"/>
      </w:pPr>
    </w:lvl>
  </w:abstractNum>
  <w:abstractNum w:abstractNumId="14" w15:restartNumberingAfterBreak="0">
    <w:nsid w:val="7F907B16"/>
    <w:multiLevelType w:val="hybridMultilevel"/>
    <w:tmpl w:val="8C762FBE"/>
    <w:lvl w:ilvl="0" w:tplc="D4C2D720">
      <w:start w:val="1"/>
      <w:numFmt w:val="decimal"/>
      <w:lvlText w:val="%1."/>
      <w:lvlJc w:val="left"/>
      <w:pPr>
        <w:ind w:left="1020" w:hanging="360"/>
      </w:pPr>
    </w:lvl>
    <w:lvl w:ilvl="1" w:tplc="72D26EB4">
      <w:start w:val="1"/>
      <w:numFmt w:val="decimal"/>
      <w:lvlText w:val="%2."/>
      <w:lvlJc w:val="left"/>
      <w:pPr>
        <w:ind w:left="1020" w:hanging="360"/>
      </w:pPr>
    </w:lvl>
    <w:lvl w:ilvl="2" w:tplc="782CAF78">
      <w:start w:val="1"/>
      <w:numFmt w:val="decimal"/>
      <w:lvlText w:val="%3."/>
      <w:lvlJc w:val="left"/>
      <w:pPr>
        <w:ind w:left="1020" w:hanging="360"/>
      </w:pPr>
    </w:lvl>
    <w:lvl w:ilvl="3" w:tplc="2E7484B0">
      <w:start w:val="1"/>
      <w:numFmt w:val="decimal"/>
      <w:lvlText w:val="%4."/>
      <w:lvlJc w:val="left"/>
      <w:pPr>
        <w:ind w:left="1020" w:hanging="360"/>
      </w:pPr>
    </w:lvl>
    <w:lvl w:ilvl="4" w:tplc="D4066C02">
      <w:start w:val="1"/>
      <w:numFmt w:val="decimal"/>
      <w:lvlText w:val="%5."/>
      <w:lvlJc w:val="left"/>
      <w:pPr>
        <w:ind w:left="1020" w:hanging="360"/>
      </w:pPr>
    </w:lvl>
    <w:lvl w:ilvl="5" w:tplc="00B44726">
      <w:start w:val="1"/>
      <w:numFmt w:val="decimal"/>
      <w:lvlText w:val="%6."/>
      <w:lvlJc w:val="left"/>
      <w:pPr>
        <w:ind w:left="1020" w:hanging="360"/>
      </w:pPr>
    </w:lvl>
    <w:lvl w:ilvl="6" w:tplc="CEC29EE0">
      <w:start w:val="1"/>
      <w:numFmt w:val="decimal"/>
      <w:lvlText w:val="%7."/>
      <w:lvlJc w:val="left"/>
      <w:pPr>
        <w:ind w:left="1020" w:hanging="360"/>
      </w:pPr>
    </w:lvl>
    <w:lvl w:ilvl="7" w:tplc="8C308B6E">
      <w:start w:val="1"/>
      <w:numFmt w:val="decimal"/>
      <w:lvlText w:val="%8."/>
      <w:lvlJc w:val="left"/>
      <w:pPr>
        <w:ind w:left="1020" w:hanging="360"/>
      </w:pPr>
    </w:lvl>
    <w:lvl w:ilvl="8" w:tplc="87B46510">
      <w:start w:val="1"/>
      <w:numFmt w:val="decimal"/>
      <w:lvlText w:val="%9."/>
      <w:lvlJc w:val="left"/>
      <w:pPr>
        <w:ind w:left="1020" w:hanging="360"/>
      </w:pPr>
    </w:lvl>
  </w:abstractNum>
  <w:num w:numId="1" w16cid:durableId="1820338201">
    <w:abstractNumId w:val="1"/>
  </w:num>
  <w:num w:numId="2" w16cid:durableId="1383872456">
    <w:abstractNumId w:val="10"/>
  </w:num>
  <w:num w:numId="3" w16cid:durableId="514878305">
    <w:abstractNumId w:val="7"/>
  </w:num>
  <w:num w:numId="4" w16cid:durableId="1976182515">
    <w:abstractNumId w:val="9"/>
  </w:num>
  <w:num w:numId="5" w16cid:durableId="11611651">
    <w:abstractNumId w:val="12"/>
  </w:num>
  <w:num w:numId="6" w16cid:durableId="942999527">
    <w:abstractNumId w:val="2"/>
  </w:num>
  <w:num w:numId="7" w16cid:durableId="1480415295">
    <w:abstractNumId w:val="13"/>
  </w:num>
  <w:num w:numId="8" w16cid:durableId="1804107274">
    <w:abstractNumId w:val="8"/>
  </w:num>
  <w:num w:numId="9" w16cid:durableId="1294019373">
    <w:abstractNumId w:val="6"/>
  </w:num>
  <w:num w:numId="10" w16cid:durableId="961885641">
    <w:abstractNumId w:val="14"/>
  </w:num>
  <w:num w:numId="11" w16cid:durableId="1582450578">
    <w:abstractNumId w:val="0"/>
  </w:num>
  <w:num w:numId="12" w16cid:durableId="1939826943">
    <w:abstractNumId w:val="4"/>
  </w:num>
  <w:num w:numId="13" w16cid:durableId="226457368">
    <w:abstractNumId w:val="11"/>
  </w:num>
  <w:num w:numId="14" w16cid:durableId="638728700">
    <w:abstractNumId w:val="3"/>
  </w:num>
  <w:num w:numId="15" w16cid:durableId="16298195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520"/>
    <w:rsid w:val="000006E3"/>
    <w:rsid w:val="00000CC0"/>
    <w:rsid w:val="00003128"/>
    <w:rsid w:val="00003A28"/>
    <w:rsid w:val="0000577A"/>
    <w:rsid w:val="000057E9"/>
    <w:rsid w:val="00006EE8"/>
    <w:rsid w:val="00007061"/>
    <w:rsid w:val="00007D1F"/>
    <w:rsid w:val="00010144"/>
    <w:rsid w:val="000113C2"/>
    <w:rsid w:val="00013308"/>
    <w:rsid w:val="0001350D"/>
    <w:rsid w:val="0002432F"/>
    <w:rsid w:val="00024916"/>
    <w:rsid w:val="00024D27"/>
    <w:rsid w:val="00027DB9"/>
    <w:rsid w:val="0003054F"/>
    <w:rsid w:val="00030E31"/>
    <w:rsid w:val="000310A1"/>
    <w:rsid w:val="00032B3B"/>
    <w:rsid w:val="0003305B"/>
    <w:rsid w:val="0003572C"/>
    <w:rsid w:val="00035A89"/>
    <w:rsid w:val="000402CE"/>
    <w:rsid w:val="00041650"/>
    <w:rsid w:val="00042AF0"/>
    <w:rsid w:val="0004357B"/>
    <w:rsid w:val="000449CB"/>
    <w:rsid w:val="00045CE1"/>
    <w:rsid w:val="000465BB"/>
    <w:rsid w:val="00046864"/>
    <w:rsid w:val="000502B9"/>
    <w:rsid w:val="000508D1"/>
    <w:rsid w:val="00053535"/>
    <w:rsid w:val="0005364F"/>
    <w:rsid w:val="00056445"/>
    <w:rsid w:val="00057858"/>
    <w:rsid w:val="00061A9F"/>
    <w:rsid w:val="000625AE"/>
    <w:rsid w:val="000651B1"/>
    <w:rsid w:val="00065337"/>
    <w:rsid w:val="0006752D"/>
    <w:rsid w:val="0007175C"/>
    <w:rsid w:val="00071A80"/>
    <w:rsid w:val="00073E4D"/>
    <w:rsid w:val="00075B09"/>
    <w:rsid w:val="00076885"/>
    <w:rsid w:val="000769FB"/>
    <w:rsid w:val="00077C37"/>
    <w:rsid w:val="0008009F"/>
    <w:rsid w:val="0008029A"/>
    <w:rsid w:val="00081C85"/>
    <w:rsid w:val="00082BB2"/>
    <w:rsid w:val="00082E87"/>
    <w:rsid w:val="0008764D"/>
    <w:rsid w:val="00091192"/>
    <w:rsid w:val="000917C8"/>
    <w:rsid w:val="00092365"/>
    <w:rsid w:val="000953F8"/>
    <w:rsid w:val="000973C6"/>
    <w:rsid w:val="000A0284"/>
    <w:rsid w:val="000A1807"/>
    <w:rsid w:val="000A3805"/>
    <w:rsid w:val="000A3A54"/>
    <w:rsid w:val="000A47AB"/>
    <w:rsid w:val="000A64F7"/>
    <w:rsid w:val="000B0396"/>
    <w:rsid w:val="000B094A"/>
    <w:rsid w:val="000B0B76"/>
    <w:rsid w:val="000B1914"/>
    <w:rsid w:val="000B1D72"/>
    <w:rsid w:val="000B478E"/>
    <w:rsid w:val="000B47C1"/>
    <w:rsid w:val="000B4D7E"/>
    <w:rsid w:val="000B5E43"/>
    <w:rsid w:val="000C050D"/>
    <w:rsid w:val="000C3172"/>
    <w:rsid w:val="000C4D83"/>
    <w:rsid w:val="000C521C"/>
    <w:rsid w:val="000C5502"/>
    <w:rsid w:val="000C57D7"/>
    <w:rsid w:val="000C7C57"/>
    <w:rsid w:val="000D0452"/>
    <w:rsid w:val="000D366B"/>
    <w:rsid w:val="000D734D"/>
    <w:rsid w:val="000E1446"/>
    <w:rsid w:val="000E18C4"/>
    <w:rsid w:val="000E1C31"/>
    <w:rsid w:val="000E2C53"/>
    <w:rsid w:val="000E3A4B"/>
    <w:rsid w:val="000E3C1E"/>
    <w:rsid w:val="000E3EBF"/>
    <w:rsid w:val="000E58CC"/>
    <w:rsid w:val="000E691B"/>
    <w:rsid w:val="000E7DD5"/>
    <w:rsid w:val="000F2B0A"/>
    <w:rsid w:val="000F4BC7"/>
    <w:rsid w:val="000F521A"/>
    <w:rsid w:val="000F5366"/>
    <w:rsid w:val="000F7242"/>
    <w:rsid w:val="000F750A"/>
    <w:rsid w:val="000F7DDE"/>
    <w:rsid w:val="0010074B"/>
    <w:rsid w:val="0010117E"/>
    <w:rsid w:val="00101414"/>
    <w:rsid w:val="00101954"/>
    <w:rsid w:val="00101975"/>
    <w:rsid w:val="00101E72"/>
    <w:rsid w:val="0010206F"/>
    <w:rsid w:val="0010495B"/>
    <w:rsid w:val="00105082"/>
    <w:rsid w:val="0010545F"/>
    <w:rsid w:val="00112798"/>
    <w:rsid w:val="00112EED"/>
    <w:rsid w:val="0011345D"/>
    <w:rsid w:val="001142B2"/>
    <w:rsid w:val="00114907"/>
    <w:rsid w:val="0011670C"/>
    <w:rsid w:val="00116EEE"/>
    <w:rsid w:val="00117924"/>
    <w:rsid w:val="00117B7A"/>
    <w:rsid w:val="00121CE6"/>
    <w:rsid w:val="001254A6"/>
    <w:rsid w:val="00125C98"/>
    <w:rsid w:val="00127021"/>
    <w:rsid w:val="00127987"/>
    <w:rsid w:val="0013013F"/>
    <w:rsid w:val="00130297"/>
    <w:rsid w:val="0013032D"/>
    <w:rsid w:val="0013039D"/>
    <w:rsid w:val="0013082D"/>
    <w:rsid w:val="00131DDA"/>
    <w:rsid w:val="001320F9"/>
    <w:rsid w:val="001347B9"/>
    <w:rsid w:val="001368B6"/>
    <w:rsid w:val="0013735D"/>
    <w:rsid w:val="00140655"/>
    <w:rsid w:val="0014256B"/>
    <w:rsid w:val="0014486A"/>
    <w:rsid w:val="0014659A"/>
    <w:rsid w:val="0014726A"/>
    <w:rsid w:val="0015024B"/>
    <w:rsid w:val="00150363"/>
    <w:rsid w:val="00150C7C"/>
    <w:rsid w:val="00150EAB"/>
    <w:rsid w:val="00151364"/>
    <w:rsid w:val="00154EBB"/>
    <w:rsid w:val="00155207"/>
    <w:rsid w:val="00155FE3"/>
    <w:rsid w:val="00156A74"/>
    <w:rsid w:val="0015726F"/>
    <w:rsid w:val="001576A7"/>
    <w:rsid w:val="00160352"/>
    <w:rsid w:val="001640C7"/>
    <w:rsid w:val="00164595"/>
    <w:rsid w:val="00165EF0"/>
    <w:rsid w:val="001666BA"/>
    <w:rsid w:val="00166717"/>
    <w:rsid w:val="00170D4E"/>
    <w:rsid w:val="0017155F"/>
    <w:rsid w:val="00172960"/>
    <w:rsid w:val="0017459B"/>
    <w:rsid w:val="00174F85"/>
    <w:rsid w:val="001751CE"/>
    <w:rsid w:val="00177BC1"/>
    <w:rsid w:val="001807A8"/>
    <w:rsid w:val="0018365B"/>
    <w:rsid w:val="0018417F"/>
    <w:rsid w:val="001850C0"/>
    <w:rsid w:val="00185C64"/>
    <w:rsid w:val="00185CC8"/>
    <w:rsid w:val="00185E0B"/>
    <w:rsid w:val="00186CB7"/>
    <w:rsid w:val="00187C4B"/>
    <w:rsid w:val="00192910"/>
    <w:rsid w:val="001947EC"/>
    <w:rsid w:val="00195DD9"/>
    <w:rsid w:val="0019705A"/>
    <w:rsid w:val="00197FD6"/>
    <w:rsid w:val="001A0044"/>
    <w:rsid w:val="001A0B06"/>
    <w:rsid w:val="001A0E29"/>
    <w:rsid w:val="001A1AB5"/>
    <w:rsid w:val="001A24C0"/>
    <w:rsid w:val="001A250C"/>
    <w:rsid w:val="001A2CAD"/>
    <w:rsid w:val="001A3899"/>
    <w:rsid w:val="001A6801"/>
    <w:rsid w:val="001A7EB8"/>
    <w:rsid w:val="001B09C0"/>
    <w:rsid w:val="001B1A72"/>
    <w:rsid w:val="001B3B63"/>
    <w:rsid w:val="001B43F1"/>
    <w:rsid w:val="001C05C2"/>
    <w:rsid w:val="001C1CA4"/>
    <w:rsid w:val="001C2A50"/>
    <w:rsid w:val="001C2B17"/>
    <w:rsid w:val="001C4039"/>
    <w:rsid w:val="001C5298"/>
    <w:rsid w:val="001C63E6"/>
    <w:rsid w:val="001C756D"/>
    <w:rsid w:val="001D0514"/>
    <w:rsid w:val="001D0C94"/>
    <w:rsid w:val="001D30BE"/>
    <w:rsid w:val="001D5621"/>
    <w:rsid w:val="001D5805"/>
    <w:rsid w:val="001D621F"/>
    <w:rsid w:val="001E3E5C"/>
    <w:rsid w:val="001E3FCE"/>
    <w:rsid w:val="001E43B6"/>
    <w:rsid w:val="001E4794"/>
    <w:rsid w:val="001E6023"/>
    <w:rsid w:val="001E62FE"/>
    <w:rsid w:val="001E7524"/>
    <w:rsid w:val="001F1CBC"/>
    <w:rsid w:val="001F3A9F"/>
    <w:rsid w:val="001F4194"/>
    <w:rsid w:val="001F574B"/>
    <w:rsid w:val="001F6259"/>
    <w:rsid w:val="00202473"/>
    <w:rsid w:val="0020254B"/>
    <w:rsid w:val="00204C2B"/>
    <w:rsid w:val="002060BA"/>
    <w:rsid w:val="002076E6"/>
    <w:rsid w:val="0021114E"/>
    <w:rsid w:val="0021312C"/>
    <w:rsid w:val="0021320C"/>
    <w:rsid w:val="002135A5"/>
    <w:rsid w:val="00220047"/>
    <w:rsid w:val="00220D9B"/>
    <w:rsid w:val="00220F6B"/>
    <w:rsid w:val="0022390B"/>
    <w:rsid w:val="00223AFA"/>
    <w:rsid w:val="00225577"/>
    <w:rsid w:val="00226005"/>
    <w:rsid w:val="002268BB"/>
    <w:rsid w:val="00231D38"/>
    <w:rsid w:val="0023232A"/>
    <w:rsid w:val="00232AA6"/>
    <w:rsid w:val="00233655"/>
    <w:rsid w:val="0023569F"/>
    <w:rsid w:val="002418F0"/>
    <w:rsid w:val="00241DCE"/>
    <w:rsid w:val="002423BF"/>
    <w:rsid w:val="00243D82"/>
    <w:rsid w:val="002461A8"/>
    <w:rsid w:val="002478DC"/>
    <w:rsid w:val="00251DA1"/>
    <w:rsid w:val="00253244"/>
    <w:rsid w:val="00253D52"/>
    <w:rsid w:val="002553CD"/>
    <w:rsid w:val="00260D7D"/>
    <w:rsid w:val="00260E3B"/>
    <w:rsid w:val="00261774"/>
    <w:rsid w:val="00262870"/>
    <w:rsid w:val="002630C5"/>
    <w:rsid w:val="002638EE"/>
    <w:rsid w:val="00263B5F"/>
    <w:rsid w:val="00264736"/>
    <w:rsid w:val="0026488A"/>
    <w:rsid w:val="00265EC7"/>
    <w:rsid w:val="00266A30"/>
    <w:rsid w:val="00270530"/>
    <w:rsid w:val="002749DF"/>
    <w:rsid w:val="00276C7C"/>
    <w:rsid w:val="002772BE"/>
    <w:rsid w:val="00282172"/>
    <w:rsid w:val="00282DD2"/>
    <w:rsid w:val="00283168"/>
    <w:rsid w:val="00283B50"/>
    <w:rsid w:val="00286201"/>
    <w:rsid w:val="002866C1"/>
    <w:rsid w:val="002873C0"/>
    <w:rsid w:val="002875AF"/>
    <w:rsid w:val="0029018B"/>
    <w:rsid w:val="00290776"/>
    <w:rsid w:val="002923D7"/>
    <w:rsid w:val="00293B58"/>
    <w:rsid w:val="0029482C"/>
    <w:rsid w:val="00295094"/>
    <w:rsid w:val="0029573B"/>
    <w:rsid w:val="00295F67"/>
    <w:rsid w:val="00297117"/>
    <w:rsid w:val="002A106B"/>
    <w:rsid w:val="002A1C7F"/>
    <w:rsid w:val="002A1F45"/>
    <w:rsid w:val="002A451C"/>
    <w:rsid w:val="002A4850"/>
    <w:rsid w:val="002A5AC4"/>
    <w:rsid w:val="002A6232"/>
    <w:rsid w:val="002A6A1C"/>
    <w:rsid w:val="002A6C38"/>
    <w:rsid w:val="002A6D51"/>
    <w:rsid w:val="002B4681"/>
    <w:rsid w:val="002B57EC"/>
    <w:rsid w:val="002B6850"/>
    <w:rsid w:val="002B76D1"/>
    <w:rsid w:val="002B77A2"/>
    <w:rsid w:val="002B7AE3"/>
    <w:rsid w:val="002B7DCC"/>
    <w:rsid w:val="002C0AAE"/>
    <w:rsid w:val="002C2297"/>
    <w:rsid w:val="002C4216"/>
    <w:rsid w:val="002C4975"/>
    <w:rsid w:val="002C5EA5"/>
    <w:rsid w:val="002C682A"/>
    <w:rsid w:val="002D0556"/>
    <w:rsid w:val="002D175D"/>
    <w:rsid w:val="002D2B96"/>
    <w:rsid w:val="002D3F7D"/>
    <w:rsid w:val="002D44DB"/>
    <w:rsid w:val="002D740A"/>
    <w:rsid w:val="002D743A"/>
    <w:rsid w:val="002E0DA4"/>
    <w:rsid w:val="002E3454"/>
    <w:rsid w:val="002E3818"/>
    <w:rsid w:val="002E47E0"/>
    <w:rsid w:val="002E4CCB"/>
    <w:rsid w:val="002E4E4A"/>
    <w:rsid w:val="002E555C"/>
    <w:rsid w:val="002E5960"/>
    <w:rsid w:val="002F1B2E"/>
    <w:rsid w:val="002F289C"/>
    <w:rsid w:val="002F3FF8"/>
    <w:rsid w:val="002F45FF"/>
    <w:rsid w:val="002F7B2D"/>
    <w:rsid w:val="0030008F"/>
    <w:rsid w:val="003011F3"/>
    <w:rsid w:val="00303406"/>
    <w:rsid w:val="003045CD"/>
    <w:rsid w:val="00305217"/>
    <w:rsid w:val="00305C07"/>
    <w:rsid w:val="003153AA"/>
    <w:rsid w:val="00317DAD"/>
    <w:rsid w:val="00320D15"/>
    <w:rsid w:val="00321C93"/>
    <w:rsid w:val="003221F9"/>
    <w:rsid w:val="0032273D"/>
    <w:rsid w:val="00322BB1"/>
    <w:rsid w:val="00323204"/>
    <w:rsid w:val="003238AE"/>
    <w:rsid w:val="0032426D"/>
    <w:rsid w:val="00324D15"/>
    <w:rsid w:val="00324F10"/>
    <w:rsid w:val="0032633E"/>
    <w:rsid w:val="003278A4"/>
    <w:rsid w:val="0033066F"/>
    <w:rsid w:val="00330812"/>
    <w:rsid w:val="003328A6"/>
    <w:rsid w:val="00332ED5"/>
    <w:rsid w:val="00333A9F"/>
    <w:rsid w:val="00333CDC"/>
    <w:rsid w:val="00334725"/>
    <w:rsid w:val="00334E52"/>
    <w:rsid w:val="00337C7D"/>
    <w:rsid w:val="00340475"/>
    <w:rsid w:val="003423B5"/>
    <w:rsid w:val="003433A1"/>
    <w:rsid w:val="00343ED6"/>
    <w:rsid w:val="00343F7C"/>
    <w:rsid w:val="00345DE4"/>
    <w:rsid w:val="00346038"/>
    <w:rsid w:val="0035480E"/>
    <w:rsid w:val="003551A9"/>
    <w:rsid w:val="0035621B"/>
    <w:rsid w:val="0035646D"/>
    <w:rsid w:val="003573CF"/>
    <w:rsid w:val="0036079B"/>
    <w:rsid w:val="003629F6"/>
    <w:rsid w:val="0036301D"/>
    <w:rsid w:val="00363D43"/>
    <w:rsid w:val="00363E78"/>
    <w:rsid w:val="00364194"/>
    <w:rsid w:val="003643F9"/>
    <w:rsid w:val="003650DF"/>
    <w:rsid w:val="00366963"/>
    <w:rsid w:val="00366DDF"/>
    <w:rsid w:val="00370B7E"/>
    <w:rsid w:val="00371024"/>
    <w:rsid w:val="00374B8F"/>
    <w:rsid w:val="00375489"/>
    <w:rsid w:val="00375799"/>
    <w:rsid w:val="003764A2"/>
    <w:rsid w:val="00377916"/>
    <w:rsid w:val="00382ADD"/>
    <w:rsid w:val="00382C9B"/>
    <w:rsid w:val="00385E5F"/>
    <w:rsid w:val="0038686E"/>
    <w:rsid w:val="00386954"/>
    <w:rsid w:val="003878DC"/>
    <w:rsid w:val="00390269"/>
    <w:rsid w:val="00390AB3"/>
    <w:rsid w:val="00391B85"/>
    <w:rsid w:val="00392FEC"/>
    <w:rsid w:val="00393595"/>
    <w:rsid w:val="003938F5"/>
    <w:rsid w:val="00393F24"/>
    <w:rsid w:val="003942C9"/>
    <w:rsid w:val="00394A7C"/>
    <w:rsid w:val="00394DE1"/>
    <w:rsid w:val="003966EC"/>
    <w:rsid w:val="00396835"/>
    <w:rsid w:val="003968F0"/>
    <w:rsid w:val="003A07A9"/>
    <w:rsid w:val="003A0F06"/>
    <w:rsid w:val="003A179B"/>
    <w:rsid w:val="003A2D4B"/>
    <w:rsid w:val="003A5FA6"/>
    <w:rsid w:val="003A67F8"/>
    <w:rsid w:val="003B12BB"/>
    <w:rsid w:val="003B2B7F"/>
    <w:rsid w:val="003B2EAD"/>
    <w:rsid w:val="003B3FB7"/>
    <w:rsid w:val="003B54FE"/>
    <w:rsid w:val="003B799F"/>
    <w:rsid w:val="003C2026"/>
    <w:rsid w:val="003C25F4"/>
    <w:rsid w:val="003C2FD9"/>
    <w:rsid w:val="003C3CB9"/>
    <w:rsid w:val="003C5999"/>
    <w:rsid w:val="003C67D5"/>
    <w:rsid w:val="003C691B"/>
    <w:rsid w:val="003D15B2"/>
    <w:rsid w:val="003D3659"/>
    <w:rsid w:val="003E0DB8"/>
    <w:rsid w:val="003E1A29"/>
    <w:rsid w:val="003E1BE3"/>
    <w:rsid w:val="003E3A25"/>
    <w:rsid w:val="003E6384"/>
    <w:rsid w:val="003F31F2"/>
    <w:rsid w:val="003F352F"/>
    <w:rsid w:val="003F3AEA"/>
    <w:rsid w:val="003F4808"/>
    <w:rsid w:val="003F49FF"/>
    <w:rsid w:val="003F5441"/>
    <w:rsid w:val="003F6422"/>
    <w:rsid w:val="003F6C84"/>
    <w:rsid w:val="00400522"/>
    <w:rsid w:val="004005F2"/>
    <w:rsid w:val="0040121F"/>
    <w:rsid w:val="004052CE"/>
    <w:rsid w:val="0040785C"/>
    <w:rsid w:val="00407DA3"/>
    <w:rsid w:val="0041079C"/>
    <w:rsid w:val="00411491"/>
    <w:rsid w:val="00414C69"/>
    <w:rsid w:val="00415981"/>
    <w:rsid w:val="0042185C"/>
    <w:rsid w:val="00421E8D"/>
    <w:rsid w:val="004227A6"/>
    <w:rsid w:val="00423007"/>
    <w:rsid w:val="004240AC"/>
    <w:rsid w:val="00424A5B"/>
    <w:rsid w:val="00424CA9"/>
    <w:rsid w:val="00425DDE"/>
    <w:rsid w:val="004260DD"/>
    <w:rsid w:val="0042712A"/>
    <w:rsid w:val="00430D23"/>
    <w:rsid w:val="004320DA"/>
    <w:rsid w:val="0043532C"/>
    <w:rsid w:val="00435434"/>
    <w:rsid w:val="004407CB"/>
    <w:rsid w:val="004408AC"/>
    <w:rsid w:val="00441B24"/>
    <w:rsid w:val="00441F73"/>
    <w:rsid w:val="004423E6"/>
    <w:rsid w:val="00443CCD"/>
    <w:rsid w:val="00445B67"/>
    <w:rsid w:val="00445EFF"/>
    <w:rsid w:val="00445F3C"/>
    <w:rsid w:val="00447810"/>
    <w:rsid w:val="004507C2"/>
    <w:rsid w:val="004513C3"/>
    <w:rsid w:val="00452B53"/>
    <w:rsid w:val="00454426"/>
    <w:rsid w:val="00454510"/>
    <w:rsid w:val="004568EA"/>
    <w:rsid w:val="00457F73"/>
    <w:rsid w:val="0046110E"/>
    <w:rsid w:val="0046183C"/>
    <w:rsid w:val="004641E6"/>
    <w:rsid w:val="00467F2B"/>
    <w:rsid w:val="00472913"/>
    <w:rsid w:val="00474913"/>
    <w:rsid w:val="00476C3E"/>
    <w:rsid w:val="00477335"/>
    <w:rsid w:val="00477930"/>
    <w:rsid w:val="00482211"/>
    <w:rsid w:val="00483ED1"/>
    <w:rsid w:val="00484534"/>
    <w:rsid w:val="00485B68"/>
    <w:rsid w:val="00490328"/>
    <w:rsid w:val="00490BFD"/>
    <w:rsid w:val="004917CA"/>
    <w:rsid w:val="0049547F"/>
    <w:rsid w:val="00497970"/>
    <w:rsid w:val="00497BB9"/>
    <w:rsid w:val="004A0F8C"/>
    <w:rsid w:val="004A25E8"/>
    <w:rsid w:val="004A47F3"/>
    <w:rsid w:val="004A4971"/>
    <w:rsid w:val="004A4B32"/>
    <w:rsid w:val="004A51E6"/>
    <w:rsid w:val="004A5370"/>
    <w:rsid w:val="004A56AA"/>
    <w:rsid w:val="004A6529"/>
    <w:rsid w:val="004A6902"/>
    <w:rsid w:val="004A78EE"/>
    <w:rsid w:val="004A7A1F"/>
    <w:rsid w:val="004B3AB2"/>
    <w:rsid w:val="004B3E93"/>
    <w:rsid w:val="004B5378"/>
    <w:rsid w:val="004B5B38"/>
    <w:rsid w:val="004C0605"/>
    <w:rsid w:val="004C19AD"/>
    <w:rsid w:val="004C2457"/>
    <w:rsid w:val="004C338F"/>
    <w:rsid w:val="004C3B7E"/>
    <w:rsid w:val="004C53DB"/>
    <w:rsid w:val="004C60F5"/>
    <w:rsid w:val="004D10AE"/>
    <w:rsid w:val="004D1DA7"/>
    <w:rsid w:val="004D32BB"/>
    <w:rsid w:val="004D4EA4"/>
    <w:rsid w:val="004D5093"/>
    <w:rsid w:val="004D63FB"/>
    <w:rsid w:val="004D642A"/>
    <w:rsid w:val="004D657E"/>
    <w:rsid w:val="004D7581"/>
    <w:rsid w:val="004E05B5"/>
    <w:rsid w:val="004E084C"/>
    <w:rsid w:val="004E0C48"/>
    <w:rsid w:val="004E5AA1"/>
    <w:rsid w:val="004F14B9"/>
    <w:rsid w:val="004F1842"/>
    <w:rsid w:val="004F19C9"/>
    <w:rsid w:val="004F4FCC"/>
    <w:rsid w:val="004F55BD"/>
    <w:rsid w:val="004F65E4"/>
    <w:rsid w:val="004F7033"/>
    <w:rsid w:val="004F7B92"/>
    <w:rsid w:val="004F7F1F"/>
    <w:rsid w:val="00500DD4"/>
    <w:rsid w:val="0050341E"/>
    <w:rsid w:val="005062DE"/>
    <w:rsid w:val="00506569"/>
    <w:rsid w:val="00507753"/>
    <w:rsid w:val="00510CBA"/>
    <w:rsid w:val="005119E5"/>
    <w:rsid w:val="0051284F"/>
    <w:rsid w:val="00512C91"/>
    <w:rsid w:val="00514043"/>
    <w:rsid w:val="005146B0"/>
    <w:rsid w:val="00515C7C"/>
    <w:rsid w:val="00517787"/>
    <w:rsid w:val="00520001"/>
    <w:rsid w:val="00520619"/>
    <w:rsid w:val="00521AC5"/>
    <w:rsid w:val="00524B79"/>
    <w:rsid w:val="00525D31"/>
    <w:rsid w:val="00526536"/>
    <w:rsid w:val="00526721"/>
    <w:rsid w:val="00526770"/>
    <w:rsid w:val="005272F9"/>
    <w:rsid w:val="005304C8"/>
    <w:rsid w:val="005309DE"/>
    <w:rsid w:val="00531A1E"/>
    <w:rsid w:val="00531D28"/>
    <w:rsid w:val="00534995"/>
    <w:rsid w:val="00534B87"/>
    <w:rsid w:val="00534C86"/>
    <w:rsid w:val="00534CF9"/>
    <w:rsid w:val="00535FF9"/>
    <w:rsid w:val="00536E4D"/>
    <w:rsid w:val="0054273F"/>
    <w:rsid w:val="005430BF"/>
    <w:rsid w:val="00550727"/>
    <w:rsid w:val="00551900"/>
    <w:rsid w:val="00554D68"/>
    <w:rsid w:val="0055728B"/>
    <w:rsid w:val="00561059"/>
    <w:rsid w:val="00561524"/>
    <w:rsid w:val="00561580"/>
    <w:rsid w:val="00561D82"/>
    <w:rsid w:val="00562C1B"/>
    <w:rsid w:val="00564635"/>
    <w:rsid w:val="00565004"/>
    <w:rsid w:val="00567104"/>
    <w:rsid w:val="0057237C"/>
    <w:rsid w:val="005738CD"/>
    <w:rsid w:val="00575E47"/>
    <w:rsid w:val="00576FA6"/>
    <w:rsid w:val="00580C5E"/>
    <w:rsid w:val="00583FA2"/>
    <w:rsid w:val="00584240"/>
    <w:rsid w:val="005843AB"/>
    <w:rsid w:val="00584559"/>
    <w:rsid w:val="00584B32"/>
    <w:rsid w:val="00590987"/>
    <w:rsid w:val="00591399"/>
    <w:rsid w:val="005914F8"/>
    <w:rsid w:val="00591DB9"/>
    <w:rsid w:val="00592A16"/>
    <w:rsid w:val="00593CE2"/>
    <w:rsid w:val="005966CE"/>
    <w:rsid w:val="005974C9"/>
    <w:rsid w:val="005A0541"/>
    <w:rsid w:val="005A16BB"/>
    <w:rsid w:val="005A3063"/>
    <w:rsid w:val="005A3A02"/>
    <w:rsid w:val="005A587A"/>
    <w:rsid w:val="005A58A1"/>
    <w:rsid w:val="005A58B6"/>
    <w:rsid w:val="005A70A2"/>
    <w:rsid w:val="005A7D70"/>
    <w:rsid w:val="005B0366"/>
    <w:rsid w:val="005B1CDD"/>
    <w:rsid w:val="005B2941"/>
    <w:rsid w:val="005B2C2C"/>
    <w:rsid w:val="005B2F6F"/>
    <w:rsid w:val="005B35B3"/>
    <w:rsid w:val="005B456B"/>
    <w:rsid w:val="005B6080"/>
    <w:rsid w:val="005B69E4"/>
    <w:rsid w:val="005B6CD7"/>
    <w:rsid w:val="005C0168"/>
    <w:rsid w:val="005C34F4"/>
    <w:rsid w:val="005C36E6"/>
    <w:rsid w:val="005C4C6E"/>
    <w:rsid w:val="005C53E9"/>
    <w:rsid w:val="005C5454"/>
    <w:rsid w:val="005C6773"/>
    <w:rsid w:val="005C6850"/>
    <w:rsid w:val="005C7136"/>
    <w:rsid w:val="005D04A8"/>
    <w:rsid w:val="005D0553"/>
    <w:rsid w:val="005D2520"/>
    <w:rsid w:val="005D47AB"/>
    <w:rsid w:val="005D5131"/>
    <w:rsid w:val="005D5B0B"/>
    <w:rsid w:val="005D5BC9"/>
    <w:rsid w:val="005D5E4A"/>
    <w:rsid w:val="005D6BDE"/>
    <w:rsid w:val="005E08BF"/>
    <w:rsid w:val="005E0CFE"/>
    <w:rsid w:val="005E3B39"/>
    <w:rsid w:val="005E4F5C"/>
    <w:rsid w:val="005E5E4C"/>
    <w:rsid w:val="005E6717"/>
    <w:rsid w:val="005F0D28"/>
    <w:rsid w:val="005F0F99"/>
    <w:rsid w:val="005F1EFF"/>
    <w:rsid w:val="005F56C7"/>
    <w:rsid w:val="005F5FA9"/>
    <w:rsid w:val="005F649C"/>
    <w:rsid w:val="005F7E29"/>
    <w:rsid w:val="00600418"/>
    <w:rsid w:val="00600958"/>
    <w:rsid w:val="006010FD"/>
    <w:rsid w:val="00602C9E"/>
    <w:rsid w:val="006031D7"/>
    <w:rsid w:val="00610DC9"/>
    <w:rsid w:val="006121CA"/>
    <w:rsid w:val="0061322B"/>
    <w:rsid w:val="00621237"/>
    <w:rsid w:val="006225C0"/>
    <w:rsid w:val="00622745"/>
    <w:rsid w:val="00623112"/>
    <w:rsid w:val="00623A2A"/>
    <w:rsid w:val="00624999"/>
    <w:rsid w:val="006254B4"/>
    <w:rsid w:val="00626BD7"/>
    <w:rsid w:val="0063224D"/>
    <w:rsid w:val="00634D5C"/>
    <w:rsid w:val="0063568A"/>
    <w:rsid w:val="00636114"/>
    <w:rsid w:val="006361A4"/>
    <w:rsid w:val="00637B0F"/>
    <w:rsid w:val="006418FE"/>
    <w:rsid w:val="0064446F"/>
    <w:rsid w:val="0064646F"/>
    <w:rsid w:val="00647F36"/>
    <w:rsid w:val="006515E3"/>
    <w:rsid w:val="00653330"/>
    <w:rsid w:val="00653EA0"/>
    <w:rsid w:val="0065509F"/>
    <w:rsid w:val="00661A86"/>
    <w:rsid w:val="00663B1C"/>
    <w:rsid w:val="00664183"/>
    <w:rsid w:val="00666845"/>
    <w:rsid w:val="00670129"/>
    <w:rsid w:val="00671E3F"/>
    <w:rsid w:val="00672F8F"/>
    <w:rsid w:val="006742E5"/>
    <w:rsid w:val="006747C4"/>
    <w:rsid w:val="00676457"/>
    <w:rsid w:val="00677648"/>
    <w:rsid w:val="00682271"/>
    <w:rsid w:val="00682286"/>
    <w:rsid w:val="00683091"/>
    <w:rsid w:val="00683CB4"/>
    <w:rsid w:val="006850F7"/>
    <w:rsid w:val="00685994"/>
    <w:rsid w:val="006859DA"/>
    <w:rsid w:val="0068786C"/>
    <w:rsid w:val="00690A50"/>
    <w:rsid w:val="00690E85"/>
    <w:rsid w:val="00690EBF"/>
    <w:rsid w:val="006911DA"/>
    <w:rsid w:val="00691360"/>
    <w:rsid w:val="00693132"/>
    <w:rsid w:val="00693B37"/>
    <w:rsid w:val="00696A7A"/>
    <w:rsid w:val="00697315"/>
    <w:rsid w:val="006A31BA"/>
    <w:rsid w:val="006A4E4E"/>
    <w:rsid w:val="006A6AD9"/>
    <w:rsid w:val="006B10F2"/>
    <w:rsid w:val="006B3639"/>
    <w:rsid w:val="006B4EE6"/>
    <w:rsid w:val="006C23D5"/>
    <w:rsid w:val="006C24BB"/>
    <w:rsid w:val="006C4256"/>
    <w:rsid w:val="006C43CB"/>
    <w:rsid w:val="006C497B"/>
    <w:rsid w:val="006C5F92"/>
    <w:rsid w:val="006C7A70"/>
    <w:rsid w:val="006D128D"/>
    <w:rsid w:val="006D1931"/>
    <w:rsid w:val="006D2255"/>
    <w:rsid w:val="006E2F05"/>
    <w:rsid w:val="006E4AEA"/>
    <w:rsid w:val="006E4E42"/>
    <w:rsid w:val="006E59E7"/>
    <w:rsid w:val="006E6021"/>
    <w:rsid w:val="006F0022"/>
    <w:rsid w:val="006F1332"/>
    <w:rsid w:val="006F2E98"/>
    <w:rsid w:val="006F3C6C"/>
    <w:rsid w:val="006F3F29"/>
    <w:rsid w:val="006F4A89"/>
    <w:rsid w:val="006F530D"/>
    <w:rsid w:val="006F5916"/>
    <w:rsid w:val="006F6A2F"/>
    <w:rsid w:val="007002A9"/>
    <w:rsid w:val="007004B0"/>
    <w:rsid w:val="007008A8"/>
    <w:rsid w:val="007009E0"/>
    <w:rsid w:val="00700C23"/>
    <w:rsid w:val="00701A68"/>
    <w:rsid w:val="00703F87"/>
    <w:rsid w:val="0070535B"/>
    <w:rsid w:val="0070707C"/>
    <w:rsid w:val="007116AA"/>
    <w:rsid w:val="00714045"/>
    <w:rsid w:val="00715B4A"/>
    <w:rsid w:val="00716CD8"/>
    <w:rsid w:val="00721ABB"/>
    <w:rsid w:val="00723613"/>
    <w:rsid w:val="00724EF0"/>
    <w:rsid w:val="00726079"/>
    <w:rsid w:val="00726F45"/>
    <w:rsid w:val="00727A44"/>
    <w:rsid w:val="00727D5F"/>
    <w:rsid w:val="00731405"/>
    <w:rsid w:val="00733714"/>
    <w:rsid w:val="007355A7"/>
    <w:rsid w:val="00736DF0"/>
    <w:rsid w:val="007404D4"/>
    <w:rsid w:val="007405EC"/>
    <w:rsid w:val="007406AA"/>
    <w:rsid w:val="00740A08"/>
    <w:rsid w:val="007416D3"/>
    <w:rsid w:val="007421EB"/>
    <w:rsid w:val="0074435C"/>
    <w:rsid w:val="007463C6"/>
    <w:rsid w:val="00746A05"/>
    <w:rsid w:val="00754755"/>
    <w:rsid w:val="007548C5"/>
    <w:rsid w:val="00754CEC"/>
    <w:rsid w:val="0075767C"/>
    <w:rsid w:val="00757C44"/>
    <w:rsid w:val="00760339"/>
    <w:rsid w:val="00760525"/>
    <w:rsid w:val="0076199A"/>
    <w:rsid w:val="00761C36"/>
    <w:rsid w:val="007620C7"/>
    <w:rsid w:val="007633CD"/>
    <w:rsid w:val="00766DC8"/>
    <w:rsid w:val="00770DB6"/>
    <w:rsid w:val="00771F78"/>
    <w:rsid w:val="00775A62"/>
    <w:rsid w:val="00776935"/>
    <w:rsid w:val="00780C90"/>
    <w:rsid w:val="00781EC6"/>
    <w:rsid w:val="00782A83"/>
    <w:rsid w:val="00782EE3"/>
    <w:rsid w:val="00783B1F"/>
    <w:rsid w:val="00786B38"/>
    <w:rsid w:val="007873CF"/>
    <w:rsid w:val="00787AA8"/>
    <w:rsid w:val="00790474"/>
    <w:rsid w:val="00790AD1"/>
    <w:rsid w:val="00793054"/>
    <w:rsid w:val="00793DB3"/>
    <w:rsid w:val="00794B2D"/>
    <w:rsid w:val="00794D2D"/>
    <w:rsid w:val="00795868"/>
    <w:rsid w:val="007968E5"/>
    <w:rsid w:val="007A1614"/>
    <w:rsid w:val="007A182A"/>
    <w:rsid w:val="007A2872"/>
    <w:rsid w:val="007A3885"/>
    <w:rsid w:val="007A4159"/>
    <w:rsid w:val="007A51D3"/>
    <w:rsid w:val="007A6209"/>
    <w:rsid w:val="007A6A19"/>
    <w:rsid w:val="007A7E13"/>
    <w:rsid w:val="007B0F91"/>
    <w:rsid w:val="007B2CE0"/>
    <w:rsid w:val="007B2FAB"/>
    <w:rsid w:val="007B5448"/>
    <w:rsid w:val="007B54F3"/>
    <w:rsid w:val="007B55A1"/>
    <w:rsid w:val="007B5DBD"/>
    <w:rsid w:val="007C108C"/>
    <w:rsid w:val="007C621B"/>
    <w:rsid w:val="007D00B1"/>
    <w:rsid w:val="007D2C04"/>
    <w:rsid w:val="007D48AC"/>
    <w:rsid w:val="007D6DA8"/>
    <w:rsid w:val="007E01DC"/>
    <w:rsid w:val="007E19AE"/>
    <w:rsid w:val="007E267D"/>
    <w:rsid w:val="007E2F57"/>
    <w:rsid w:val="007E50B0"/>
    <w:rsid w:val="007E5F32"/>
    <w:rsid w:val="007E73EA"/>
    <w:rsid w:val="007F34F3"/>
    <w:rsid w:val="007F4439"/>
    <w:rsid w:val="007F4AB4"/>
    <w:rsid w:val="008001E2"/>
    <w:rsid w:val="00800C8A"/>
    <w:rsid w:val="00803147"/>
    <w:rsid w:val="00804D99"/>
    <w:rsid w:val="00805509"/>
    <w:rsid w:val="008060B3"/>
    <w:rsid w:val="00806B43"/>
    <w:rsid w:val="008135C5"/>
    <w:rsid w:val="008142F5"/>
    <w:rsid w:val="00815597"/>
    <w:rsid w:val="00816258"/>
    <w:rsid w:val="0081739C"/>
    <w:rsid w:val="008175DC"/>
    <w:rsid w:val="00817633"/>
    <w:rsid w:val="00820C6F"/>
    <w:rsid w:val="008210F9"/>
    <w:rsid w:val="008217AF"/>
    <w:rsid w:val="00821D41"/>
    <w:rsid w:val="00822249"/>
    <w:rsid w:val="00823764"/>
    <w:rsid w:val="00825060"/>
    <w:rsid w:val="008263A5"/>
    <w:rsid w:val="0082669C"/>
    <w:rsid w:val="0082776A"/>
    <w:rsid w:val="00830B45"/>
    <w:rsid w:val="008339A8"/>
    <w:rsid w:val="00834291"/>
    <w:rsid w:val="00834F81"/>
    <w:rsid w:val="008354B7"/>
    <w:rsid w:val="00835CBD"/>
    <w:rsid w:val="0084161D"/>
    <w:rsid w:val="00841DAC"/>
    <w:rsid w:val="008433F9"/>
    <w:rsid w:val="00843540"/>
    <w:rsid w:val="00843F56"/>
    <w:rsid w:val="008445F5"/>
    <w:rsid w:val="008476CF"/>
    <w:rsid w:val="0084773E"/>
    <w:rsid w:val="00847CE7"/>
    <w:rsid w:val="00847CFA"/>
    <w:rsid w:val="0085182E"/>
    <w:rsid w:val="0085585F"/>
    <w:rsid w:val="00856547"/>
    <w:rsid w:val="008575F9"/>
    <w:rsid w:val="00861BC0"/>
    <w:rsid w:val="00861FC2"/>
    <w:rsid w:val="00862B17"/>
    <w:rsid w:val="008650A3"/>
    <w:rsid w:val="00873112"/>
    <w:rsid w:val="00876C33"/>
    <w:rsid w:val="0087779B"/>
    <w:rsid w:val="0087786D"/>
    <w:rsid w:val="00881E70"/>
    <w:rsid w:val="00882B77"/>
    <w:rsid w:val="008833B9"/>
    <w:rsid w:val="00883545"/>
    <w:rsid w:val="00885CC4"/>
    <w:rsid w:val="008864E6"/>
    <w:rsid w:val="00886809"/>
    <w:rsid w:val="00886A9D"/>
    <w:rsid w:val="008873B5"/>
    <w:rsid w:val="00892779"/>
    <w:rsid w:val="008952B3"/>
    <w:rsid w:val="00895C7C"/>
    <w:rsid w:val="00895E35"/>
    <w:rsid w:val="008968D3"/>
    <w:rsid w:val="0089754F"/>
    <w:rsid w:val="0089762C"/>
    <w:rsid w:val="008A3014"/>
    <w:rsid w:val="008A446F"/>
    <w:rsid w:val="008A462A"/>
    <w:rsid w:val="008A4B9A"/>
    <w:rsid w:val="008B106A"/>
    <w:rsid w:val="008B1B55"/>
    <w:rsid w:val="008B2A5D"/>
    <w:rsid w:val="008B42F5"/>
    <w:rsid w:val="008B4ADE"/>
    <w:rsid w:val="008B4C5E"/>
    <w:rsid w:val="008B5B10"/>
    <w:rsid w:val="008B699C"/>
    <w:rsid w:val="008B7384"/>
    <w:rsid w:val="008B78B4"/>
    <w:rsid w:val="008C09F9"/>
    <w:rsid w:val="008C2528"/>
    <w:rsid w:val="008C6C69"/>
    <w:rsid w:val="008C6F7B"/>
    <w:rsid w:val="008D0C86"/>
    <w:rsid w:val="008D1C3C"/>
    <w:rsid w:val="008D2119"/>
    <w:rsid w:val="008D2948"/>
    <w:rsid w:val="008D530C"/>
    <w:rsid w:val="008D7317"/>
    <w:rsid w:val="008E1BC1"/>
    <w:rsid w:val="008E365F"/>
    <w:rsid w:val="008E5341"/>
    <w:rsid w:val="008E7909"/>
    <w:rsid w:val="008F121A"/>
    <w:rsid w:val="008F16DF"/>
    <w:rsid w:val="008F641A"/>
    <w:rsid w:val="008F6890"/>
    <w:rsid w:val="00900E1E"/>
    <w:rsid w:val="00901747"/>
    <w:rsid w:val="00904112"/>
    <w:rsid w:val="00904DB5"/>
    <w:rsid w:val="009055D1"/>
    <w:rsid w:val="00906055"/>
    <w:rsid w:val="00906F1A"/>
    <w:rsid w:val="0091061B"/>
    <w:rsid w:val="0091125A"/>
    <w:rsid w:val="00912384"/>
    <w:rsid w:val="0091324D"/>
    <w:rsid w:val="00914773"/>
    <w:rsid w:val="00915CD3"/>
    <w:rsid w:val="009175EB"/>
    <w:rsid w:val="0092042F"/>
    <w:rsid w:val="00920B24"/>
    <w:rsid w:val="00922C03"/>
    <w:rsid w:val="00923AE2"/>
    <w:rsid w:val="00924089"/>
    <w:rsid w:val="00924120"/>
    <w:rsid w:val="00924862"/>
    <w:rsid w:val="009250B2"/>
    <w:rsid w:val="00926BDC"/>
    <w:rsid w:val="00926F0E"/>
    <w:rsid w:val="0092738E"/>
    <w:rsid w:val="00931982"/>
    <w:rsid w:val="00931ADC"/>
    <w:rsid w:val="00931B4A"/>
    <w:rsid w:val="00931CB4"/>
    <w:rsid w:val="009321D1"/>
    <w:rsid w:val="00932584"/>
    <w:rsid w:val="00933171"/>
    <w:rsid w:val="009337CD"/>
    <w:rsid w:val="00934261"/>
    <w:rsid w:val="00937461"/>
    <w:rsid w:val="00937C71"/>
    <w:rsid w:val="00940B10"/>
    <w:rsid w:val="0094147E"/>
    <w:rsid w:val="00941FBE"/>
    <w:rsid w:val="0094659D"/>
    <w:rsid w:val="00946DD9"/>
    <w:rsid w:val="00947069"/>
    <w:rsid w:val="0094747E"/>
    <w:rsid w:val="00947CA2"/>
    <w:rsid w:val="00947E3B"/>
    <w:rsid w:val="00950A95"/>
    <w:rsid w:val="0095158D"/>
    <w:rsid w:val="009515B5"/>
    <w:rsid w:val="00955886"/>
    <w:rsid w:val="00957A22"/>
    <w:rsid w:val="00957CC7"/>
    <w:rsid w:val="009605AB"/>
    <w:rsid w:val="00963904"/>
    <w:rsid w:val="00963EE4"/>
    <w:rsid w:val="0096630A"/>
    <w:rsid w:val="0097026C"/>
    <w:rsid w:val="009715CD"/>
    <w:rsid w:val="009725F2"/>
    <w:rsid w:val="009749F3"/>
    <w:rsid w:val="009752B2"/>
    <w:rsid w:val="0097536F"/>
    <w:rsid w:val="00975E62"/>
    <w:rsid w:val="0097671B"/>
    <w:rsid w:val="009770CB"/>
    <w:rsid w:val="009775F4"/>
    <w:rsid w:val="0097798A"/>
    <w:rsid w:val="00981A62"/>
    <w:rsid w:val="00983322"/>
    <w:rsid w:val="0098394B"/>
    <w:rsid w:val="00983B17"/>
    <w:rsid w:val="00983D73"/>
    <w:rsid w:val="00984572"/>
    <w:rsid w:val="00990A1A"/>
    <w:rsid w:val="009913F3"/>
    <w:rsid w:val="00991FD2"/>
    <w:rsid w:val="00992C90"/>
    <w:rsid w:val="00993788"/>
    <w:rsid w:val="009955D9"/>
    <w:rsid w:val="009A1314"/>
    <w:rsid w:val="009A20F8"/>
    <w:rsid w:val="009A2A1D"/>
    <w:rsid w:val="009A2DC4"/>
    <w:rsid w:val="009A33D6"/>
    <w:rsid w:val="009A4A26"/>
    <w:rsid w:val="009A5CBF"/>
    <w:rsid w:val="009A62F2"/>
    <w:rsid w:val="009A6321"/>
    <w:rsid w:val="009A7AEF"/>
    <w:rsid w:val="009B080B"/>
    <w:rsid w:val="009B10B2"/>
    <w:rsid w:val="009B330C"/>
    <w:rsid w:val="009B502D"/>
    <w:rsid w:val="009B5CF7"/>
    <w:rsid w:val="009B5E60"/>
    <w:rsid w:val="009C0447"/>
    <w:rsid w:val="009C0BB6"/>
    <w:rsid w:val="009C262F"/>
    <w:rsid w:val="009C3D2A"/>
    <w:rsid w:val="009C5C73"/>
    <w:rsid w:val="009C7370"/>
    <w:rsid w:val="009C7EB8"/>
    <w:rsid w:val="009D0830"/>
    <w:rsid w:val="009D0AA9"/>
    <w:rsid w:val="009D0AC0"/>
    <w:rsid w:val="009D17FD"/>
    <w:rsid w:val="009D413A"/>
    <w:rsid w:val="009D47F4"/>
    <w:rsid w:val="009D514E"/>
    <w:rsid w:val="009D5C62"/>
    <w:rsid w:val="009D5D06"/>
    <w:rsid w:val="009E0B25"/>
    <w:rsid w:val="009E4B83"/>
    <w:rsid w:val="009E60FC"/>
    <w:rsid w:val="009E61A2"/>
    <w:rsid w:val="009E6CE1"/>
    <w:rsid w:val="009E6F22"/>
    <w:rsid w:val="009F09E6"/>
    <w:rsid w:val="009F15FA"/>
    <w:rsid w:val="009F3654"/>
    <w:rsid w:val="009F3854"/>
    <w:rsid w:val="009F3F26"/>
    <w:rsid w:val="009F4446"/>
    <w:rsid w:val="009F49CF"/>
    <w:rsid w:val="009F4D5E"/>
    <w:rsid w:val="009F6B81"/>
    <w:rsid w:val="009F7D3C"/>
    <w:rsid w:val="00A003B4"/>
    <w:rsid w:val="00A0415C"/>
    <w:rsid w:val="00A07056"/>
    <w:rsid w:val="00A07B82"/>
    <w:rsid w:val="00A1012D"/>
    <w:rsid w:val="00A118C8"/>
    <w:rsid w:val="00A1378F"/>
    <w:rsid w:val="00A13A99"/>
    <w:rsid w:val="00A1582C"/>
    <w:rsid w:val="00A2007D"/>
    <w:rsid w:val="00A207F1"/>
    <w:rsid w:val="00A20985"/>
    <w:rsid w:val="00A20B40"/>
    <w:rsid w:val="00A233EB"/>
    <w:rsid w:val="00A25041"/>
    <w:rsid w:val="00A2514F"/>
    <w:rsid w:val="00A25FFC"/>
    <w:rsid w:val="00A3101F"/>
    <w:rsid w:val="00A33913"/>
    <w:rsid w:val="00A33998"/>
    <w:rsid w:val="00A34D36"/>
    <w:rsid w:val="00A34F1D"/>
    <w:rsid w:val="00A354BF"/>
    <w:rsid w:val="00A354F2"/>
    <w:rsid w:val="00A40AD7"/>
    <w:rsid w:val="00A427AA"/>
    <w:rsid w:val="00A4344A"/>
    <w:rsid w:val="00A438DC"/>
    <w:rsid w:val="00A442E3"/>
    <w:rsid w:val="00A46015"/>
    <w:rsid w:val="00A470F9"/>
    <w:rsid w:val="00A47E92"/>
    <w:rsid w:val="00A52E18"/>
    <w:rsid w:val="00A54D8A"/>
    <w:rsid w:val="00A6090E"/>
    <w:rsid w:val="00A60A01"/>
    <w:rsid w:val="00A61B35"/>
    <w:rsid w:val="00A632EE"/>
    <w:rsid w:val="00A649F4"/>
    <w:rsid w:val="00A66460"/>
    <w:rsid w:val="00A672EA"/>
    <w:rsid w:val="00A71205"/>
    <w:rsid w:val="00A72A67"/>
    <w:rsid w:val="00A72BFC"/>
    <w:rsid w:val="00A72D67"/>
    <w:rsid w:val="00A734C0"/>
    <w:rsid w:val="00A7357E"/>
    <w:rsid w:val="00A76603"/>
    <w:rsid w:val="00A772E6"/>
    <w:rsid w:val="00A8031D"/>
    <w:rsid w:val="00A81EC3"/>
    <w:rsid w:val="00A84E01"/>
    <w:rsid w:val="00A84FAF"/>
    <w:rsid w:val="00A878BB"/>
    <w:rsid w:val="00A91A50"/>
    <w:rsid w:val="00A91F52"/>
    <w:rsid w:val="00A921A8"/>
    <w:rsid w:val="00A92D1E"/>
    <w:rsid w:val="00A942A0"/>
    <w:rsid w:val="00A950F5"/>
    <w:rsid w:val="00A95D4A"/>
    <w:rsid w:val="00A9704E"/>
    <w:rsid w:val="00A97203"/>
    <w:rsid w:val="00A97CC5"/>
    <w:rsid w:val="00AA2327"/>
    <w:rsid w:val="00AA2FA4"/>
    <w:rsid w:val="00AA4EBB"/>
    <w:rsid w:val="00AA61B7"/>
    <w:rsid w:val="00AA6990"/>
    <w:rsid w:val="00AA717C"/>
    <w:rsid w:val="00AB12C9"/>
    <w:rsid w:val="00AB316B"/>
    <w:rsid w:val="00AB33D5"/>
    <w:rsid w:val="00AB38F3"/>
    <w:rsid w:val="00AB3EBA"/>
    <w:rsid w:val="00AB46F5"/>
    <w:rsid w:val="00AB575F"/>
    <w:rsid w:val="00AB59C5"/>
    <w:rsid w:val="00AB5E86"/>
    <w:rsid w:val="00AB6F56"/>
    <w:rsid w:val="00AB73FE"/>
    <w:rsid w:val="00AB7F37"/>
    <w:rsid w:val="00AC0008"/>
    <w:rsid w:val="00AC03B4"/>
    <w:rsid w:val="00AC0539"/>
    <w:rsid w:val="00AC0984"/>
    <w:rsid w:val="00AC1012"/>
    <w:rsid w:val="00AC1636"/>
    <w:rsid w:val="00AC1CD7"/>
    <w:rsid w:val="00AC292C"/>
    <w:rsid w:val="00AC29DA"/>
    <w:rsid w:val="00AC3373"/>
    <w:rsid w:val="00AC3601"/>
    <w:rsid w:val="00AC6510"/>
    <w:rsid w:val="00AD1C55"/>
    <w:rsid w:val="00AD3860"/>
    <w:rsid w:val="00AD3C05"/>
    <w:rsid w:val="00AD6B06"/>
    <w:rsid w:val="00AE001D"/>
    <w:rsid w:val="00AE02DA"/>
    <w:rsid w:val="00AE24C4"/>
    <w:rsid w:val="00AE7D49"/>
    <w:rsid w:val="00AE7DF2"/>
    <w:rsid w:val="00AF02D8"/>
    <w:rsid w:val="00AF3257"/>
    <w:rsid w:val="00AF4833"/>
    <w:rsid w:val="00AF6E73"/>
    <w:rsid w:val="00AF7392"/>
    <w:rsid w:val="00AF745F"/>
    <w:rsid w:val="00AF7471"/>
    <w:rsid w:val="00B003A5"/>
    <w:rsid w:val="00B009B5"/>
    <w:rsid w:val="00B00CCC"/>
    <w:rsid w:val="00B0108C"/>
    <w:rsid w:val="00B01D89"/>
    <w:rsid w:val="00B01E2D"/>
    <w:rsid w:val="00B02C9D"/>
    <w:rsid w:val="00B05B0E"/>
    <w:rsid w:val="00B06F57"/>
    <w:rsid w:val="00B06FA1"/>
    <w:rsid w:val="00B07299"/>
    <w:rsid w:val="00B10226"/>
    <w:rsid w:val="00B143C4"/>
    <w:rsid w:val="00B148A7"/>
    <w:rsid w:val="00B170F5"/>
    <w:rsid w:val="00B17226"/>
    <w:rsid w:val="00B17E58"/>
    <w:rsid w:val="00B214F2"/>
    <w:rsid w:val="00B23615"/>
    <w:rsid w:val="00B237F4"/>
    <w:rsid w:val="00B24174"/>
    <w:rsid w:val="00B2518A"/>
    <w:rsid w:val="00B25DE1"/>
    <w:rsid w:val="00B27A44"/>
    <w:rsid w:val="00B30310"/>
    <w:rsid w:val="00B31F02"/>
    <w:rsid w:val="00B32F1C"/>
    <w:rsid w:val="00B34B8A"/>
    <w:rsid w:val="00B353F3"/>
    <w:rsid w:val="00B35817"/>
    <w:rsid w:val="00B36EF2"/>
    <w:rsid w:val="00B4136E"/>
    <w:rsid w:val="00B4298D"/>
    <w:rsid w:val="00B4728C"/>
    <w:rsid w:val="00B47978"/>
    <w:rsid w:val="00B47B81"/>
    <w:rsid w:val="00B50865"/>
    <w:rsid w:val="00B50A4F"/>
    <w:rsid w:val="00B515A2"/>
    <w:rsid w:val="00B53330"/>
    <w:rsid w:val="00B55977"/>
    <w:rsid w:val="00B57ED5"/>
    <w:rsid w:val="00B62023"/>
    <w:rsid w:val="00B6347D"/>
    <w:rsid w:val="00B64E6F"/>
    <w:rsid w:val="00B65586"/>
    <w:rsid w:val="00B67B5A"/>
    <w:rsid w:val="00B71C2B"/>
    <w:rsid w:val="00B72001"/>
    <w:rsid w:val="00B720EC"/>
    <w:rsid w:val="00B733EF"/>
    <w:rsid w:val="00B7359D"/>
    <w:rsid w:val="00B7661F"/>
    <w:rsid w:val="00B76FE6"/>
    <w:rsid w:val="00B805E7"/>
    <w:rsid w:val="00B80A77"/>
    <w:rsid w:val="00B82F68"/>
    <w:rsid w:val="00B832F8"/>
    <w:rsid w:val="00B83368"/>
    <w:rsid w:val="00B85F74"/>
    <w:rsid w:val="00B90395"/>
    <w:rsid w:val="00B9045D"/>
    <w:rsid w:val="00B94698"/>
    <w:rsid w:val="00B94A16"/>
    <w:rsid w:val="00B95A2A"/>
    <w:rsid w:val="00B9605B"/>
    <w:rsid w:val="00B96FC5"/>
    <w:rsid w:val="00B97246"/>
    <w:rsid w:val="00BA10E2"/>
    <w:rsid w:val="00BA15B8"/>
    <w:rsid w:val="00BA1CA0"/>
    <w:rsid w:val="00BA1E78"/>
    <w:rsid w:val="00BA71EB"/>
    <w:rsid w:val="00BA778B"/>
    <w:rsid w:val="00BB0182"/>
    <w:rsid w:val="00BB0750"/>
    <w:rsid w:val="00BB13D1"/>
    <w:rsid w:val="00BB6E1D"/>
    <w:rsid w:val="00BC2559"/>
    <w:rsid w:val="00BC256B"/>
    <w:rsid w:val="00BC273C"/>
    <w:rsid w:val="00BC4FB3"/>
    <w:rsid w:val="00BC6F54"/>
    <w:rsid w:val="00BC73FA"/>
    <w:rsid w:val="00BC7995"/>
    <w:rsid w:val="00BD0D6E"/>
    <w:rsid w:val="00BD2A8F"/>
    <w:rsid w:val="00BD5430"/>
    <w:rsid w:val="00BD5612"/>
    <w:rsid w:val="00BD5B6C"/>
    <w:rsid w:val="00BD6896"/>
    <w:rsid w:val="00BD6E47"/>
    <w:rsid w:val="00BD7367"/>
    <w:rsid w:val="00BE70E0"/>
    <w:rsid w:val="00BF053B"/>
    <w:rsid w:val="00BF0776"/>
    <w:rsid w:val="00BF167F"/>
    <w:rsid w:val="00BF3200"/>
    <w:rsid w:val="00BF34C9"/>
    <w:rsid w:val="00BF37E0"/>
    <w:rsid w:val="00BF4537"/>
    <w:rsid w:val="00BF45DE"/>
    <w:rsid w:val="00BF7566"/>
    <w:rsid w:val="00C0121F"/>
    <w:rsid w:val="00C013CC"/>
    <w:rsid w:val="00C02691"/>
    <w:rsid w:val="00C03042"/>
    <w:rsid w:val="00C048B0"/>
    <w:rsid w:val="00C05D44"/>
    <w:rsid w:val="00C0657F"/>
    <w:rsid w:val="00C1034E"/>
    <w:rsid w:val="00C11D92"/>
    <w:rsid w:val="00C12865"/>
    <w:rsid w:val="00C14419"/>
    <w:rsid w:val="00C14B91"/>
    <w:rsid w:val="00C15831"/>
    <w:rsid w:val="00C161F8"/>
    <w:rsid w:val="00C17B47"/>
    <w:rsid w:val="00C17ED1"/>
    <w:rsid w:val="00C20A63"/>
    <w:rsid w:val="00C2473C"/>
    <w:rsid w:val="00C25557"/>
    <w:rsid w:val="00C26A53"/>
    <w:rsid w:val="00C30A53"/>
    <w:rsid w:val="00C37CF0"/>
    <w:rsid w:val="00C4595C"/>
    <w:rsid w:val="00C46451"/>
    <w:rsid w:val="00C4720C"/>
    <w:rsid w:val="00C47CD5"/>
    <w:rsid w:val="00C50D7B"/>
    <w:rsid w:val="00C527E1"/>
    <w:rsid w:val="00C559EF"/>
    <w:rsid w:val="00C61AE9"/>
    <w:rsid w:val="00C620CC"/>
    <w:rsid w:val="00C64E65"/>
    <w:rsid w:val="00C66867"/>
    <w:rsid w:val="00C70E83"/>
    <w:rsid w:val="00C71593"/>
    <w:rsid w:val="00C717C8"/>
    <w:rsid w:val="00C73B77"/>
    <w:rsid w:val="00C748C5"/>
    <w:rsid w:val="00C76806"/>
    <w:rsid w:val="00C8205A"/>
    <w:rsid w:val="00C829DD"/>
    <w:rsid w:val="00C84E7A"/>
    <w:rsid w:val="00C85EB5"/>
    <w:rsid w:val="00C86B84"/>
    <w:rsid w:val="00C86EC7"/>
    <w:rsid w:val="00C8700A"/>
    <w:rsid w:val="00C87BE4"/>
    <w:rsid w:val="00C91662"/>
    <w:rsid w:val="00C926F0"/>
    <w:rsid w:val="00C94131"/>
    <w:rsid w:val="00C95A07"/>
    <w:rsid w:val="00C96C2C"/>
    <w:rsid w:val="00CA29A5"/>
    <w:rsid w:val="00CA2C1C"/>
    <w:rsid w:val="00CA5435"/>
    <w:rsid w:val="00CA5F57"/>
    <w:rsid w:val="00CB0C3F"/>
    <w:rsid w:val="00CB1445"/>
    <w:rsid w:val="00CB19FE"/>
    <w:rsid w:val="00CB22F0"/>
    <w:rsid w:val="00CB2B1B"/>
    <w:rsid w:val="00CB4215"/>
    <w:rsid w:val="00CB4A33"/>
    <w:rsid w:val="00CB4F89"/>
    <w:rsid w:val="00CB7809"/>
    <w:rsid w:val="00CC027A"/>
    <w:rsid w:val="00CC07DA"/>
    <w:rsid w:val="00CC2B35"/>
    <w:rsid w:val="00CC5DB5"/>
    <w:rsid w:val="00CC6565"/>
    <w:rsid w:val="00CC706A"/>
    <w:rsid w:val="00CC7417"/>
    <w:rsid w:val="00CC7FF6"/>
    <w:rsid w:val="00CD06B2"/>
    <w:rsid w:val="00CD0A94"/>
    <w:rsid w:val="00CD4B8A"/>
    <w:rsid w:val="00CD55F3"/>
    <w:rsid w:val="00CD6DA9"/>
    <w:rsid w:val="00CD72FC"/>
    <w:rsid w:val="00CE1210"/>
    <w:rsid w:val="00CE24FE"/>
    <w:rsid w:val="00CE3221"/>
    <w:rsid w:val="00CE3487"/>
    <w:rsid w:val="00CE74F6"/>
    <w:rsid w:val="00CF219C"/>
    <w:rsid w:val="00CF255E"/>
    <w:rsid w:val="00CF2BA5"/>
    <w:rsid w:val="00CF374D"/>
    <w:rsid w:val="00CF3897"/>
    <w:rsid w:val="00CF451C"/>
    <w:rsid w:val="00CF4D74"/>
    <w:rsid w:val="00CF5435"/>
    <w:rsid w:val="00CF6D74"/>
    <w:rsid w:val="00CF7686"/>
    <w:rsid w:val="00CF77C1"/>
    <w:rsid w:val="00CF78B6"/>
    <w:rsid w:val="00CF7BAF"/>
    <w:rsid w:val="00D01467"/>
    <w:rsid w:val="00D01FF6"/>
    <w:rsid w:val="00D06F02"/>
    <w:rsid w:val="00D111C3"/>
    <w:rsid w:val="00D115D9"/>
    <w:rsid w:val="00D11BB3"/>
    <w:rsid w:val="00D140D6"/>
    <w:rsid w:val="00D1462A"/>
    <w:rsid w:val="00D15FAB"/>
    <w:rsid w:val="00D211FD"/>
    <w:rsid w:val="00D240E4"/>
    <w:rsid w:val="00D24EC9"/>
    <w:rsid w:val="00D25C09"/>
    <w:rsid w:val="00D26093"/>
    <w:rsid w:val="00D266BD"/>
    <w:rsid w:val="00D278A4"/>
    <w:rsid w:val="00D310C8"/>
    <w:rsid w:val="00D3134C"/>
    <w:rsid w:val="00D33BCC"/>
    <w:rsid w:val="00D34FEF"/>
    <w:rsid w:val="00D3644E"/>
    <w:rsid w:val="00D377AE"/>
    <w:rsid w:val="00D37977"/>
    <w:rsid w:val="00D416FE"/>
    <w:rsid w:val="00D44913"/>
    <w:rsid w:val="00D45124"/>
    <w:rsid w:val="00D459DA"/>
    <w:rsid w:val="00D46C97"/>
    <w:rsid w:val="00D4720A"/>
    <w:rsid w:val="00D47AB0"/>
    <w:rsid w:val="00D47D08"/>
    <w:rsid w:val="00D51CF5"/>
    <w:rsid w:val="00D52A44"/>
    <w:rsid w:val="00D54A6F"/>
    <w:rsid w:val="00D55149"/>
    <w:rsid w:val="00D56341"/>
    <w:rsid w:val="00D63111"/>
    <w:rsid w:val="00D6375D"/>
    <w:rsid w:val="00D71EBC"/>
    <w:rsid w:val="00D726B1"/>
    <w:rsid w:val="00D74177"/>
    <w:rsid w:val="00D74334"/>
    <w:rsid w:val="00D75BCC"/>
    <w:rsid w:val="00D77058"/>
    <w:rsid w:val="00D8143B"/>
    <w:rsid w:val="00D81C8B"/>
    <w:rsid w:val="00D82BA4"/>
    <w:rsid w:val="00D82EBA"/>
    <w:rsid w:val="00D8471F"/>
    <w:rsid w:val="00D87781"/>
    <w:rsid w:val="00D87F71"/>
    <w:rsid w:val="00D9000B"/>
    <w:rsid w:val="00D900A6"/>
    <w:rsid w:val="00D91A77"/>
    <w:rsid w:val="00D96976"/>
    <w:rsid w:val="00D96E13"/>
    <w:rsid w:val="00DA0584"/>
    <w:rsid w:val="00DA0903"/>
    <w:rsid w:val="00DA1162"/>
    <w:rsid w:val="00DA146D"/>
    <w:rsid w:val="00DA29E8"/>
    <w:rsid w:val="00DA2C00"/>
    <w:rsid w:val="00DA2CC4"/>
    <w:rsid w:val="00DA3355"/>
    <w:rsid w:val="00DA36D5"/>
    <w:rsid w:val="00DA3D31"/>
    <w:rsid w:val="00DA3F8E"/>
    <w:rsid w:val="00DA4F17"/>
    <w:rsid w:val="00DA7F39"/>
    <w:rsid w:val="00DB09CD"/>
    <w:rsid w:val="00DB0BE6"/>
    <w:rsid w:val="00DB1D0D"/>
    <w:rsid w:val="00DB2B55"/>
    <w:rsid w:val="00DB38F6"/>
    <w:rsid w:val="00DB699A"/>
    <w:rsid w:val="00DB6E9D"/>
    <w:rsid w:val="00DB723B"/>
    <w:rsid w:val="00DB7AD0"/>
    <w:rsid w:val="00DC0C15"/>
    <w:rsid w:val="00DC1A3F"/>
    <w:rsid w:val="00DC2B8F"/>
    <w:rsid w:val="00DC2DF9"/>
    <w:rsid w:val="00DC306F"/>
    <w:rsid w:val="00DC33F1"/>
    <w:rsid w:val="00DC3997"/>
    <w:rsid w:val="00DC4489"/>
    <w:rsid w:val="00DC44F0"/>
    <w:rsid w:val="00DC59A5"/>
    <w:rsid w:val="00DD03A9"/>
    <w:rsid w:val="00DD0CEF"/>
    <w:rsid w:val="00DD213C"/>
    <w:rsid w:val="00DD36EE"/>
    <w:rsid w:val="00DD3B68"/>
    <w:rsid w:val="00DE1BB5"/>
    <w:rsid w:val="00DE2240"/>
    <w:rsid w:val="00DE2513"/>
    <w:rsid w:val="00DE3117"/>
    <w:rsid w:val="00DE374E"/>
    <w:rsid w:val="00DE3E72"/>
    <w:rsid w:val="00DE5410"/>
    <w:rsid w:val="00DE6395"/>
    <w:rsid w:val="00DE65C1"/>
    <w:rsid w:val="00DE6E5C"/>
    <w:rsid w:val="00DE75C4"/>
    <w:rsid w:val="00DE77BA"/>
    <w:rsid w:val="00DF093A"/>
    <w:rsid w:val="00DF3C73"/>
    <w:rsid w:val="00DF4F6E"/>
    <w:rsid w:val="00DF531A"/>
    <w:rsid w:val="00DF6088"/>
    <w:rsid w:val="00E0028F"/>
    <w:rsid w:val="00E00DD8"/>
    <w:rsid w:val="00E027E8"/>
    <w:rsid w:val="00E0558C"/>
    <w:rsid w:val="00E05F22"/>
    <w:rsid w:val="00E07520"/>
    <w:rsid w:val="00E1005D"/>
    <w:rsid w:val="00E104EA"/>
    <w:rsid w:val="00E109B7"/>
    <w:rsid w:val="00E121E0"/>
    <w:rsid w:val="00E1291C"/>
    <w:rsid w:val="00E13262"/>
    <w:rsid w:val="00E2302F"/>
    <w:rsid w:val="00E246CE"/>
    <w:rsid w:val="00E24B14"/>
    <w:rsid w:val="00E253F2"/>
    <w:rsid w:val="00E25702"/>
    <w:rsid w:val="00E26C33"/>
    <w:rsid w:val="00E30AA4"/>
    <w:rsid w:val="00E329AB"/>
    <w:rsid w:val="00E33571"/>
    <w:rsid w:val="00E35695"/>
    <w:rsid w:val="00E36E79"/>
    <w:rsid w:val="00E3733D"/>
    <w:rsid w:val="00E41593"/>
    <w:rsid w:val="00E453E8"/>
    <w:rsid w:val="00E45E81"/>
    <w:rsid w:val="00E50BF3"/>
    <w:rsid w:val="00E53721"/>
    <w:rsid w:val="00E53A51"/>
    <w:rsid w:val="00E53C77"/>
    <w:rsid w:val="00E5436F"/>
    <w:rsid w:val="00E543B1"/>
    <w:rsid w:val="00E547BC"/>
    <w:rsid w:val="00E55B67"/>
    <w:rsid w:val="00E56C75"/>
    <w:rsid w:val="00E60075"/>
    <w:rsid w:val="00E60284"/>
    <w:rsid w:val="00E6483B"/>
    <w:rsid w:val="00E6610B"/>
    <w:rsid w:val="00E6646F"/>
    <w:rsid w:val="00E66547"/>
    <w:rsid w:val="00E66B2A"/>
    <w:rsid w:val="00E679C1"/>
    <w:rsid w:val="00E71494"/>
    <w:rsid w:val="00E719D6"/>
    <w:rsid w:val="00E7466D"/>
    <w:rsid w:val="00E75E62"/>
    <w:rsid w:val="00E800C4"/>
    <w:rsid w:val="00E843F2"/>
    <w:rsid w:val="00E84519"/>
    <w:rsid w:val="00E86644"/>
    <w:rsid w:val="00E871FA"/>
    <w:rsid w:val="00E8745A"/>
    <w:rsid w:val="00E92282"/>
    <w:rsid w:val="00E934CB"/>
    <w:rsid w:val="00E93D17"/>
    <w:rsid w:val="00E948FC"/>
    <w:rsid w:val="00E94E4A"/>
    <w:rsid w:val="00E958DF"/>
    <w:rsid w:val="00E962BE"/>
    <w:rsid w:val="00E97FDB"/>
    <w:rsid w:val="00EA071F"/>
    <w:rsid w:val="00EA0A39"/>
    <w:rsid w:val="00EA0A5D"/>
    <w:rsid w:val="00EA1769"/>
    <w:rsid w:val="00EA1C98"/>
    <w:rsid w:val="00EA5009"/>
    <w:rsid w:val="00EA6881"/>
    <w:rsid w:val="00EA70A9"/>
    <w:rsid w:val="00EB0101"/>
    <w:rsid w:val="00EB1D6C"/>
    <w:rsid w:val="00EB2D7F"/>
    <w:rsid w:val="00EB3982"/>
    <w:rsid w:val="00EB5489"/>
    <w:rsid w:val="00EB60E6"/>
    <w:rsid w:val="00EB618D"/>
    <w:rsid w:val="00EB7285"/>
    <w:rsid w:val="00EC02E9"/>
    <w:rsid w:val="00EC28CB"/>
    <w:rsid w:val="00EC3360"/>
    <w:rsid w:val="00EC4457"/>
    <w:rsid w:val="00EC52C5"/>
    <w:rsid w:val="00EC6CFB"/>
    <w:rsid w:val="00EC71B0"/>
    <w:rsid w:val="00ED0171"/>
    <w:rsid w:val="00ED0B4B"/>
    <w:rsid w:val="00ED22EA"/>
    <w:rsid w:val="00ED3C81"/>
    <w:rsid w:val="00ED4333"/>
    <w:rsid w:val="00ED533F"/>
    <w:rsid w:val="00ED638F"/>
    <w:rsid w:val="00ED7CA5"/>
    <w:rsid w:val="00EE1207"/>
    <w:rsid w:val="00EE1303"/>
    <w:rsid w:val="00EE1884"/>
    <w:rsid w:val="00EE1C47"/>
    <w:rsid w:val="00EE1E08"/>
    <w:rsid w:val="00EE3AEE"/>
    <w:rsid w:val="00EE7953"/>
    <w:rsid w:val="00EE7F66"/>
    <w:rsid w:val="00EF0E1D"/>
    <w:rsid w:val="00EF1E99"/>
    <w:rsid w:val="00EF2833"/>
    <w:rsid w:val="00EF5B0E"/>
    <w:rsid w:val="00F0467F"/>
    <w:rsid w:val="00F0597A"/>
    <w:rsid w:val="00F05A3E"/>
    <w:rsid w:val="00F0718B"/>
    <w:rsid w:val="00F071EC"/>
    <w:rsid w:val="00F12A1C"/>
    <w:rsid w:val="00F13FF3"/>
    <w:rsid w:val="00F14A35"/>
    <w:rsid w:val="00F1587A"/>
    <w:rsid w:val="00F16526"/>
    <w:rsid w:val="00F17629"/>
    <w:rsid w:val="00F17E8C"/>
    <w:rsid w:val="00F217BE"/>
    <w:rsid w:val="00F24428"/>
    <w:rsid w:val="00F278B9"/>
    <w:rsid w:val="00F304C4"/>
    <w:rsid w:val="00F31D8D"/>
    <w:rsid w:val="00F33579"/>
    <w:rsid w:val="00F34DEF"/>
    <w:rsid w:val="00F35229"/>
    <w:rsid w:val="00F35A18"/>
    <w:rsid w:val="00F36383"/>
    <w:rsid w:val="00F36ABA"/>
    <w:rsid w:val="00F36D3F"/>
    <w:rsid w:val="00F36DB6"/>
    <w:rsid w:val="00F43312"/>
    <w:rsid w:val="00F44608"/>
    <w:rsid w:val="00F44C2E"/>
    <w:rsid w:val="00F50250"/>
    <w:rsid w:val="00F51C68"/>
    <w:rsid w:val="00F5403C"/>
    <w:rsid w:val="00F5466E"/>
    <w:rsid w:val="00F547C3"/>
    <w:rsid w:val="00F54B7A"/>
    <w:rsid w:val="00F54C80"/>
    <w:rsid w:val="00F54DE4"/>
    <w:rsid w:val="00F55739"/>
    <w:rsid w:val="00F600F8"/>
    <w:rsid w:val="00F6067A"/>
    <w:rsid w:val="00F615B0"/>
    <w:rsid w:val="00F62811"/>
    <w:rsid w:val="00F653DE"/>
    <w:rsid w:val="00F73E3F"/>
    <w:rsid w:val="00F73E4A"/>
    <w:rsid w:val="00F75BFB"/>
    <w:rsid w:val="00F777BE"/>
    <w:rsid w:val="00F80342"/>
    <w:rsid w:val="00F80C88"/>
    <w:rsid w:val="00F80FB0"/>
    <w:rsid w:val="00F81653"/>
    <w:rsid w:val="00F82782"/>
    <w:rsid w:val="00F82A97"/>
    <w:rsid w:val="00F82C6B"/>
    <w:rsid w:val="00F83A53"/>
    <w:rsid w:val="00F83F16"/>
    <w:rsid w:val="00F86B24"/>
    <w:rsid w:val="00F90E26"/>
    <w:rsid w:val="00F91702"/>
    <w:rsid w:val="00F92A9A"/>
    <w:rsid w:val="00F92D3E"/>
    <w:rsid w:val="00F946AB"/>
    <w:rsid w:val="00F94994"/>
    <w:rsid w:val="00F95A0C"/>
    <w:rsid w:val="00F97CE5"/>
    <w:rsid w:val="00FA04F1"/>
    <w:rsid w:val="00FA2BA6"/>
    <w:rsid w:val="00FA3963"/>
    <w:rsid w:val="00FA4034"/>
    <w:rsid w:val="00FA4E57"/>
    <w:rsid w:val="00FA6259"/>
    <w:rsid w:val="00FA64E7"/>
    <w:rsid w:val="00FA68E3"/>
    <w:rsid w:val="00FA7C5C"/>
    <w:rsid w:val="00FB0F33"/>
    <w:rsid w:val="00FB3D81"/>
    <w:rsid w:val="00FB57C2"/>
    <w:rsid w:val="00FB61BA"/>
    <w:rsid w:val="00FB66A2"/>
    <w:rsid w:val="00FB780E"/>
    <w:rsid w:val="00FC39B3"/>
    <w:rsid w:val="00FC3DF3"/>
    <w:rsid w:val="00FC6AAF"/>
    <w:rsid w:val="00FC70C3"/>
    <w:rsid w:val="00FD0163"/>
    <w:rsid w:val="00FD0CD0"/>
    <w:rsid w:val="00FD264B"/>
    <w:rsid w:val="00FD4069"/>
    <w:rsid w:val="00FD498C"/>
    <w:rsid w:val="00FD717A"/>
    <w:rsid w:val="00FE2819"/>
    <w:rsid w:val="00FE2842"/>
    <w:rsid w:val="00FE600B"/>
    <w:rsid w:val="00FE708F"/>
    <w:rsid w:val="00FF02B7"/>
    <w:rsid w:val="00FF0A8E"/>
    <w:rsid w:val="00FF1E76"/>
    <w:rsid w:val="00FF2B2C"/>
    <w:rsid w:val="00FF5A37"/>
    <w:rsid w:val="00FF67FF"/>
    <w:rsid w:val="00FF7399"/>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DE14B"/>
  <w15:docId w15:val="{233FB6B3-FC44-4121-A5D9-20E8F312D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t-EE"/>
    </w:rPr>
  </w:style>
  <w:style w:type="paragraph" w:styleId="Heading1">
    <w:name w:val="heading 1"/>
    <w:basedOn w:val="Normal"/>
    <w:link w:val="Heading1Char"/>
    <w:uiPriority w:val="9"/>
    <w:qFormat/>
    <w:pPr>
      <w:ind w:left="844" w:hanging="711"/>
      <w:outlineLvl w:val="0"/>
    </w:pPr>
    <w:rPr>
      <w:rFonts w:ascii="Arial Black" w:eastAsia="Arial Black" w:hAnsi="Arial Black" w:cs="Arial Black"/>
      <w:sz w:val="24"/>
      <w:szCs w:val="24"/>
    </w:rPr>
  </w:style>
  <w:style w:type="paragraph" w:styleId="Heading2">
    <w:name w:val="heading 2"/>
    <w:basedOn w:val="Normal"/>
    <w:next w:val="Normal"/>
    <w:link w:val="Heading2Char"/>
    <w:uiPriority w:val="9"/>
    <w:unhideWhenUsed/>
    <w:qFormat/>
    <w:rsid w:val="00FA4034"/>
    <w:pPr>
      <w:keepNext/>
      <w:keepLines/>
      <w:spacing w:before="40"/>
      <w:outlineLvl w:val="1"/>
    </w:pPr>
    <w:rPr>
      <w:rFonts w:asciiTheme="majorHAnsi" w:eastAsiaTheme="majorEastAsia" w:hAnsiTheme="majorHAnsi" w:cstheme="majorBidi"/>
      <w:color w:val="FF2C22"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2"/>
      <w:ind w:left="843" w:right="263" w:hanging="708"/>
      <w:jc w:val="both"/>
    </w:pPr>
    <w:rPr>
      <w:sz w:val="18"/>
      <w:szCs w:val="18"/>
    </w:rPr>
  </w:style>
  <w:style w:type="paragraph" w:styleId="Title">
    <w:name w:val="Title"/>
    <w:basedOn w:val="Normal"/>
    <w:uiPriority w:val="10"/>
    <w:qFormat/>
    <w:pPr>
      <w:spacing w:before="144"/>
      <w:ind w:left="135"/>
    </w:pPr>
    <w:rPr>
      <w:rFonts w:ascii="Arial Black" w:eastAsia="Arial Black" w:hAnsi="Arial Black" w:cs="Arial Black"/>
      <w:sz w:val="40"/>
      <w:szCs w:val="40"/>
    </w:rPr>
  </w:style>
  <w:style w:type="paragraph" w:styleId="ListParagraph">
    <w:name w:val="List Paragraph"/>
    <w:basedOn w:val="Normal"/>
    <w:uiPriority w:val="34"/>
    <w:qFormat/>
    <w:pPr>
      <w:spacing w:before="122"/>
      <w:ind w:left="843" w:right="263" w:hanging="708"/>
      <w:jc w:val="both"/>
    </w:pPr>
  </w:style>
  <w:style w:type="paragraph" w:customStyle="1" w:styleId="TableParagraph">
    <w:name w:val="Table Paragraph"/>
    <w:basedOn w:val="Normal"/>
    <w:uiPriority w:val="1"/>
    <w:qFormat/>
  </w:style>
  <w:style w:type="paragraph" w:styleId="Revision">
    <w:name w:val="Revision"/>
    <w:hidden/>
    <w:uiPriority w:val="99"/>
    <w:semiHidden/>
    <w:rsid w:val="002E4E4A"/>
    <w:pPr>
      <w:widowControl/>
      <w:autoSpaceDE/>
      <w:autoSpaceDN/>
    </w:pPr>
    <w:rPr>
      <w:rFonts w:ascii="Arial" w:eastAsia="Arial" w:hAnsi="Arial" w:cs="Arial"/>
      <w:lang w:val="et-EE"/>
    </w:rPr>
  </w:style>
  <w:style w:type="character" w:styleId="CommentReference">
    <w:name w:val="annotation reference"/>
    <w:basedOn w:val="DefaultParagraphFont"/>
    <w:uiPriority w:val="99"/>
    <w:semiHidden/>
    <w:unhideWhenUsed/>
    <w:rsid w:val="00B4298D"/>
    <w:rPr>
      <w:sz w:val="16"/>
      <w:szCs w:val="16"/>
    </w:rPr>
  </w:style>
  <w:style w:type="paragraph" w:styleId="CommentText">
    <w:name w:val="annotation text"/>
    <w:basedOn w:val="Normal"/>
    <w:link w:val="CommentTextChar"/>
    <w:uiPriority w:val="99"/>
    <w:unhideWhenUsed/>
    <w:rsid w:val="00B4298D"/>
    <w:rPr>
      <w:sz w:val="20"/>
      <w:szCs w:val="20"/>
    </w:rPr>
  </w:style>
  <w:style w:type="character" w:customStyle="1" w:styleId="CommentTextChar">
    <w:name w:val="Comment Text Char"/>
    <w:basedOn w:val="DefaultParagraphFont"/>
    <w:link w:val="CommentText"/>
    <w:uiPriority w:val="99"/>
    <w:rsid w:val="00B4298D"/>
    <w:rPr>
      <w:rFonts w:ascii="Arial" w:eastAsia="Arial" w:hAnsi="Arial" w:cs="Arial"/>
      <w:sz w:val="20"/>
      <w:szCs w:val="20"/>
      <w:lang w:val="et-EE"/>
    </w:rPr>
  </w:style>
  <w:style w:type="paragraph" w:styleId="CommentSubject">
    <w:name w:val="annotation subject"/>
    <w:basedOn w:val="CommentText"/>
    <w:next w:val="CommentText"/>
    <w:link w:val="CommentSubjectChar"/>
    <w:uiPriority w:val="99"/>
    <w:semiHidden/>
    <w:unhideWhenUsed/>
    <w:rsid w:val="00B4298D"/>
    <w:rPr>
      <w:b/>
      <w:bCs/>
    </w:rPr>
  </w:style>
  <w:style w:type="character" w:customStyle="1" w:styleId="CommentSubjectChar">
    <w:name w:val="Comment Subject Char"/>
    <w:basedOn w:val="CommentTextChar"/>
    <w:link w:val="CommentSubject"/>
    <w:uiPriority w:val="99"/>
    <w:semiHidden/>
    <w:rsid w:val="00B4298D"/>
    <w:rPr>
      <w:rFonts w:ascii="Arial" w:eastAsia="Arial" w:hAnsi="Arial" w:cs="Arial"/>
      <w:b/>
      <w:bCs/>
      <w:sz w:val="20"/>
      <w:szCs w:val="20"/>
      <w:lang w:val="et-EE"/>
    </w:rPr>
  </w:style>
  <w:style w:type="character" w:styleId="Hyperlink">
    <w:name w:val="Hyperlink"/>
    <w:basedOn w:val="DefaultParagraphFont"/>
    <w:uiPriority w:val="99"/>
    <w:unhideWhenUsed/>
    <w:rsid w:val="00EC52C5"/>
    <w:rPr>
      <w:color w:val="00B0F0" w:themeColor="hyperlink"/>
      <w:u w:val="single"/>
    </w:rPr>
  </w:style>
  <w:style w:type="character" w:styleId="UnresolvedMention">
    <w:name w:val="Unresolved Mention"/>
    <w:basedOn w:val="DefaultParagraphFont"/>
    <w:uiPriority w:val="99"/>
    <w:semiHidden/>
    <w:unhideWhenUsed/>
    <w:rsid w:val="00EC52C5"/>
    <w:rPr>
      <w:color w:val="605E5C"/>
      <w:shd w:val="clear" w:color="auto" w:fill="E1DFDD"/>
    </w:rPr>
  </w:style>
  <w:style w:type="character" w:styleId="FollowedHyperlink">
    <w:name w:val="FollowedHyperlink"/>
    <w:basedOn w:val="DefaultParagraphFont"/>
    <w:uiPriority w:val="99"/>
    <w:semiHidden/>
    <w:unhideWhenUsed/>
    <w:rsid w:val="00EC52C5"/>
    <w:rPr>
      <w:color w:val="0070C0" w:themeColor="followedHyperlink"/>
      <w:u w:val="single"/>
    </w:rPr>
  </w:style>
  <w:style w:type="paragraph" w:styleId="Header">
    <w:name w:val="header"/>
    <w:basedOn w:val="Normal"/>
    <w:link w:val="HeaderChar"/>
    <w:uiPriority w:val="99"/>
    <w:unhideWhenUsed/>
    <w:rsid w:val="00243D82"/>
    <w:pPr>
      <w:tabs>
        <w:tab w:val="center" w:pos="4536"/>
        <w:tab w:val="right" w:pos="9072"/>
      </w:tabs>
    </w:pPr>
  </w:style>
  <w:style w:type="character" w:customStyle="1" w:styleId="HeaderChar">
    <w:name w:val="Header Char"/>
    <w:basedOn w:val="DefaultParagraphFont"/>
    <w:link w:val="Header"/>
    <w:uiPriority w:val="99"/>
    <w:rsid w:val="00243D82"/>
    <w:rPr>
      <w:rFonts w:ascii="Arial" w:eastAsia="Arial" w:hAnsi="Arial" w:cs="Arial"/>
      <w:lang w:val="et-EE"/>
    </w:rPr>
  </w:style>
  <w:style w:type="paragraph" w:styleId="Footer">
    <w:name w:val="footer"/>
    <w:basedOn w:val="Normal"/>
    <w:link w:val="FooterChar"/>
    <w:uiPriority w:val="99"/>
    <w:unhideWhenUsed/>
    <w:rsid w:val="00243D82"/>
    <w:pPr>
      <w:tabs>
        <w:tab w:val="center" w:pos="4536"/>
        <w:tab w:val="right" w:pos="9072"/>
      </w:tabs>
    </w:pPr>
  </w:style>
  <w:style w:type="character" w:customStyle="1" w:styleId="FooterChar">
    <w:name w:val="Footer Char"/>
    <w:basedOn w:val="DefaultParagraphFont"/>
    <w:link w:val="Footer"/>
    <w:uiPriority w:val="99"/>
    <w:rsid w:val="00243D82"/>
    <w:rPr>
      <w:rFonts w:ascii="Arial" w:eastAsia="Arial" w:hAnsi="Arial" w:cs="Arial"/>
      <w:lang w:val="et-EE"/>
    </w:rPr>
  </w:style>
  <w:style w:type="character" w:customStyle="1" w:styleId="DOKsisutekst">
    <w:name w:val="_DOK_sisutekst"/>
    <w:qFormat/>
    <w:rsid w:val="009D5D06"/>
    <w:rPr>
      <w:rFonts w:ascii="Arial" w:hAnsi="Arial" w:cs="Arial"/>
      <w:color w:val="062B4B"/>
      <w:sz w:val="18"/>
      <w:szCs w:val="18"/>
    </w:rPr>
  </w:style>
  <w:style w:type="paragraph" w:customStyle="1" w:styleId="isselectedend">
    <w:name w:val="isselectedend"/>
    <w:basedOn w:val="Normal"/>
    <w:rsid w:val="00CF451C"/>
    <w:pPr>
      <w:widowControl/>
      <w:autoSpaceDE/>
      <w:autoSpaceDN/>
      <w:spacing w:before="100" w:beforeAutospacing="1" w:after="100" w:afterAutospacing="1"/>
    </w:pPr>
    <w:rPr>
      <w:rFonts w:ascii="Times New Roman" w:eastAsia="Times New Roman" w:hAnsi="Times New Roman" w:cs="Times New Roman"/>
      <w:sz w:val="24"/>
      <w:szCs w:val="24"/>
      <w:lang w:eastAsia="et-EE"/>
    </w:rPr>
  </w:style>
  <w:style w:type="paragraph" w:styleId="NormalWeb">
    <w:name w:val="Normal (Web)"/>
    <w:basedOn w:val="Normal"/>
    <w:uiPriority w:val="99"/>
    <w:semiHidden/>
    <w:unhideWhenUsed/>
    <w:rsid w:val="00CF451C"/>
    <w:pPr>
      <w:widowControl/>
      <w:autoSpaceDE/>
      <w:autoSpaceDN/>
      <w:spacing w:before="100" w:beforeAutospacing="1" w:after="100" w:afterAutospacing="1"/>
    </w:pPr>
    <w:rPr>
      <w:rFonts w:ascii="Times New Roman" w:eastAsia="Times New Roman" w:hAnsi="Times New Roman" w:cs="Times New Roman"/>
      <w:sz w:val="24"/>
      <w:szCs w:val="24"/>
      <w:lang w:eastAsia="et-EE"/>
    </w:rPr>
  </w:style>
  <w:style w:type="paragraph" w:styleId="FootnoteText">
    <w:name w:val="footnote text"/>
    <w:basedOn w:val="Normal"/>
    <w:link w:val="FootnoteTextChar"/>
    <w:uiPriority w:val="99"/>
    <w:semiHidden/>
    <w:unhideWhenUsed/>
    <w:rsid w:val="004A25E8"/>
    <w:rPr>
      <w:sz w:val="20"/>
      <w:szCs w:val="20"/>
    </w:rPr>
  </w:style>
  <w:style w:type="character" w:customStyle="1" w:styleId="FootnoteTextChar">
    <w:name w:val="Footnote Text Char"/>
    <w:basedOn w:val="DefaultParagraphFont"/>
    <w:link w:val="FootnoteText"/>
    <w:uiPriority w:val="99"/>
    <w:semiHidden/>
    <w:rsid w:val="004A25E8"/>
    <w:rPr>
      <w:rFonts w:ascii="Arial" w:eastAsia="Arial" w:hAnsi="Arial" w:cs="Arial"/>
      <w:sz w:val="20"/>
      <w:szCs w:val="20"/>
      <w:lang w:val="et-EE"/>
    </w:rPr>
  </w:style>
  <w:style w:type="character" w:styleId="FootnoteReference">
    <w:name w:val="footnote reference"/>
    <w:basedOn w:val="DefaultParagraphFont"/>
    <w:uiPriority w:val="99"/>
    <w:semiHidden/>
    <w:unhideWhenUsed/>
    <w:rsid w:val="004A25E8"/>
    <w:rPr>
      <w:vertAlign w:val="superscript"/>
    </w:rPr>
  </w:style>
  <w:style w:type="character" w:customStyle="1" w:styleId="Heading2Char">
    <w:name w:val="Heading 2 Char"/>
    <w:basedOn w:val="DefaultParagraphFont"/>
    <w:link w:val="Heading2"/>
    <w:uiPriority w:val="9"/>
    <w:rsid w:val="00FA4034"/>
    <w:rPr>
      <w:rFonts w:asciiTheme="majorHAnsi" w:eastAsiaTheme="majorEastAsia" w:hAnsiTheme="majorHAnsi" w:cstheme="majorBidi"/>
      <w:color w:val="FF2C22" w:themeColor="accent1" w:themeShade="BF"/>
      <w:sz w:val="26"/>
      <w:szCs w:val="26"/>
      <w:lang w:val="et-EE"/>
    </w:rPr>
  </w:style>
  <w:style w:type="character" w:customStyle="1" w:styleId="Heading1Char">
    <w:name w:val="Heading 1 Char"/>
    <w:basedOn w:val="DefaultParagraphFont"/>
    <w:link w:val="Heading1"/>
    <w:uiPriority w:val="9"/>
    <w:rsid w:val="00FA4034"/>
    <w:rPr>
      <w:rFonts w:ascii="Arial Black" w:eastAsia="Arial Black" w:hAnsi="Arial Black" w:cs="Arial Black"/>
      <w:sz w:val="24"/>
      <w:szCs w:val="24"/>
      <w:lang w:val="et-EE"/>
    </w:rPr>
  </w:style>
  <w:style w:type="paragraph" w:customStyle="1" w:styleId="msonormal0">
    <w:name w:val="msonormal"/>
    <w:basedOn w:val="Normal"/>
    <w:rsid w:val="00FA4034"/>
    <w:pPr>
      <w:widowControl/>
      <w:autoSpaceDE/>
      <w:autoSpaceDN/>
      <w:spacing w:before="100" w:beforeAutospacing="1" w:after="100" w:afterAutospacing="1"/>
    </w:pPr>
    <w:rPr>
      <w:rFonts w:ascii="Times New Roman" w:eastAsia="Times New Roman" w:hAnsi="Times New Roman" w:cs="Times New Roman"/>
      <w:sz w:val="24"/>
      <w:szCs w:val="24"/>
      <w:lang w:eastAsia="et-EE"/>
    </w:rPr>
  </w:style>
  <w:style w:type="character" w:styleId="Strong">
    <w:name w:val="Strong"/>
    <w:basedOn w:val="DefaultParagraphFont"/>
    <w:uiPriority w:val="22"/>
    <w:qFormat/>
    <w:rsid w:val="00FA4034"/>
    <w:rPr>
      <w:b/>
      <w:bCs/>
    </w:rPr>
  </w:style>
  <w:style w:type="character" w:customStyle="1" w:styleId="details-toggle-label">
    <w:name w:val="details-toggle-label"/>
    <w:basedOn w:val="DefaultParagraphFont"/>
    <w:rsid w:val="00FA4034"/>
  </w:style>
  <w:style w:type="character" w:customStyle="1" w:styleId="avaldamine">
    <w:name w:val="avaldamine"/>
    <w:basedOn w:val="DefaultParagraphFont"/>
    <w:rsid w:val="00FA4034"/>
  </w:style>
  <w:style w:type="character" w:customStyle="1" w:styleId="xlaw-act-link">
    <w:name w:val="xlaw-act-link"/>
    <w:basedOn w:val="DefaultParagraphFont"/>
    <w:rsid w:val="00FA4034"/>
  </w:style>
  <w:style w:type="character" w:customStyle="1" w:styleId="material-icons">
    <w:name w:val="material-icons"/>
    <w:basedOn w:val="DefaultParagraphFont"/>
    <w:rsid w:val="00FA4034"/>
  </w:style>
  <w:style w:type="character" w:customStyle="1" w:styleId="act-part">
    <w:name w:val="act-part"/>
    <w:basedOn w:val="DefaultParagraphFont"/>
    <w:rsid w:val="00FA4034"/>
  </w:style>
  <w:style w:type="paragraph" w:customStyle="1" w:styleId="paragraph">
    <w:name w:val="paragraph"/>
    <w:basedOn w:val="Normal"/>
    <w:rsid w:val="00FA4034"/>
    <w:pPr>
      <w:widowControl/>
      <w:autoSpaceDE/>
      <w:autoSpaceDN/>
      <w:spacing w:before="100" w:beforeAutospacing="1" w:after="100" w:afterAutospacing="1"/>
    </w:pPr>
    <w:rPr>
      <w:rFonts w:ascii="Times New Roman" w:eastAsia="Times New Roman" w:hAnsi="Times New Roman" w:cs="Times New Roman"/>
      <w:sz w:val="24"/>
      <w:szCs w:val="24"/>
      <w:lang w:eastAsia="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0017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aasivork.ee" TargetMode="External"/><Relationship Id="rId13" Type="http://schemas.openxmlformats.org/officeDocument/2006/relationships/hyperlink" Target="https://www.elenger.ee/wp-content/uploads/energiauhikutesse-teisendamise-naide.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aasiandmeladu.elering.e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aasivork.ee/wp-content/uploads/2024/12/energiauhikutesse-teisendamise-naide-1.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gaasivork.ee/kliendile/kutuse-energiasisaldus/" TargetMode="External"/><Relationship Id="rId4" Type="http://schemas.openxmlformats.org/officeDocument/2006/relationships/settings" Target="settings.xml"/><Relationship Id="rId9" Type="http://schemas.openxmlformats.org/officeDocument/2006/relationships/hyperlink" Target="https://gaasivork.ee/kliendile/kutuse-energiasisaldus/" TargetMode="External"/><Relationship Id="rId14" Type="http://schemas.openxmlformats.org/officeDocument/2006/relationships/fontTable" Target="fontTable.xml"/></Relationships>
</file>

<file path=word/theme/theme1.xml><?xml version="1.0" encoding="utf-8"?>
<a:theme xmlns:a="http://schemas.openxmlformats.org/drawingml/2006/main" name="EG theme">
  <a:themeElements>
    <a:clrScheme name="Eesti Gaas NEW 2019">
      <a:dk1>
        <a:srgbClr val="062B4B"/>
      </a:dk1>
      <a:lt1>
        <a:srgbClr val="E7E6E6"/>
      </a:lt1>
      <a:dk2>
        <a:srgbClr val="062B4B"/>
      </a:dk2>
      <a:lt2>
        <a:srgbClr val="FFFFFF"/>
      </a:lt2>
      <a:accent1>
        <a:srgbClr val="FF8983"/>
      </a:accent1>
      <a:accent2>
        <a:srgbClr val="5BAFB5"/>
      </a:accent2>
      <a:accent3>
        <a:srgbClr val="FBC748"/>
      </a:accent3>
      <a:accent4>
        <a:srgbClr val="BFBEBE"/>
      </a:accent4>
      <a:accent5>
        <a:srgbClr val="062B4B"/>
      </a:accent5>
      <a:accent6>
        <a:srgbClr val="FFFFFF"/>
      </a:accent6>
      <a:hlink>
        <a:srgbClr val="00B0F0"/>
      </a:hlink>
      <a:folHlink>
        <a:srgbClr val="0070C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3149101-E08C-4149-BE32-33975857EB01}">
  <we:reference id="wa104381077" version="1.0.0.4" store="en-US" storeType="OMEX"/>
  <we:alternateReferences>
    <we:reference id="WA104381077" version="1.0.0.4"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CD6F47-B773-4CAA-8D6B-8BDF431BB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6781</Words>
  <Characters>53140</Characters>
  <Application>Microsoft Office Word</Application>
  <DocSecurity>0</DocSecurity>
  <Lines>733</Lines>
  <Paragraphs>244</Paragraphs>
  <ScaleCrop>false</ScaleCrop>
  <HeadingPairs>
    <vt:vector size="2" baseType="variant">
      <vt:variant>
        <vt:lpstr>Title</vt:lpstr>
      </vt:variant>
      <vt:variant>
        <vt:i4>1</vt:i4>
      </vt:variant>
    </vt:vector>
  </HeadingPairs>
  <TitlesOfParts>
    <vt:vector size="1" baseType="lpstr">
      <vt:lpstr>Microsoft Word - as-gaasiv-rk-v-rgulepingu-t-ptingimused_16.03.2023.docx</vt:lpstr>
    </vt:vector>
  </TitlesOfParts>
  <Company/>
  <LinksUpToDate>false</LinksUpToDate>
  <CharactersWithSpaces>59714</CharactersWithSpaces>
  <SharedDoc>false</SharedDoc>
  <HLinks>
    <vt:vector size="66" baseType="variant">
      <vt:variant>
        <vt:i4>7733375</vt:i4>
      </vt:variant>
      <vt:variant>
        <vt:i4>57</vt:i4>
      </vt:variant>
      <vt:variant>
        <vt:i4>0</vt:i4>
      </vt:variant>
      <vt:variant>
        <vt:i4>5</vt:i4>
      </vt:variant>
      <vt:variant>
        <vt:lpwstr>https://www.elenger.ee/wp-content/uploads/energiauhikutesse-teisendamise-naide.pdf</vt:lpwstr>
      </vt:variant>
      <vt:variant>
        <vt:lpwstr/>
      </vt:variant>
      <vt:variant>
        <vt:i4>7733375</vt:i4>
      </vt:variant>
      <vt:variant>
        <vt:i4>54</vt:i4>
      </vt:variant>
      <vt:variant>
        <vt:i4>0</vt:i4>
      </vt:variant>
      <vt:variant>
        <vt:i4>5</vt:i4>
      </vt:variant>
      <vt:variant>
        <vt:lpwstr>https://www.elenger.ee/wp-content/uploads/energiauhikutesse-teisendamise-naide.pdf</vt:lpwstr>
      </vt:variant>
      <vt:variant>
        <vt:lpwstr/>
      </vt:variant>
      <vt:variant>
        <vt:i4>3342385</vt:i4>
      </vt:variant>
      <vt:variant>
        <vt:i4>45</vt:i4>
      </vt:variant>
      <vt:variant>
        <vt:i4>0</vt:i4>
      </vt:variant>
      <vt:variant>
        <vt:i4>5</vt:i4>
      </vt:variant>
      <vt:variant>
        <vt:lpwstr>https://gaasiandmeladu.elering.ee/</vt:lpwstr>
      </vt:variant>
      <vt:variant>
        <vt:lpwstr/>
      </vt:variant>
      <vt:variant>
        <vt:i4>7733375</vt:i4>
      </vt:variant>
      <vt:variant>
        <vt:i4>42</vt:i4>
      </vt:variant>
      <vt:variant>
        <vt:i4>0</vt:i4>
      </vt:variant>
      <vt:variant>
        <vt:i4>5</vt:i4>
      </vt:variant>
      <vt:variant>
        <vt:lpwstr>https://www.elenger.ee/wp-content/uploads/energiauhikutesse-teisendamise-naide.pdf</vt:lpwstr>
      </vt:variant>
      <vt:variant>
        <vt:lpwstr/>
      </vt:variant>
      <vt:variant>
        <vt:i4>4653071</vt:i4>
      </vt:variant>
      <vt:variant>
        <vt:i4>39</vt:i4>
      </vt:variant>
      <vt:variant>
        <vt:i4>0</vt:i4>
      </vt:variant>
      <vt:variant>
        <vt:i4>5</vt:i4>
      </vt:variant>
      <vt:variant>
        <vt:lpwstr>https://www.elenger.ee/ettevottest/gaasivork/dokumendid/</vt:lpwstr>
      </vt:variant>
      <vt:variant>
        <vt:lpwstr/>
      </vt:variant>
      <vt:variant>
        <vt:i4>3014707</vt:i4>
      </vt:variant>
      <vt:variant>
        <vt:i4>33</vt:i4>
      </vt:variant>
      <vt:variant>
        <vt:i4>0</vt:i4>
      </vt:variant>
      <vt:variant>
        <vt:i4>5</vt:i4>
      </vt:variant>
      <vt:variant>
        <vt:lpwstr>https://gaasivork.ee/kliendile/kutuse-energiasisaldus/</vt:lpwstr>
      </vt:variant>
      <vt:variant>
        <vt:lpwstr/>
      </vt:variant>
      <vt:variant>
        <vt:i4>655373</vt:i4>
      </vt:variant>
      <vt:variant>
        <vt:i4>12</vt:i4>
      </vt:variant>
      <vt:variant>
        <vt:i4>0</vt:i4>
      </vt:variant>
      <vt:variant>
        <vt:i4>5</vt:i4>
      </vt:variant>
      <vt:variant>
        <vt:lpwstr>http://www.gaasivork.ee/</vt:lpwstr>
      </vt:variant>
      <vt:variant>
        <vt:lpwstr/>
      </vt:variant>
      <vt:variant>
        <vt:i4>3670049</vt:i4>
      </vt:variant>
      <vt:variant>
        <vt:i4>6</vt:i4>
      </vt:variant>
      <vt:variant>
        <vt:i4>0</vt:i4>
      </vt:variant>
      <vt:variant>
        <vt:i4>5</vt:i4>
      </vt:variant>
      <vt:variant>
        <vt:lpwstr>https://www.riigiteataja.ee/akt/122082023003</vt:lpwstr>
      </vt:variant>
      <vt:variant>
        <vt:lpwstr>para22b1lg1</vt:lpwstr>
      </vt:variant>
      <vt:variant>
        <vt:i4>5242889</vt:i4>
      </vt:variant>
      <vt:variant>
        <vt:i4>3</vt:i4>
      </vt:variant>
      <vt:variant>
        <vt:i4>0</vt:i4>
      </vt:variant>
      <vt:variant>
        <vt:i4>5</vt:i4>
      </vt:variant>
      <vt:variant>
        <vt:lpwstr>https://www.riigiteataja.ee/akt/108102024012</vt:lpwstr>
      </vt:variant>
      <vt:variant>
        <vt:lpwstr>para6b1lg1p1</vt:lpwstr>
      </vt:variant>
      <vt:variant>
        <vt:i4>3473457</vt:i4>
      </vt:variant>
      <vt:variant>
        <vt:i4>0</vt:i4>
      </vt:variant>
      <vt:variant>
        <vt:i4>0</vt:i4>
      </vt:variant>
      <vt:variant>
        <vt:i4>5</vt:i4>
      </vt:variant>
      <vt:variant>
        <vt:lpwstr>https://www.riigiteataja.ee/akt/116092022006?leiakehtiv</vt:lpwstr>
      </vt:variant>
      <vt:variant>
        <vt:lpwstr/>
      </vt:variant>
      <vt:variant>
        <vt:i4>3670053</vt:i4>
      </vt:variant>
      <vt:variant>
        <vt:i4>0</vt:i4>
      </vt:variant>
      <vt:variant>
        <vt:i4>0</vt:i4>
      </vt:variant>
      <vt:variant>
        <vt:i4>5</vt:i4>
      </vt:variant>
      <vt:variant>
        <vt:lpwstr>https://www.riigiteataja.ee/akt/108102024012</vt:lpwstr>
      </vt:variant>
      <vt:variant>
        <vt:lpwstr>para26b7lg1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as-gaasiv-rk-v-rgulepingu-t-ptingimused_16.03.2023.docx</dc:title>
  <dc:subject/>
  <dc:creator>MPugi</dc:creator>
  <cp:keywords/>
  <cp:lastModifiedBy>Triinu Tamm</cp:lastModifiedBy>
  <cp:revision>3</cp:revision>
  <cp:lastPrinted>2023-04-06T19:19:00Z</cp:lastPrinted>
  <dcterms:created xsi:type="dcterms:W3CDTF">2026-07-23T06:27:00Z</dcterms:created>
  <dcterms:modified xsi:type="dcterms:W3CDTF">2026-07-23T06:28:00Z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2023-03-17T00:00:00Z</vt:filetime>
  </property>
  <property fmtid="{D5CDD505-2E9C-101B-9397-08002B2CF9AE}" pid="3" name="Creator">
    <vt:lpwstr>PScript5.dll Version 5.2.2</vt:lpwstr>
  </property>
  <property fmtid="{D5CDD505-2E9C-101B-9397-08002B2CF9AE}" pid="4" name="LastSaved">
    <vt:filetime>2023-04-04T00:00:00Z</vt:filetime>
  </property>
  <property fmtid="{D5CDD505-2E9C-101B-9397-08002B2CF9AE}" pid="5" name="Producer">
    <vt:lpwstr>GPL Ghostscript 9.55.0</vt:lpwstr>
  </property>
  <property fmtid="{D5CDD505-2E9C-101B-9397-08002B2CF9AE}" pid="6" name="MSIP_Label_defa4170-0d19-0005-0004-bc88714345d2_Enabled">
    <vt:lpwstr>true</vt:lpwstr>
  </property>
  <property fmtid="{D5CDD505-2E9C-101B-9397-08002B2CF9AE}" pid="7" name="MSIP_Label_defa4170-0d19-0005-0004-bc88714345d2_SetDate">
    <vt:lpwstr>2026-06-09T09:38:14Z</vt:lpwstr>
  </property>
  <property fmtid="{D5CDD505-2E9C-101B-9397-08002B2CF9AE}" pid="8" name="MSIP_Label_defa4170-0d19-0005-0004-bc88714345d2_Method">
    <vt:lpwstr>Standard</vt:lpwstr>
  </property>
  <property fmtid="{D5CDD505-2E9C-101B-9397-08002B2CF9AE}" pid="9" name="MSIP_Label_defa4170-0d19-0005-0004-bc88714345d2_Name">
    <vt:lpwstr>defa4170-0d19-0005-0004-bc88714345d2</vt:lpwstr>
  </property>
  <property fmtid="{D5CDD505-2E9C-101B-9397-08002B2CF9AE}" pid="10" name="MSIP_Label_defa4170-0d19-0005-0004-bc88714345d2_SiteId">
    <vt:lpwstr>8fe098d2-428d-4bd4-9803-7195fe96f0e2</vt:lpwstr>
  </property>
  <property fmtid="{D5CDD505-2E9C-101B-9397-08002B2CF9AE}" pid="11" name="MSIP_Label_defa4170-0d19-0005-0004-bc88714345d2_ActionId">
    <vt:lpwstr>13d15771-c221-452d-95af-f0f4e0ed39df</vt:lpwstr>
  </property>
  <property fmtid="{D5CDD505-2E9C-101B-9397-08002B2CF9AE}" pid="12" name="MSIP_Label_defa4170-0d19-0005-0004-bc88714345d2_ContentBits">
    <vt:lpwstr>0</vt:lpwstr>
  </property>
  <property fmtid="{D5CDD505-2E9C-101B-9397-08002B2CF9AE}" pid="13" name="MSIP_Label_defa4170-0d19-0005-0004-bc88714345d2_Tag">
    <vt:lpwstr>10, 3, 0, 1</vt:lpwstr>
  </property>
</Properties>
</file>